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DBA4E" w14:textId="5D4D3594" w:rsidR="000D0B01" w:rsidRPr="000F4C80" w:rsidRDefault="00C201AE">
      <w:pPr>
        <w:ind w:left="5812"/>
        <w:jc w:val="both"/>
      </w:pPr>
      <w:r w:rsidRPr="000F4C80">
        <w:t>Neringos savivaldybės 202</w:t>
      </w:r>
      <w:r w:rsidR="00F24157">
        <w:t>6</w:t>
      </w:r>
      <w:r w:rsidRPr="000F4C80">
        <w:t>–202</w:t>
      </w:r>
      <w:r w:rsidR="00F24157">
        <w:t>8</w:t>
      </w:r>
      <w:r w:rsidRPr="000F4C80">
        <w:t xml:space="preserve"> metų </w:t>
      </w:r>
    </w:p>
    <w:p w14:paraId="63912637" w14:textId="77777777" w:rsidR="000D0B01" w:rsidRPr="000F4C80" w:rsidRDefault="00C201AE">
      <w:pPr>
        <w:ind w:left="5812"/>
        <w:jc w:val="both"/>
      </w:pPr>
      <w:r w:rsidRPr="000F4C80">
        <w:t>Strateginio veiklos plano</w:t>
      </w:r>
    </w:p>
    <w:p w14:paraId="5273EAB0" w14:textId="13320B8C" w:rsidR="000D0B01" w:rsidRDefault="00614091">
      <w:pPr>
        <w:ind w:left="5812"/>
        <w:jc w:val="both"/>
      </w:pPr>
      <w:r>
        <w:t>13</w:t>
      </w:r>
      <w:r w:rsidR="00C201AE" w:rsidRPr="000F4C80">
        <w:t xml:space="preserve"> priedas</w:t>
      </w:r>
    </w:p>
    <w:p w14:paraId="43FF528E" w14:textId="77777777" w:rsidR="000D0B01" w:rsidRDefault="000D0B0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6"/>
        <w:gridCol w:w="4860"/>
        <w:gridCol w:w="233"/>
        <w:gridCol w:w="909"/>
        <w:gridCol w:w="720"/>
      </w:tblGrid>
      <w:tr w:rsidR="000D0B01" w14:paraId="14811C21" w14:textId="77777777">
        <w:tc>
          <w:tcPr>
            <w:tcW w:w="5000" w:type="pct"/>
            <w:gridSpan w:val="5"/>
            <w:shd w:val="clear" w:color="auto" w:fill="DEEAF6" w:themeFill="accent5" w:themeFillTint="33"/>
            <w:vAlign w:val="center"/>
          </w:tcPr>
          <w:p w14:paraId="350EEBA7" w14:textId="77777777" w:rsidR="000D0B01" w:rsidRDefault="000D0B01">
            <w:pPr>
              <w:spacing w:before="120" w:after="120"/>
              <w:ind w:firstLine="709"/>
              <w:jc w:val="both"/>
              <w:rPr>
                <w:sz w:val="10"/>
                <w:szCs w:val="10"/>
              </w:rPr>
            </w:pPr>
          </w:p>
          <w:p w14:paraId="187325E2" w14:textId="77777777" w:rsidR="000D0B01" w:rsidRDefault="00C201AE">
            <w:pPr>
              <w:keepNext/>
              <w:keepLines/>
              <w:jc w:val="both"/>
              <w:rPr>
                <w:b/>
                <w:color w:val="2F5496"/>
                <w:sz w:val="22"/>
                <w:szCs w:val="22"/>
                <w:lang w:eastAsia="ar-SA"/>
              </w:rPr>
            </w:pPr>
            <w:r>
              <w:rPr>
                <w:b/>
                <w:color w:val="2F5496"/>
                <w:szCs w:val="32"/>
              </w:rPr>
              <w:t>07 PROGRAMA – TURIZMO, REKREACIJOS, SMULKAUS IR VIDUTINIO VERSLO PLĖTROS PROGRAMA (funkcijų vykdymo)</w:t>
            </w:r>
          </w:p>
        </w:tc>
      </w:tr>
      <w:tr w:rsidR="000D0B01" w14:paraId="5B7F271D" w14:textId="77777777">
        <w:trPr>
          <w:trHeight w:val="64"/>
        </w:trPr>
        <w:tc>
          <w:tcPr>
            <w:tcW w:w="1509" w:type="pct"/>
            <w:vAlign w:val="center"/>
          </w:tcPr>
          <w:p w14:paraId="3820ED57" w14:textId="77777777" w:rsidR="000D0B01" w:rsidRDefault="000D0B01">
            <w:pPr>
              <w:rPr>
                <w:sz w:val="10"/>
                <w:szCs w:val="10"/>
              </w:rPr>
            </w:pPr>
          </w:p>
          <w:p w14:paraId="623DE3CB" w14:textId="77777777" w:rsidR="000D0B01" w:rsidRDefault="00C201AE">
            <w:pPr>
              <w:suppressAutoHyphens/>
              <w:jc w:val="both"/>
              <w:rPr>
                <w:b/>
                <w:sz w:val="22"/>
                <w:szCs w:val="22"/>
                <w:highlight w:val="yellow"/>
                <w:lang w:eastAsia="ar-SA"/>
              </w:rPr>
            </w:pPr>
            <w:r>
              <w:rPr>
                <w:b/>
                <w:sz w:val="22"/>
                <w:szCs w:val="22"/>
                <w:lang w:eastAsia="lt-LT"/>
              </w:rPr>
              <w:t>Programos aprašymas</w:t>
            </w:r>
          </w:p>
        </w:tc>
        <w:tc>
          <w:tcPr>
            <w:tcW w:w="3491" w:type="pct"/>
            <w:gridSpan w:val="4"/>
            <w:vAlign w:val="center"/>
          </w:tcPr>
          <w:p w14:paraId="7B58BDA1" w14:textId="77777777" w:rsidR="000D0B01" w:rsidRDefault="00C201AE">
            <w:pPr>
              <w:jc w:val="both"/>
              <w:rPr>
                <w:sz w:val="22"/>
                <w:szCs w:val="22"/>
                <w:lang w:eastAsia="lt-LT"/>
              </w:rPr>
            </w:pPr>
            <w:r>
              <w:rPr>
                <w:sz w:val="22"/>
                <w:szCs w:val="22"/>
                <w:lang w:eastAsia="lt-LT"/>
              </w:rPr>
              <w:t>Programa parengta siekiant įgyvendinti nacionalinius strateginės plėtros dokumentus, savivaldybėms priskirtas Lietuvos Respublikos vietos savivaldos įstatymo funkcijas, Lietuvos Respublikos turizmo įstatymo nuostatas, Neringos savivaldybės strateginiame plėtros plane 2021–2030 metams numatytus prioritetus ir kryptingai suformuoti veiksmus jiems įgyvendinti. Programoje nustatyti tikslai ir uždaviniai apima turizmo produktų ir paslaugų kūrimą, turizmo infrastruktūros plėtrą ir paslaugų plėtrą, palankios turizmo verslui aplinkos kūrimą ir skatinimą, efektyvių rinkodaros priemonių įgyvendinimą. Sėkmingai vystant prioritetinę Neringos plėtros sritį – turizmą, racionaliai panaudojant jo išteklius, kurortas galėtų pasiūlyti kokybiškų, konkurencingų turizmo produktų vidaus ir užsienio rinkoms, padėtų didinti vietos gyventojų pajamas, kurti naujas, inovatyvias verslo nišas, pritrauktų privačių investicijų, mažintų sezoniškumą.</w:t>
            </w:r>
          </w:p>
          <w:p w14:paraId="166FD65B" w14:textId="49EED93D" w:rsidR="000D0B01" w:rsidRDefault="00C201AE">
            <w:pPr>
              <w:jc w:val="both"/>
              <w:rPr>
                <w:color w:val="000000"/>
                <w:sz w:val="22"/>
                <w:szCs w:val="22"/>
                <w:lang w:eastAsia="lt-LT"/>
              </w:rPr>
            </w:pPr>
            <w:r>
              <w:rPr>
                <w:sz w:val="22"/>
                <w:szCs w:val="22"/>
                <w:lang w:eastAsia="lt-LT"/>
              </w:rPr>
              <w:t>Bus užtikrinta turizmo išteklių sklaida Neringoje, formuojamas teigiamas kurorto įvaizdis Lietuvoje bei užsienyje. Įgyvendinant numatytas rinkodaros priemones kurortą turėtų aplankyti didesnis Lietuvos bei užsienio turistų skaičius, turėtų augti turizmo, didėti turizmo paslaugų pasiūla, jų įvairovė bei kokybė. Palankios sąlygos smulkia</w:t>
            </w:r>
            <w:r w:rsidR="007F1228">
              <w:rPr>
                <w:sz w:val="22"/>
                <w:szCs w:val="22"/>
                <w:lang w:eastAsia="lt-LT"/>
              </w:rPr>
              <w:t>ja</w:t>
            </w:r>
            <w:r>
              <w:rPr>
                <w:sz w:val="22"/>
                <w:szCs w:val="22"/>
                <w:lang w:eastAsia="lt-LT"/>
              </w:rPr>
              <w:t>m ir vidutiniam verslui turėtų paskatinti verslo subjektų skaičiaus augimą, padidinti teikiamų paslaugų spektrą, gerinti teikiamas paslaugas. Įgyvendinti infrastruktūros projektai prisidėtų prie patrauklios kurorto aplinkos kūrimo, sezoniškumo mažinimo bei konkurencingumo didinimo.</w:t>
            </w:r>
          </w:p>
        </w:tc>
      </w:tr>
      <w:tr w:rsidR="000D0B01" w14:paraId="6F355FCC" w14:textId="77777777">
        <w:tc>
          <w:tcPr>
            <w:tcW w:w="1509" w:type="pct"/>
            <w:vAlign w:val="center"/>
          </w:tcPr>
          <w:p w14:paraId="380C7D5F" w14:textId="77777777" w:rsidR="000D0B01" w:rsidRDefault="00C201AE">
            <w:pPr>
              <w:suppressAutoHyphens/>
              <w:jc w:val="both"/>
              <w:rPr>
                <w:b/>
                <w:sz w:val="22"/>
                <w:szCs w:val="22"/>
                <w:lang w:eastAsia="ar-SA"/>
              </w:rPr>
            </w:pPr>
            <w:r>
              <w:rPr>
                <w:b/>
                <w:sz w:val="22"/>
                <w:szCs w:val="22"/>
                <w:lang w:eastAsia="lt-LT"/>
              </w:rPr>
              <w:t>Ilgalaikis prioritetas</w:t>
            </w:r>
          </w:p>
          <w:p w14:paraId="52326653" w14:textId="77777777" w:rsidR="000D0B01" w:rsidRDefault="00C201AE">
            <w:pPr>
              <w:suppressAutoHyphens/>
              <w:jc w:val="both"/>
              <w:rPr>
                <w:b/>
                <w:sz w:val="22"/>
                <w:szCs w:val="22"/>
                <w:lang w:eastAsia="ar-SA"/>
              </w:rPr>
            </w:pPr>
            <w:r>
              <w:rPr>
                <w:b/>
                <w:sz w:val="22"/>
                <w:szCs w:val="22"/>
                <w:lang w:eastAsia="lt-LT"/>
              </w:rPr>
              <w:t xml:space="preserve">(pagal </w:t>
            </w:r>
            <w:r>
              <w:rPr>
                <w:b/>
                <w:bCs/>
                <w:sz w:val="22"/>
                <w:szCs w:val="22"/>
                <w:lang w:eastAsia="lt-LT"/>
              </w:rPr>
              <w:t>Neringos savivaldybės SPP</w:t>
            </w:r>
            <w:r>
              <w:rPr>
                <w:b/>
                <w:sz w:val="22"/>
                <w:szCs w:val="22"/>
                <w:lang w:eastAsia="lt-LT"/>
              </w:rPr>
              <w:t>)</w:t>
            </w:r>
          </w:p>
        </w:tc>
        <w:tc>
          <w:tcPr>
            <w:tcW w:w="2645" w:type="pct"/>
            <w:gridSpan w:val="2"/>
            <w:vAlign w:val="center"/>
          </w:tcPr>
          <w:p w14:paraId="728C5C8F" w14:textId="77777777" w:rsidR="000D0B01" w:rsidRDefault="00C201AE">
            <w:pPr>
              <w:suppressAutoHyphens/>
              <w:jc w:val="both"/>
              <w:rPr>
                <w:b/>
                <w:bCs/>
                <w:sz w:val="22"/>
                <w:szCs w:val="22"/>
                <w:lang w:eastAsia="lt-LT"/>
              </w:rPr>
            </w:pPr>
            <w:r>
              <w:rPr>
                <w:b/>
                <w:bCs/>
                <w:color w:val="000000"/>
                <w:sz w:val="22"/>
                <w:szCs w:val="22"/>
                <w:lang w:eastAsia="lt-LT"/>
              </w:rPr>
              <w:t>Darnaus pajūrio ir vandens turizmo bei konkurencingumo augimas</w:t>
            </w:r>
          </w:p>
        </w:tc>
        <w:tc>
          <w:tcPr>
            <w:tcW w:w="472" w:type="pct"/>
            <w:vAlign w:val="center"/>
          </w:tcPr>
          <w:p w14:paraId="0DC7D50F" w14:textId="77777777" w:rsidR="000D0B01" w:rsidRDefault="00C201AE">
            <w:pPr>
              <w:keepNext/>
              <w:tabs>
                <w:tab w:val="left" w:pos="0"/>
              </w:tabs>
              <w:suppressAutoHyphens/>
              <w:jc w:val="center"/>
              <w:outlineLvl w:val="4"/>
              <w:rPr>
                <w:b/>
                <w:bCs/>
                <w:sz w:val="22"/>
                <w:szCs w:val="22"/>
                <w:lang w:eastAsia="lt-LT"/>
              </w:rPr>
            </w:pPr>
            <w:r>
              <w:rPr>
                <w:b/>
                <w:bCs/>
                <w:sz w:val="22"/>
                <w:szCs w:val="22"/>
                <w:lang w:eastAsia="lt-LT"/>
              </w:rPr>
              <w:t>Kodas</w:t>
            </w:r>
          </w:p>
        </w:tc>
        <w:tc>
          <w:tcPr>
            <w:tcW w:w="374" w:type="pct"/>
            <w:vAlign w:val="center"/>
          </w:tcPr>
          <w:p w14:paraId="464564B5" w14:textId="77777777" w:rsidR="000D0B01" w:rsidRDefault="00C201AE">
            <w:pPr>
              <w:keepNext/>
              <w:tabs>
                <w:tab w:val="left" w:pos="0"/>
              </w:tabs>
              <w:suppressAutoHyphens/>
              <w:jc w:val="both"/>
              <w:outlineLvl w:val="4"/>
              <w:rPr>
                <w:b/>
                <w:bCs/>
                <w:sz w:val="22"/>
                <w:szCs w:val="22"/>
                <w:lang w:eastAsia="ar-SA"/>
              </w:rPr>
            </w:pPr>
            <w:r>
              <w:rPr>
                <w:b/>
                <w:bCs/>
                <w:sz w:val="22"/>
                <w:szCs w:val="22"/>
                <w:lang w:eastAsia="ar-SA"/>
              </w:rPr>
              <w:t>1</w:t>
            </w:r>
          </w:p>
        </w:tc>
      </w:tr>
      <w:tr w:rsidR="000D0B01" w14:paraId="2593236E" w14:textId="77777777">
        <w:trPr>
          <w:trHeight w:val="537"/>
        </w:trPr>
        <w:tc>
          <w:tcPr>
            <w:tcW w:w="1509" w:type="pct"/>
            <w:vAlign w:val="center"/>
          </w:tcPr>
          <w:p w14:paraId="6DA91276" w14:textId="77777777" w:rsidR="000D0B01" w:rsidRDefault="00C201AE">
            <w:pPr>
              <w:suppressAutoHyphens/>
              <w:jc w:val="both"/>
              <w:rPr>
                <w:b/>
                <w:sz w:val="22"/>
                <w:szCs w:val="22"/>
                <w:lang w:eastAsia="ar-SA"/>
              </w:rPr>
            </w:pPr>
            <w:r>
              <w:rPr>
                <w:b/>
                <w:sz w:val="22"/>
                <w:szCs w:val="22"/>
                <w:lang w:eastAsia="lt-LT"/>
              </w:rPr>
              <w:t>Šia programa įgyvendinami strateginiai tikslai</w:t>
            </w:r>
          </w:p>
        </w:tc>
        <w:tc>
          <w:tcPr>
            <w:tcW w:w="2645" w:type="pct"/>
            <w:gridSpan w:val="2"/>
            <w:vAlign w:val="center"/>
          </w:tcPr>
          <w:p w14:paraId="0A3634BA" w14:textId="77777777" w:rsidR="000D0B01" w:rsidRDefault="00C201AE">
            <w:pPr>
              <w:jc w:val="both"/>
              <w:rPr>
                <w:sz w:val="22"/>
                <w:szCs w:val="22"/>
                <w:lang w:eastAsia="lt-LT"/>
              </w:rPr>
            </w:pPr>
            <w:r>
              <w:rPr>
                <w:sz w:val="22"/>
                <w:szCs w:val="22"/>
                <w:lang w:eastAsia="lt-LT"/>
              </w:rPr>
              <w:t xml:space="preserve">Užtikrinti darnios </w:t>
            </w:r>
            <w:proofErr w:type="spellStart"/>
            <w:r>
              <w:rPr>
                <w:sz w:val="22"/>
                <w:szCs w:val="22"/>
                <w:lang w:eastAsia="lt-LT"/>
              </w:rPr>
              <w:t>vietokūros</w:t>
            </w:r>
            <w:proofErr w:type="spellEnd"/>
            <w:r>
              <w:rPr>
                <w:sz w:val="22"/>
                <w:szCs w:val="22"/>
                <w:lang w:eastAsia="lt-LT"/>
              </w:rPr>
              <w:t xml:space="preserve"> vystymą bei turizmo infrastruktūros patrauklumą</w:t>
            </w:r>
          </w:p>
          <w:p w14:paraId="5C9180C9" w14:textId="77777777" w:rsidR="000D0B01" w:rsidRDefault="00C201AE">
            <w:pPr>
              <w:jc w:val="both"/>
              <w:rPr>
                <w:color w:val="000000"/>
                <w:sz w:val="22"/>
                <w:szCs w:val="22"/>
                <w:lang w:eastAsia="lt-LT"/>
              </w:rPr>
            </w:pPr>
            <w:r>
              <w:rPr>
                <w:color w:val="000000"/>
                <w:sz w:val="22"/>
                <w:szCs w:val="22"/>
                <w:lang w:eastAsia="lt-LT"/>
              </w:rPr>
              <w:t>Stiprinti vietos identitetą, kurorto įvaizdį bei puoselėti UNESCO pasaulio paveldo vertybes</w:t>
            </w:r>
          </w:p>
          <w:p w14:paraId="55068838" w14:textId="77777777" w:rsidR="000D0B01" w:rsidRDefault="00C201AE">
            <w:pPr>
              <w:spacing w:line="276" w:lineRule="auto"/>
              <w:jc w:val="both"/>
              <w:rPr>
                <w:color w:val="000000"/>
                <w:szCs w:val="24"/>
                <w:lang w:eastAsia="lt-LT"/>
              </w:rPr>
            </w:pPr>
            <w:r>
              <w:rPr>
                <w:color w:val="000000"/>
                <w:sz w:val="22"/>
                <w:szCs w:val="22"/>
                <w:lang w:eastAsia="lt-LT"/>
              </w:rPr>
              <w:t>Kurti investicijoms patrauklią aplinką</w:t>
            </w:r>
          </w:p>
        </w:tc>
        <w:tc>
          <w:tcPr>
            <w:tcW w:w="472" w:type="pct"/>
            <w:vAlign w:val="center"/>
          </w:tcPr>
          <w:p w14:paraId="76A4A714" w14:textId="77777777" w:rsidR="000D0B01" w:rsidRDefault="00C201AE">
            <w:pPr>
              <w:keepNext/>
              <w:tabs>
                <w:tab w:val="left" w:pos="0"/>
              </w:tabs>
              <w:suppressAutoHyphens/>
              <w:jc w:val="center"/>
              <w:outlineLvl w:val="3"/>
              <w:rPr>
                <w:b/>
                <w:bCs/>
                <w:sz w:val="22"/>
                <w:szCs w:val="22"/>
                <w:highlight w:val="yellow"/>
                <w:lang w:eastAsia="lt-LT"/>
              </w:rPr>
            </w:pPr>
            <w:r>
              <w:rPr>
                <w:b/>
                <w:bCs/>
                <w:sz w:val="22"/>
                <w:szCs w:val="22"/>
                <w:lang w:eastAsia="lt-LT"/>
              </w:rPr>
              <w:t>Kodas</w:t>
            </w:r>
          </w:p>
        </w:tc>
        <w:tc>
          <w:tcPr>
            <w:tcW w:w="374" w:type="pct"/>
            <w:vAlign w:val="center"/>
          </w:tcPr>
          <w:p w14:paraId="25AAA932" w14:textId="77777777" w:rsidR="000D0B01" w:rsidRDefault="00C201AE">
            <w:pPr>
              <w:suppressAutoHyphens/>
              <w:jc w:val="both"/>
              <w:rPr>
                <w:sz w:val="22"/>
                <w:szCs w:val="22"/>
                <w:lang w:eastAsia="ar-SA"/>
              </w:rPr>
            </w:pPr>
            <w:r>
              <w:rPr>
                <w:sz w:val="22"/>
                <w:szCs w:val="22"/>
                <w:lang w:eastAsia="ar-SA"/>
              </w:rPr>
              <w:t>1.1.</w:t>
            </w:r>
          </w:p>
          <w:p w14:paraId="1F29B19E" w14:textId="77777777" w:rsidR="000D0B01" w:rsidRDefault="000D0B01">
            <w:pPr>
              <w:suppressAutoHyphens/>
              <w:jc w:val="both"/>
              <w:rPr>
                <w:sz w:val="22"/>
                <w:szCs w:val="22"/>
                <w:lang w:eastAsia="ar-SA"/>
              </w:rPr>
            </w:pPr>
          </w:p>
          <w:p w14:paraId="1D8FB4B2" w14:textId="77777777" w:rsidR="000D0B01" w:rsidRDefault="00C201AE">
            <w:pPr>
              <w:suppressAutoHyphens/>
              <w:jc w:val="both"/>
              <w:rPr>
                <w:sz w:val="22"/>
                <w:szCs w:val="22"/>
                <w:lang w:eastAsia="ar-SA"/>
              </w:rPr>
            </w:pPr>
            <w:r>
              <w:rPr>
                <w:sz w:val="22"/>
                <w:szCs w:val="22"/>
                <w:lang w:eastAsia="ar-SA"/>
              </w:rPr>
              <w:t>1.2.</w:t>
            </w:r>
          </w:p>
          <w:p w14:paraId="2D13D048" w14:textId="77777777" w:rsidR="000D0B01" w:rsidRDefault="000D0B01">
            <w:pPr>
              <w:suppressAutoHyphens/>
              <w:jc w:val="both"/>
              <w:rPr>
                <w:sz w:val="22"/>
                <w:szCs w:val="22"/>
                <w:lang w:eastAsia="ar-SA"/>
              </w:rPr>
            </w:pPr>
          </w:p>
          <w:p w14:paraId="6C2A15CC" w14:textId="77777777" w:rsidR="000D0B01" w:rsidRDefault="00C201AE">
            <w:pPr>
              <w:suppressAutoHyphens/>
              <w:jc w:val="both"/>
              <w:rPr>
                <w:sz w:val="22"/>
                <w:szCs w:val="22"/>
                <w:highlight w:val="yellow"/>
                <w:lang w:eastAsia="ar-SA"/>
              </w:rPr>
            </w:pPr>
            <w:r>
              <w:rPr>
                <w:sz w:val="22"/>
                <w:szCs w:val="22"/>
                <w:lang w:eastAsia="ar-SA"/>
              </w:rPr>
              <w:t>1.3.</w:t>
            </w:r>
          </w:p>
        </w:tc>
      </w:tr>
      <w:tr w:rsidR="000D0B01" w14:paraId="02A2A546" w14:textId="77777777">
        <w:trPr>
          <w:trHeight w:val="557"/>
        </w:trPr>
        <w:tc>
          <w:tcPr>
            <w:tcW w:w="1509" w:type="pct"/>
            <w:vAlign w:val="center"/>
          </w:tcPr>
          <w:p w14:paraId="18C2F13B" w14:textId="77777777" w:rsidR="000D0B01" w:rsidRDefault="00C201AE">
            <w:pPr>
              <w:suppressAutoHyphens/>
              <w:rPr>
                <w:b/>
                <w:sz w:val="22"/>
                <w:szCs w:val="22"/>
              </w:rPr>
            </w:pPr>
            <w:r>
              <w:rPr>
                <w:b/>
                <w:sz w:val="22"/>
                <w:szCs w:val="18"/>
              </w:rPr>
              <w:t>Programa įgyvendinami Neringos savivaldybės SPP tikslai</w:t>
            </w:r>
          </w:p>
        </w:tc>
        <w:tc>
          <w:tcPr>
            <w:tcW w:w="3491" w:type="pct"/>
            <w:gridSpan w:val="4"/>
            <w:vAlign w:val="center"/>
          </w:tcPr>
          <w:p w14:paraId="09AD15BD" w14:textId="77777777" w:rsidR="000D0B01" w:rsidRDefault="00C201AE">
            <w:pPr>
              <w:jc w:val="both"/>
              <w:rPr>
                <w:sz w:val="22"/>
                <w:szCs w:val="22"/>
                <w:lang w:eastAsia="lt-LT"/>
              </w:rPr>
            </w:pPr>
            <w:r>
              <w:rPr>
                <w:sz w:val="22"/>
                <w:szCs w:val="22"/>
                <w:lang w:eastAsia="lt-LT"/>
              </w:rPr>
              <w:t xml:space="preserve">1.1. Užtikrinti darnios </w:t>
            </w:r>
            <w:proofErr w:type="spellStart"/>
            <w:r>
              <w:rPr>
                <w:sz w:val="22"/>
                <w:szCs w:val="22"/>
                <w:lang w:eastAsia="lt-LT"/>
              </w:rPr>
              <w:t>vietokūros</w:t>
            </w:r>
            <w:proofErr w:type="spellEnd"/>
            <w:r>
              <w:rPr>
                <w:sz w:val="22"/>
                <w:szCs w:val="22"/>
                <w:lang w:eastAsia="lt-LT"/>
              </w:rPr>
              <w:t xml:space="preserve"> vystymą bei turizmo infrastruktūros patrauklumą</w:t>
            </w:r>
          </w:p>
          <w:p w14:paraId="5027BB11" w14:textId="77777777" w:rsidR="000D0B01" w:rsidRDefault="00C201AE">
            <w:pPr>
              <w:jc w:val="both"/>
              <w:rPr>
                <w:color w:val="000000"/>
                <w:sz w:val="22"/>
                <w:szCs w:val="22"/>
                <w:lang w:eastAsia="lt-LT"/>
              </w:rPr>
            </w:pPr>
            <w:r>
              <w:rPr>
                <w:color w:val="000000"/>
                <w:sz w:val="22"/>
                <w:szCs w:val="22"/>
                <w:lang w:eastAsia="lt-LT"/>
              </w:rPr>
              <w:t>1.2. Stiprinti vietos identitetą, kurorto įvaizdį bei puoselėti UNESCO pasaulio paveldo vertybes</w:t>
            </w:r>
          </w:p>
          <w:p w14:paraId="1F4058FD" w14:textId="77777777" w:rsidR="000D0B01" w:rsidRDefault="00C201AE">
            <w:pPr>
              <w:suppressAutoHyphens/>
              <w:rPr>
                <w:sz w:val="22"/>
                <w:szCs w:val="22"/>
                <w:highlight w:val="yellow"/>
                <w:lang w:eastAsia="ar-SA"/>
              </w:rPr>
            </w:pPr>
            <w:r>
              <w:rPr>
                <w:color w:val="000000"/>
                <w:sz w:val="22"/>
                <w:szCs w:val="22"/>
                <w:lang w:eastAsia="lt-LT"/>
              </w:rPr>
              <w:t>1.3. Kurti investicijoms patrauklią aplinką</w:t>
            </w:r>
          </w:p>
        </w:tc>
      </w:tr>
      <w:tr w:rsidR="000D0B01" w14:paraId="69365DE8" w14:textId="77777777">
        <w:trPr>
          <w:trHeight w:val="557"/>
        </w:trPr>
        <w:tc>
          <w:tcPr>
            <w:tcW w:w="1509" w:type="pct"/>
            <w:vAlign w:val="center"/>
          </w:tcPr>
          <w:p w14:paraId="34AB2D38" w14:textId="77777777" w:rsidR="000D0B01" w:rsidRDefault="00C201AE">
            <w:pPr>
              <w:suppressAutoHyphens/>
              <w:rPr>
                <w:b/>
                <w:sz w:val="22"/>
                <w:szCs w:val="22"/>
              </w:rPr>
            </w:pPr>
            <w:r>
              <w:rPr>
                <w:b/>
                <w:sz w:val="22"/>
                <w:szCs w:val="22"/>
              </w:rPr>
              <w:t>Programa įgyvendinami Neringos savivaldybės SPP uždaviniai</w:t>
            </w:r>
          </w:p>
        </w:tc>
        <w:tc>
          <w:tcPr>
            <w:tcW w:w="3491" w:type="pct"/>
            <w:gridSpan w:val="4"/>
            <w:vAlign w:val="center"/>
          </w:tcPr>
          <w:p w14:paraId="25F29F6E" w14:textId="77777777" w:rsidR="000D0B01" w:rsidRDefault="00C201AE">
            <w:pPr>
              <w:suppressAutoHyphens/>
              <w:rPr>
                <w:sz w:val="22"/>
                <w:szCs w:val="22"/>
                <w:lang w:eastAsia="lt-LT"/>
              </w:rPr>
            </w:pPr>
            <w:r>
              <w:rPr>
                <w:sz w:val="22"/>
                <w:szCs w:val="22"/>
                <w:lang w:eastAsia="lt-LT"/>
              </w:rPr>
              <w:t>1.1.1. Padidinti kurorto lankytinų objektų patrauklumą ir vykdyti paveldo aktualizavimą</w:t>
            </w:r>
          </w:p>
          <w:p w14:paraId="67DB0085" w14:textId="77777777" w:rsidR="000D0B01" w:rsidRDefault="00C201AE">
            <w:pPr>
              <w:suppressAutoHyphens/>
              <w:rPr>
                <w:sz w:val="22"/>
                <w:szCs w:val="22"/>
                <w:lang w:eastAsia="lt-LT"/>
              </w:rPr>
            </w:pPr>
            <w:r>
              <w:rPr>
                <w:sz w:val="22"/>
                <w:szCs w:val="22"/>
                <w:lang w:eastAsia="lt-LT"/>
              </w:rPr>
              <w:t>1.2.4. Suformuoti išskirtinį Neringos kurorto įvaizdį</w:t>
            </w:r>
          </w:p>
          <w:p w14:paraId="57AFEC0C" w14:textId="77777777" w:rsidR="000D0B01" w:rsidRDefault="00C201AE">
            <w:pPr>
              <w:suppressAutoHyphens/>
              <w:rPr>
                <w:color w:val="000000"/>
                <w:sz w:val="22"/>
                <w:szCs w:val="22"/>
                <w:lang w:eastAsia="lt-LT"/>
              </w:rPr>
            </w:pPr>
            <w:r>
              <w:rPr>
                <w:sz w:val="22"/>
                <w:szCs w:val="22"/>
                <w:lang w:eastAsia="lt-LT"/>
              </w:rPr>
              <w:t xml:space="preserve">1.3.1. </w:t>
            </w:r>
            <w:r>
              <w:rPr>
                <w:color w:val="000000"/>
                <w:sz w:val="22"/>
                <w:szCs w:val="22"/>
                <w:lang w:eastAsia="lt-LT"/>
              </w:rPr>
              <w:t>Sukurti vietiniam verslui palankią investicinę aplinką</w:t>
            </w:r>
          </w:p>
          <w:p w14:paraId="12FF5A42" w14:textId="77777777" w:rsidR="000D0B01" w:rsidRDefault="00C201AE">
            <w:pPr>
              <w:suppressAutoHyphens/>
              <w:rPr>
                <w:sz w:val="22"/>
                <w:szCs w:val="22"/>
                <w:highlight w:val="yellow"/>
                <w:lang w:eastAsia="lt-LT"/>
              </w:rPr>
            </w:pPr>
            <w:r>
              <w:rPr>
                <w:color w:val="000000"/>
                <w:sz w:val="22"/>
                <w:szCs w:val="22"/>
                <w:lang w:eastAsia="lt-LT"/>
              </w:rPr>
              <w:t>1.3.2. Išvystyti bendradarbiavimą ir stiprinti tinklaveikos platformas</w:t>
            </w:r>
          </w:p>
        </w:tc>
      </w:tr>
      <w:tr w:rsidR="000D0B01" w14:paraId="2A22A49A" w14:textId="77777777">
        <w:trPr>
          <w:trHeight w:val="557"/>
        </w:trPr>
        <w:tc>
          <w:tcPr>
            <w:tcW w:w="1509" w:type="pct"/>
            <w:vAlign w:val="center"/>
          </w:tcPr>
          <w:p w14:paraId="65BD7581" w14:textId="77777777" w:rsidR="000D0B01" w:rsidRDefault="00C201AE">
            <w:pPr>
              <w:suppressAutoHyphens/>
              <w:rPr>
                <w:b/>
                <w:sz w:val="22"/>
                <w:szCs w:val="22"/>
                <w:lang w:eastAsia="lt-LT"/>
              </w:rPr>
            </w:pPr>
            <w:r>
              <w:rPr>
                <w:b/>
                <w:sz w:val="22"/>
                <w:szCs w:val="22"/>
              </w:rPr>
              <w:t>Programos tikslai</w:t>
            </w:r>
          </w:p>
        </w:tc>
        <w:tc>
          <w:tcPr>
            <w:tcW w:w="2645" w:type="pct"/>
            <w:gridSpan w:val="2"/>
            <w:vAlign w:val="center"/>
          </w:tcPr>
          <w:p w14:paraId="3051C91B" w14:textId="77777777" w:rsidR="000D0B01" w:rsidRDefault="00C201AE">
            <w:pPr>
              <w:jc w:val="both"/>
              <w:rPr>
                <w:sz w:val="22"/>
                <w:szCs w:val="22"/>
                <w:lang w:eastAsia="lt-LT"/>
              </w:rPr>
            </w:pPr>
            <w:r>
              <w:rPr>
                <w:sz w:val="22"/>
                <w:szCs w:val="22"/>
                <w:lang w:eastAsia="lt-LT"/>
              </w:rPr>
              <w:t xml:space="preserve">Užtikrinti darnios </w:t>
            </w:r>
            <w:proofErr w:type="spellStart"/>
            <w:r>
              <w:rPr>
                <w:sz w:val="22"/>
                <w:szCs w:val="22"/>
                <w:lang w:eastAsia="lt-LT"/>
              </w:rPr>
              <w:t>vietokūros</w:t>
            </w:r>
            <w:proofErr w:type="spellEnd"/>
            <w:r>
              <w:rPr>
                <w:sz w:val="22"/>
                <w:szCs w:val="22"/>
                <w:lang w:eastAsia="lt-LT"/>
              </w:rPr>
              <w:t xml:space="preserve"> vystymą bei turizmo infrastruktūros patrauklumą</w:t>
            </w:r>
          </w:p>
          <w:p w14:paraId="4C9CD238" w14:textId="77777777" w:rsidR="000D0B01" w:rsidRDefault="00C201AE">
            <w:pPr>
              <w:jc w:val="both"/>
              <w:rPr>
                <w:color w:val="000000"/>
                <w:sz w:val="22"/>
                <w:szCs w:val="22"/>
                <w:lang w:eastAsia="lt-LT"/>
              </w:rPr>
            </w:pPr>
            <w:r>
              <w:rPr>
                <w:color w:val="000000"/>
                <w:sz w:val="22"/>
                <w:szCs w:val="22"/>
                <w:lang w:eastAsia="lt-LT"/>
              </w:rPr>
              <w:t>Stiprinti vietos identitetą, kurorto įvaizdį bei puoselėti UNESCO pasaulio paveldo vertybes</w:t>
            </w:r>
          </w:p>
          <w:p w14:paraId="37399E23" w14:textId="77777777" w:rsidR="000D0B01" w:rsidRDefault="00C201AE">
            <w:pPr>
              <w:jc w:val="both"/>
              <w:rPr>
                <w:bCs/>
                <w:sz w:val="22"/>
                <w:szCs w:val="22"/>
              </w:rPr>
            </w:pPr>
            <w:r>
              <w:rPr>
                <w:color w:val="000000"/>
                <w:sz w:val="22"/>
                <w:szCs w:val="22"/>
                <w:lang w:eastAsia="lt-LT"/>
              </w:rPr>
              <w:t>Kurti investicijoms patrauklią aplinką</w:t>
            </w:r>
          </w:p>
        </w:tc>
        <w:tc>
          <w:tcPr>
            <w:tcW w:w="472" w:type="pct"/>
            <w:vAlign w:val="center"/>
          </w:tcPr>
          <w:p w14:paraId="38747EDB" w14:textId="77777777" w:rsidR="000D0B01" w:rsidRDefault="00C201AE">
            <w:pPr>
              <w:keepNext/>
              <w:tabs>
                <w:tab w:val="left" w:pos="0"/>
              </w:tabs>
              <w:suppressAutoHyphens/>
              <w:jc w:val="center"/>
              <w:outlineLvl w:val="3"/>
              <w:rPr>
                <w:b/>
                <w:sz w:val="22"/>
                <w:szCs w:val="22"/>
              </w:rPr>
            </w:pPr>
            <w:r>
              <w:rPr>
                <w:b/>
                <w:sz w:val="22"/>
                <w:szCs w:val="22"/>
              </w:rPr>
              <w:t>Kodas</w:t>
            </w:r>
          </w:p>
        </w:tc>
        <w:tc>
          <w:tcPr>
            <w:tcW w:w="374" w:type="pct"/>
            <w:vAlign w:val="center"/>
          </w:tcPr>
          <w:p w14:paraId="68335EBD" w14:textId="77777777" w:rsidR="000D0B01" w:rsidRDefault="00C201AE">
            <w:pPr>
              <w:suppressAutoHyphens/>
              <w:jc w:val="both"/>
              <w:rPr>
                <w:sz w:val="22"/>
                <w:szCs w:val="22"/>
                <w:lang w:eastAsia="ar-SA"/>
              </w:rPr>
            </w:pPr>
            <w:r>
              <w:rPr>
                <w:sz w:val="22"/>
                <w:szCs w:val="22"/>
                <w:lang w:eastAsia="ar-SA"/>
              </w:rPr>
              <w:t>1.1.</w:t>
            </w:r>
          </w:p>
          <w:p w14:paraId="15C667EE" w14:textId="77777777" w:rsidR="000D0B01" w:rsidRDefault="000D0B01">
            <w:pPr>
              <w:suppressAutoHyphens/>
              <w:jc w:val="both"/>
              <w:rPr>
                <w:sz w:val="22"/>
                <w:szCs w:val="22"/>
                <w:lang w:eastAsia="ar-SA"/>
              </w:rPr>
            </w:pPr>
          </w:p>
          <w:p w14:paraId="778DE52E" w14:textId="77777777" w:rsidR="000D0B01" w:rsidRDefault="00C201AE">
            <w:pPr>
              <w:suppressAutoHyphens/>
              <w:jc w:val="both"/>
              <w:rPr>
                <w:sz w:val="22"/>
                <w:szCs w:val="22"/>
                <w:lang w:eastAsia="ar-SA"/>
              </w:rPr>
            </w:pPr>
            <w:r>
              <w:rPr>
                <w:sz w:val="22"/>
                <w:szCs w:val="22"/>
                <w:lang w:eastAsia="ar-SA"/>
              </w:rPr>
              <w:t>1.2.</w:t>
            </w:r>
          </w:p>
          <w:p w14:paraId="199E201B" w14:textId="77777777" w:rsidR="000D0B01" w:rsidRDefault="000D0B01">
            <w:pPr>
              <w:suppressAutoHyphens/>
              <w:jc w:val="both"/>
              <w:rPr>
                <w:sz w:val="22"/>
                <w:szCs w:val="22"/>
                <w:lang w:eastAsia="ar-SA"/>
              </w:rPr>
            </w:pPr>
          </w:p>
          <w:p w14:paraId="6242722A" w14:textId="77777777" w:rsidR="000D0B01" w:rsidRDefault="00C201AE">
            <w:pPr>
              <w:suppressAutoHyphens/>
              <w:jc w:val="both"/>
              <w:rPr>
                <w:sz w:val="22"/>
                <w:szCs w:val="22"/>
                <w:highlight w:val="yellow"/>
                <w:lang w:eastAsia="ar-SA"/>
              </w:rPr>
            </w:pPr>
            <w:r>
              <w:rPr>
                <w:sz w:val="22"/>
                <w:szCs w:val="22"/>
                <w:lang w:eastAsia="ar-SA"/>
              </w:rPr>
              <w:t>1.3.</w:t>
            </w:r>
          </w:p>
        </w:tc>
      </w:tr>
      <w:tr w:rsidR="000D0B01" w14:paraId="78CE7947" w14:textId="77777777">
        <w:trPr>
          <w:trHeight w:val="555"/>
        </w:trPr>
        <w:tc>
          <w:tcPr>
            <w:tcW w:w="1509" w:type="pct"/>
            <w:tcBorders>
              <w:top w:val="nil"/>
              <w:left w:val="single" w:sz="8" w:space="0" w:color="auto"/>
              <w:bottom w:val="single" w:sz="4" w:space="0" w:color="000000"/>
              <w:right w:val="single" w:sz="4" w:space="0" w:color="000000"/>
            </w:tcBorders>
            <w:vAlign w:val="center"/>
          </w:tcPr>
          <w:p w14:paraId="0E117EA4" w14:textId="77777777" w:rsidR="000D0B01" w:rsidRDefault="00C201AE">
            <w:pPr>
              <w:suppressAutoHyphens/>
              <w:jc w:val="both"/>
              <w:rPr>
                <w:b/>
                <w:sz w:val="22"/>
                <w:szCs w:val="22"/>
                <w:lang w:eastAsia="lt-LT"/>
              </w:rPr>
            </w:pPr>
            <w:r>
              <w:rPr>
                <w:b/>
                <w:bCs/>
                <w:color w:val="000000"/>
                <w:sz w:val="22"/>
                <w:szCs w:val="22"/>
              </w:rPr>
              <w:lastRenderedPageBreak/>
              <w:t>Programos įgyvendinimo laikotarpis</w:t>
            </w:r>
          </w:p>
        </w:tc>
        <w:tc>
          <w:tcPr>
            <w:tcW w:w="3491" w:type="pct"/>
            <w:gridSpan w:val="4"/>
            <w:tcBorders>
              <w:top w:val="single" w:sz="4" w:space="0" w:color="000000"/>
              <w:left w:val="nil"/>
              <w:bottom w:val="single" w:sz="4" w:space="0" w:color="000000"/>
            </w:tcBorders>
            <w:vAlign w:val="center"/>
          </w:tcPr>
          <w:p w14:paraId="5034131F" w14:textId="2233B35D" w:rsidR="000D0B01" w:rsidRDefault="00C201AE">
            <w:pPr>
              <w:suppressAutoHyphens/>
              <w:rPr>
                <w:sz w:val="22"/>
                <w:szCs w:val="22"/>
                <w:lang w:eastAsia="ar-SA"/>
              </w:rPr>
            </w:pPr>
            <w:r>
              <w:rPr>
                <w:b/>
                <w:bCs/>
                <w:color w:val="000000"/>
                <w:sz w:val="22"/>
                <w:szCs w:val="22"/>
              </w:rPr>
              <w:t>202</w:t>
            </w:r>
            <w:r w:rsidR="00F24157">
              <w:rPr>
                <w:b/>
                <w:bCs/>
                <w:color w:val="000000"/>
                <w:sz w:val="22"/>
                <w:szCs w:val="22"/>
              </w:rPr>
              <w:t>6</w:t>
            </w:r>
            <w:r>
              <w:rPr>
                <w:b/>
                <w:bCs/>
                <w:color w:val="000000"/>
                <w:sz w:val="22"/>
                <w:szCs w:val="22"/>
              </w:rPr>
              <w:t>–202</w:t>
            </w:r>
            <w:r w:rsidR="00F24157">
              <w:rPr>
                <w:b/>
                <w:bCs/>
                <w:color w:val="000000"/>
                <w:sz w:val="22"/>
                <w:szCs w:val="22"/>
              </w:rPr>
              <w:t>8</w:t>
            </w:r>
            <w:r w:rsidR="00225131">
              <w:rPr>
                <w:b/>
                <w:bCs/>
                <w:color w:val="000000"/>
                <w:sz w:val="22"/>
                <w:szCs w:val="22"/>
              </w:rPr>
              <w:t xml:space="preserve"> m.</w:t>
            </w:r>
          </w:p>
        </w:tc>
      </w:tr>
      <w:tr w:rsidR="000D0B01" w14:paraId="1DBD7DC3" w14:textId="77777777">
        <w:trPr>
          <w:trHeight w:val="152"/>
        </w:trPr>
        <w:tc>
          <w:tcPr>
            <w:tcW w:w="1509" w:type="pct"/>
            <w:tcBorders>
              <w:top w:val="nil"/>
              <w:left w:val="single" w:sz="8" w:space="0" w:color="auto"/>
              <w:bottom w:val="single" w:sz="4" w:space="0" w:color="000000"/>
              <w:right w:val="single" w:sz="4" w:space="0" w:color="000000"/>
            </w:tcBorders>
          </w:tcPr>
          <w:p w14:paraId="240FA403" w14:textId="77777777" w:rsidR="000D0B01" w:rsidRDefault="00C201AE">
            <w:pPr>
              <w:suppressAutoHyphens/>
              <w:jc w:val="both"/>
              <w:rPr>
                <w:b/>
                <w:sz w:val="22"/>
                <w:szCs w:val="22"/>
                <w:lang w:eastAsia="lt-LT"/>
              </w:rPr>
            </w:pPr>
            <w:r>
              <w:rPr>
                <w:b/>
                <w:bCs/>
                <w:color w:val="000000"/>
                <w:sz w:val="22"/>
                <w:szCs w:val="22"/>
              </w:rPr>
              <w:t>Biudžetiniai metai</w:t>
            </w:r>
          </w:p>
        </w:tc>
        <w:tc>
          <w:tcPr>
            <w:tcW w:w="3491" w:type="pct"/>
            <w:gridSpan w:val="4"/>
            <w:tcBorders>
              <w:top w:val="single" w:sz="4" w:space="0" w:color="000000"/>
              <w:left w:val="nil"/>
              <w:bottom w:val="single" w:sz="4" w:space="0" w:color="000000"/>
            </w:tcBorders>
            <w:vAlign w:val="center"/>
          </w:tcPr>
          <w:p w14:paraId="0713CD74" w14:textId="44813B43" w:rsidR="000D0B01" w:rsidRDefault="00C201AE">
            <w:pPr>
              <w:suppressAutoHyphens/>
              <w:rPr>
                <w:sz w:val="22"/>
                <w:szCs w:val="22"/>
                <w:lang w:eastAsia="ar-SA"/>
              </w:rPr>
            </w:pPr>
            <w:r>
              <w:rPr>
                <w:b/>
                <w:bCs/>
                <w:color w:val="000000"/>
                <w:sz w:val="22"/>
                <w:szCs w:val="22"/>
              </w:rPr>
              <w:t>202</w:t>
            </w:r>
            <w:r w:rsidR="00F24157">
              <w:rPr>
                <w:b/>
                <w:bCs/>
                <w:color w:val="000000"/>
                <w:sz w:val="22"/>
                <w:szCs w:val="22"/>
              </w:rPr>
              <w:t>6</w:t>
            </w:r>
            <w:r w:rsidR="007F1228">
              <w:rPr>
                <w:b/>
                <w:bCs/>
                <w:color w:val="000000"/>
                <w:sz w:val="22"/>
                <w:szCs w:val="22"/>
              </w:rPr>
              <w:t>–</w:t>
            </w:r>
            <w:r w:rsidR="00225131">
              <w:rPr>
                <w:b/>
                <w:bCs/>
                <w:color w:val="000000"/>
                <w:sz w:val="22"/>
                <w:szCs w:val="22"/>
              </w:rPr>
              <w:t>202</w:t>
            </w:r>
            <w:r w:rsidR="00F24157">
              <w:rPr>
                <w:b/>
                <w:bCs/>
                <w:color w:val="000000"/>
                <w:sz w:val="22"/>
                <w:szCs w:val="22"/>
              </w:rPr>
              <w:t>8</w:t>
            </w:r>
            <w:r w:rsidR="00225131">
              <w:rPr>
                <w:b/>
                <w:bCs/>
                <w:color w:val="000000"/>
                <w:sz w:val="22"/>
                <w:szCs w:val="22"/>
              </w:rPr>
              <w:t xml:space="preserve"> m.</w:t>
            </w:r>
          </w:p>
        </w:tc>
      </w:tr>
      <w:tr w:rsidR="000D0B01" w14:paraId="1073F711" w14:textId="77777777">
        <w:trPr>
          <w:trHeight w:val="624"/>
        </w:trPr>
        <w:tc>
          <w:tcPr>
            <w:tcW w:w="5000" w:type="pct"/>
            <w:gridSpan w:val="5"/>
            <w:vAlign w:val="center"/>
          </w:tcPr>
          <w:p w14:paraId="098E522C" w14:textId="77777777" w:rsidR="000D0B01" w:rsidRDefault="00C201AE">
            <w:pPr>
              <w:suppressAutoHyphens/>
              <w:jc w:val="center"/>
              <w:rPr>
                <w:b/>
                <w:bCs/>
                <w:color w:val="000000"/>
                <w:sz w:val="22"/>
                <w:szCs w:val="22"/>
              </w:rPr>
            </w:pPr>
            <w:r>
              <w:rPr>
                <w:b/>
                <w:bCs/>
                <w:color w:val="000000"/>
                <w:sz w:val="22"/>
                <w:szCs w:val="22"/>
              </w:rPr>
              <w:t>1 grafikas. 07 programos „Turizmo, rekreacijos, smulkaus ir vidutinio verslo plėtros programa“ tikslai ir uždaviniai</w:t>
            </w:r>
          </w:p>
          <w:p w14:paraId="33F31B88" w14:textId="77777777" w:rsidR="000D0B01" w:rsidRDefault="00C201AE">
            <w:pPr>
              <w:suppressAutoHyphens/>
              <w:jc w:val="center"/>
              <w:rPr>
                <w:color w:val="000000"/>
                <w:szCs w:val="24"/>
              </w:rPr>
            </w:pPr>
            <w:r>
              <w:rPr>
                <w:noProof/>
                <w:color w:val="000000"/>
                <w:szCs w:val="24"/>
                <w:lang w:val="en-US"/>
                <w14:ligatures w14:val="standardContextual"/>
              </w:rPr>
              <w:drawing>
                <wp:inline distT="0" distB="0" distL="0" distR="0" wp14:anchorId="703F22AD" wp14:editId="7821595F">
                  <wp:extent cx="5886450" cy="2329132"/>
                  <wp:effectExtent l="0" t="0" r="0" b="0"/>
                  <wp:docPr id="350941211" name="Diagram 3509412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tc>
      </w:tr>
      <w:tr w:rsidR="000D0B01" w14:paraId="6A0F72EC" w14:textId="77777777">
        <w:trPr>
          <w:trHeight w:val="120"/>
        </w:trPr>
        <w:tc>
          <w:tcPr>
            <w:tcW w:w="5000" w:type="pct"/>
            <w:gridSpan w:val="5"/>
            <w:shd w:val="clear" w:color="auto" w:fill="FFF2CC" w:themeFill="accent4" w:themeFillTint="33"/>
            <w:vAlign w:val="center"/>
          </w:tcPr>
          <w:p w14:paraId="4BDA05AA" w14:textId="77777777" w:rsidR="000D0B01" w:rsidRDefault="00C201AE">
            <w:pPr>
              <w:jc w:val="both"/>
              <w:rPr>
                <w:b/>
                <w:bCs/>
                <w:sz w:val="22"/>
                <w:szCs w:val="22"/>
                <w:lang w:eastAsia="lt-LT"/>
              </w:rPr>
            </w:pPr>
            <w:r>
              <w:rPr>
                <w:b/>
                <w:bCs/>
                <w:sz w:val="22"/>
                <w:szCs w:val="22"/>
              </w:rPr>
              <w:t>1.1. tikslas „</w:t>
            </w:r>
            <w:r>
              <w:rPr>
                <w:b/>
                <w:bCs/>
                <w:sz w:val="22"/>
                <w:szCs w:val="22"/>
                <w:lang w:eastAsia="lt-LT"/>
              </w:rPr>
              <w:t xml:space="preserve">Užtikrinti darnios </w:t>
            </w:r>
            <w:proofErr w:type="spellStart"/>
            <w:r>
              <w:rPr>
                <w:b/>
                <w:bCs/>
                <w:sz w:val="22"/>
                <w:szCs w:val="22"/>
                <w:lang w:eastAsia="lt-LT"/>
              </w:rPr>
              <w:t>vietokūros</w:t>
            </w:r>
            <w:proofErr w:type="spellEnd"/>
            <w:r>
              <w:rPr>
                <w:b/>
                <w:bCs/>
                <w:sz w:val="22"/>
                <w:szCs w:val="22"/>
                <w:lang w:eastAsia="lt-LT"/>
              </w:rPr>
              <w:t xml:space="preserve"> vystymą bei turizmo infrastruktūros patrauklumą“</w:t>
            </w:r>
          </w:p>
          <w:p w14:paraId="06183755" w14:textId="4B447427" w:rsidR="000D0B01" w:rsidRDefault="00C201AE">
            <w:pPr>
              <w:jc w:val="both"/>
              <w:rPr>
                <w:sz w:val="20"/>
              </w:rPr>
            </w:pPr>
            <w:r>
              <w:rPr>
                <w:sz w:val="20"/>
                <w:lang w:eastAsia="lt-LT"/>
              </w:rPr>
              <w:t>Šiuo programos tiksl</w:t>
            </w:r>
            <w:r w:rsidR="007F1228">
              <w:rPr>
                <w:sz w:val="20"/>
                <w:lang w:eastAsia="lt-LT"/>
              </w:rPr>
              <w:t xml:space="preserve">as – </w:t>
            </w:r>
            <w:r>
              <w:rPr>
                <w:sz w:val="20"/>
                <w:lang w:eastAsia="lt-LT"/>
              </w:rPr>
              <w:t xml:space="preserve">stiprinti darnią Neringos kurorto </w:t>
            </w:r>
            <w:proofErr w:type="spellStart"/>
            <w:r>
              <w:rPr>
                <w:sz w:val="20"/>
                <w:lang w:eastAsia="lt-LT"/>
              </w:rPr>
              <w:t>vietokūrą</w:t>
            </w:r>
            <w:proofErr w:type="spellEnd"/>
            <w:r>
              <w:rPr>
                <w:sz w:val="20"/>
                <w:lang w:eastAsia="lt-LT"/>
              </w:rPr>
              <w:t xml:space="preserve"> bei turizmo infrastruktūros patrauklumą, siekiant sutvarkyti kultūros paveldo objektus, juos tinkamai prižiūrėti bei aktualizuoti per kultūrines, turistines ir kitas priemones bei veiklas.</w:t>
            </w:r>
          </w:p>
        </w:tc>
      </w:tr>
      <w:tr w:rsidR="000D0B01" w14:paraId="29774901" w14:textId="77777777">
        <w:trPr>
          <w:trHeight w:val="70"/>
        </w:trPr>
        <w:tc>
          <w:tcPr>
            <w:tcW w:w="5000" w:type="pct"/>
            <w:gridSpan w:val="5"/>
            <w:shd w:val="clear" w:color="auto" w:fill="DEEAF6" w:themeFill="accent5" w:themeFillTint="33"/>
            <w:vAlign w:val="center"/>
          </w:tcPr>
          <w:p w14:paraId="6DB8A6AB" w14:textId="77777777" w:rsidR="000D0B01" w:rsidRDefault="00C201AE">
            <w:pPr>
              <w:tabs>
                <w:tab w:val="left" w:pos="120"/>
                <w:tab w:val="left" w:pos="270"/>
              </w:tabs>
              <w:jc w:val="both"/>
              <w:rPr>
                <w:b/>
                <w:bCs/>
                <w:sz w:val="22"/>
                <w:szCs w:val="22"/>
                <w:lang w:eastAsia="lt-LT"/>
              </w:rPr>
            </w:pPr>
            <w:r>
              <w:rPr>
                <w:b/>
                <w:bCs/>
                <w:sz w:val="22"/>
                <w:szCs w:val="22"/>
              </w:rPr>
              <w:t>1.1.1. uždavinys „</w:t>
            </w:r>
            <w:r>
              <w:rPr>
                <w:b/>
                <w:bCs/>
                <w:sz w:val="22"/>
                <w:szCs w:val="22"/>
                <w:lang w:eastAsia="lt-LT"/>
              </w:rPr>
              <w:t>Padidinti kurorto lankytinų objektų patrauklumą ir vykdyti paveldo aktualizavimą“</w:t>
            </w:r>
          </w:p>
          <w:p w14:paraId="5FDECD47" w14:textId="77777777" w:rsidR="000D0B01" w:rsidRDefault="00C201AE">
            <w:pPr>
              <w:jc w:val="both"/>
              <w:rPr>
                <w:sz w:val="20"/>
                <w:lang w:eastAsia="lt-LT"/>
              </w:rPr>
            </w:pPr>
            <w:r>
              <w:rPr>
                <w:sz w:val="20"/>
                <w:lang w:eastAsia="lt-LT"/>
              </w:rPr>
              <w:t>Įgyvendinant programos uždavinį, užtikrinama sutvarkytų kurorto paveldo objektų priežiūra.</w:t>
            </w:r>
          </w:p>
          <w:p w14:paraId="01761103" w14:textId="3A479F54" w:rsidR="000D0B01" w:rsidRDefault="00C201AE">
            <w:pPr>
              <w:tabs>
                <w:tab w:val="left" w:pos="120"/>
                <w:tab w:val="left" w:pos="270"/>
              </w:tabs>
              <w:jc w:val="both"/>
              <w:rPr>
                <w:b/>
                <w:bCs/>
                <w:sz w:val="22"/>
                <w:szCs w:val="22"/>
              </w:rPr>
            </w:pPr>
            <w:r>
              <w:rPr>
                <w:sz w:val="20"/>
                <w:lang w:eastAsia="lt-LT"/>
              </w:rPr>
              <w:t>Planuojamas įgyvendintų projektų sukurtų produktų palaikymas bei rinkodaros priemonių naudojimas kurorto rinkodarai</w:t>
            </w:r>
            <w:r w:rsidR="007F1228">
              <w:rPr>
                <w:sz w:val="20"/>
                <w:lang w:eastAsia="lt-LT"/>
              </w:rPr>
              <w:t xml:space="preserve"> vystyti</w:t>
            </w:r>
            <w:r>
              <w:rPr>
                <w:sz w:val="20"/>
                <w:lang w:eastAsia="lt-LT"/>
              </w:rPr>
              <w:t>, užtikrinant turizmo išteklių sklaidą Neringoje</w:t>
            </w:r>
            <w:r w:rsidR="00F24157">
              <w:rPr>
                <w:sz w:val="20"/>
                <w:lang w:eastAsia="lt-LT"/>
              </w:rPr>
              <w:t xml:space="preserve">, </w:t>
            </w:r>
            <w:r>
              <w:rPr>
                <w:sz w:val="20"/>
                <w:lang w:eastAsia="lt-LT"/>
              </w:rPr>
              <w:t xml:space="preserve">formuojant teigiamą kurorto įvaizdį Lietuvoje bei užsienyje. </w:t>
            </w:r>
            <w:r w:rsidR="007F1228">
              <w:rPr>
                <w:sz w:val="20"/>
                <w:lang w:eastAsia="lt-LT"/>
              </w:rPr>
              <w:t>Dėl į</w:t>
            </w:r>
            <w:r>
              <w:rPr>
                <w:sz w:val="20"/>
                <w:lang w:eastAsia="lt-LT"/>
              </w:rPr>
              <w:t>gyvendintų rinkodaros priemonių kurortą turėtų aplankyti didesnis Lietuvos bei užsienio turistų skaičius, turėtų didėti turizmo paslaugų pasiūla, jų įvairovė bei kokybė. Palankios sąlygos smulkia</w:t>
            </w:r>
            <w:r w:rsidR="007F1228">
              <w:rPr>
                <w:sz w:val="20"/>
                <w:lang w:eastAsia="lt-LT"/>
              </w:rPr>
              <w:t>ja</w:t>
            </w:r>
            <w:r>
              <w:rPr>
                <w:sz w:val="20"/>
                <w:lang w:eastAsia="lt-LT"/>
              </w:rPr>
              <w:t>m ir vidutiniam verslui turėtų paskatinti verslo subjektų skaičiaus augimą, padidinti teikiamų paslaugų spektrą, gerinti teikiamas paslaugas.</w:t>
            </w:r>
          </w:p>
        </w:tc>
      </w:tr>
      <w:tr w:rsidR="00225131" w14:paraId="34136EE9" w14:textId="77777777">
        <w:trPr>
          <w:trHeight w:val="70"/>
        </w:trPr>
        <w:tc>
          <w:tcPr>
            <w:tcW w:w="5000" w:type="pct"/>
            <w:gridSpan w:val="5"/>
            <w:shd w:val="clear" w:color="auto" w:fill="DEEAF6" w:themeFill="accent5" w:themeFillTint="33"/>
            <w:vAlign w:val="center"/>
          </w:tcPr>
          <w:p w14:paraId="776335CA" w14:textId="4B494B8B" w:rsidR="00225131" w:rsidRDefault="00225131" w:rsidP="00225131">
            <w:pPr>
              <w:tabs>
                <w:tab w:val="left" w:pos="120"/>
                <w:tab w:val="left" w:pos="270"/>
              </w:tabs>
              <w:jc w:val="both"/>
              <w:rPr>
                <w:b/>
                <w:bCs/>
                <w:sz w:val="22"/>
                <w:szCs w:val="22"/>
              </w:rPr>
            </w:pPr>
            <w:r>
              <w:rPr>
                <w:b/>
                <w:bCs/>
                <w:sz w:val="22"/>
                <w:szCs w:val="22"/>
              </w:rPr>
              <w:t>1.1.1.1. priemonė „</w:t>
            </w:r>
            <w:r w:rsidRPr="00225131">
              <w:rPr>
                <w:b/>
                <w:bCs/>
                <w:sz w:val="22"/>
                <w:szCs w:val="22"/>
              </w:rPr>
              <w:t>Paveldo objektų sutvarkymas ir priežiūra</w:t>
            </w:r>
            <w:r>
              <w:rPr>
                <w:b/>
                <w:bCs/>
                <w:sz w:val="22"/>
                <w:szCs w:val="22"/>
              </w:rPr>
              <w:t>“</w:t>
            </w:r>
          </w:p>
        </w:tc>
      </w:tr>
      <w:tr w:rsidR="00225131" w14:paraId="3BFF34F4" w14:textId="77777777" w:rsidTr="00225131">
        <w:trPr>
          <w:trHeight w:val="70"/>
        </w:trPr>
        <w:tc>
          <w:tcPr>
            <w:tcW w:w="5000" w:type="pct"/>
            <w:gridSpan w:val="5"/>
            <w:vAlign w:val="center"/>
          </w:tcPr>
          <w:p w14:paraId="6E9DEFA3" w14:textId="275CC267" w:rsidR="00225131" w:rsidRDefault="00225131" w:rsidP="00225131">
            <w:pPr>
              <w:jc w:val="both"/>
              <w:rPr>
                <w:sz w:val="20"/>
              </w:rPr>
            </w:pPr>
            <w:r w:rsidRPr="00225131">
              <w:rPr>
                <w:sz w:val="22"/>
                <w:szCs w:val="22"/>
              </w:rPr>
              <w:t>1.1.1.1.1.</w:t>
            </w:r>
            <w:r>
              <w:rPr>
                <w:sz w:val="22"/>
                <w:szCs w:val="22"/>
              </w:rPr>
              <w:t xml:space="preserve"> </w:t>
            </w:r>
            <w:r w:rsidRPr="00225131">
              <w:rPr>
                <w:sz w:val="22"/>
                <w:szCs w:val="22"/>
              </w:rPr>
              <w:t>Projektas</w:t>
            </w:r>
            <w:r>
              <w:rPr>
                <w:sz w:val="22"/>
                <w:szCs w:val="22"/>
              </w:rPr>
              <w:t xml:space="preserve"> </w:t>
            </w:r>
            <w:r w:rsidRPr="00225131">
              <w:rPr>
                <w:sz w:val="22"/>
                <w:szCs w:val="22"/>
              </w:rPr>
              <w:t>„Bendradarbiavimas per sieną, išsaugant kultūros paveldą turizmui ir bendruomenei</w:t>
            </w:r>
            <w:r>
              <w:rPr>
                <w:sz w:val="22"/>
                <w:szCs w:val="22"/>
              </w:rPr>
              <w:t>“</w:t>
            </w:r>
          </w:p>
        </w:tc>
      </w:tr>
      <w:tr w:rsidR="00225131" w14:paraId="6E874C83" w14:textId="77777777" w:rsidTr="00225131">
        <w:trPr>
          <w:trHeight w:val="70"/>
        </w:trPr>
        <w:tc>
          <w:tcPr>
            <w:tcW w:w="5000" w:type="pct"/>
            <w:gridSpan w:val="5"/>
            <w:vAlign w:val="center"/>
          </w:tcPr>
          <w:p w14:paraId="4D37BE2B" w14:textId="2C9AADFB" w:rsidR="00225131" w:rsidRPr="00225131" w:rsidRDefault="00225131" w:rsidP="00225131">
            <w:pPr>
              <w:jc w:val="both"/>
              <w:rPr>
                <w:sz w:val="22"/>
                <w:szCs w:val="22"/>
              </w:rPr>
            </w:pPr>
            <w:r w:rsidRPr="00225131">
              <w:rPr>
                <w:sz w:val="22"/>
                <w:szCs w:val="22"/>
              </w:rPr>
              <w:t>1.1.1.1.2.</w:t>
            </w:r>
            <w:r>
              <w:rPr>
                <w:sz w:val="22"/>
                <w:szCs w:val="22"/>
              </w:rPr>
              <w:t xml:space="preserve"> </w:t>
            </w:r>
            <w:r w:rsidRPr="00225131">
              <w:rPr>
                <w:sz w:val="22"/>
                <w:szCs w:val="22"/>
              </w:rPr>
              <w:t>Projektas  „Kuršių nerija: paveldas bendruomenei ir pasauliui"</w:t>
            </w:r>
          </w:p>
        </w:tc>
      </w:tr>
      <w:tr w:rsidR="00225131" w14:paraId="082E5294" w14:textId="77777777" w:rsidTr="00225131">
        <w:trPr>
          <w:trHeight w:val="70"/>
        </w:trPr>
        <w:tc>
          <w:tcPr>
            <w:tcW w:w="5000" w:type="pct"/>
            <w:gridSpan w:val="5"/>
            <w:vAlign w:val="center"/>
          </w:tcPr>
          <w:p w14:paraId="3A4BC76C" w14:textId="25A9CEA3" w:rsidR="00225131" w:rsidRPr="00225131" w:rsidRDefault="00225131" w:rsidP="00225131">
            <w:pPr>
              <w:jc w:val="both"/>
              <w:rPr>
                <w:sz w:val="22"/>
                <w:szCs w:val="22"/>
              </w:rPr>
            </w:pPr>
            <w:r w:rsidRPr="00225131">
              <w:rPr>
                <w:sz w:val="22"/>
                <w:szCs w:val="22"/>
              </w:rPr>
              <w:t>1.1.1.1.3.</w:t>
            </w:r>
            <w:r>
              <w:rPr>
                <w:sz w:val="22"/>
                <w:szCs w:val="22"/>
              </w:rPr>
              <w:t xml:space="preserve"> </w:t>
            </w:r>
            <w:r w:rsidRPr="00225131">
              <w:rPr>
                <w:sz w:val="22"/>
                <w:szCs w:val="22"/>
              </w:rPr>
              <w:t>Projekto „Bendradarbiavimas per sieną nuo kranto iki kranto“ įgyvendinimas</w:t>
            </w:r>
          </w:p>
        </w:tc>
      </w:tr>
      <w:tr w:rsidR="00225131" w14:paraId="17D6DE1E" w14:textId="77777777">
        <w:trPr>
          <w:trHeight w:val="70"/>
        </w:trPr>
        <w:tc>
          <w:tcPr>
            <w:tcW w:w="5000" w:type="pct"/>
            <w:gridSpan w:val="5"/>
            <w:shd w:val="clear" w:color="auto" w:fill="DEEAF6" w:themeFill="accent5" w:themeFillTint="33"/>
            <w:vAlign w:val="center"/>
          </w:tcPr>
          <w:p w14:paraId="489F4E7B" w14:textId="77777777" w:rsidR="00225131" w:rsidRDefault="00225131" w:rsidP="00225131">
            <w:pPr>
              <w:jc w:val="both"/>
              <w:rPr>
                <w:b/>
                <w:bCs/>
                <w:sz w:val="22"/>
                <w:szCs w:val="22"/>
                <w:lang w:eastAsia="lt-LT"/>
              </w:rPr>
            </w:pPr>
            <w:r>
              <w:rPr>
                <w:b/>
                <w:bCs/>
                <w:sz w:val="22"/>
                <w:szCs w:val="22"/>
              </w:rPr>
              <w:t>1.2.4. uždavinys „</w:t>
            </w:r>
            <w:r>
              <w:rPr>
                <w:b/>
                <w:bCs/>
                <w:sz w:val="22"/>
                <w:szCs w:val="22"/>
                <w:lang w:eastAsia="lt-LT"/>
              </w:rPr>
              <w:t>Suformuoti išskirtinį Neringos kurorto įvaizdį“</w:t>
            </w:r>
          </w:p>
          <w:p w14:paraId="2292965C" w14:textId="477D5EC5" w:rsidR="00225131" w:rsidRDefault="00225131" w:rsidP="00225131">
            <w:pPr>
              <w:jc w:val="both"/>
              <w:rPr>
                <w:sz w:val="20"/>
                <w:lang w:eastAsia="lt-LT"/>
              </w:rPr>
            </w:pPr>
            <w:r>
              <w:rPr>
                <w:sz w:val="20"/>
                <w:lang w:eastAsia="lt-LT"/>
              </w:rPr>
              <w:t>Įgyvendinat uždavinį siekiama stiprinti patrauklaus kurorto įvaizdį vykdant kompleksines rinkodaros priemones. Kurorto įvaizdžio formavimo priemones ir nemokamos informacijos sklaidos priemones kasmet rengia ir įgyvendina Nidos kultūros ir turizmo informacijos centras „</w:t>
            </w:r>
            <w:proofErr w:type="spellStart"/>
            <w:r>
              <w:rPr>
                <w:sz w:val="20"/>
                <w:lang w:eastAsia="lt-LT"/>
              </w:rPr>
              <w:t>Agila</w:t>
            </w:r>
            <w:proofErr w:type="spellEnd"/>
            <w:r>
              <w:rPr>
                <w:sz w:val="20"/>
                <w:lang w:eastAsia="lt-LT"/>
              </w:rPr>
              <w:t>“. Planuojama dalyvauti parodose, rengti susitikimus su žurnalistais, publikuoti straipsnius, kurti ir leisti leidinius bei kitus turizmo produktus, skiriant didesnį dėmesį e</w:t>
            </w:r>
            <w:r w:rsidR="007F1228">
              <w:rPr>
                <w:sz w:val="20"/>
                <w:lang w:eastAsia="lt-LT"/>
              </w:rPr>
              <w:t>l</w:t>
            </w:r>
            <w:r>
              <w:rPr>
                <w:sz w:val="20"/>
                <w:lang w:eastAsia="lt-LT"/>
              </w:rPr>
              <w:t>.</w:t>
            </w:r>
            <w:r w:rsidR="007F1228">
              <w:rPr>
                <w:sz w:val="20"/>
                <w:lang w:eastAsia="lt-LT"/>
              </w:rPr>
              <w:t> </w:t>
            </w:r>
            <w:r>
              <w:rPr>
                <w:sz w:val="20"/>
                <w:lang w:eastAsia="lt-LT"/>
              </w:rPr>
              <w:t>rinkodaros priemonėms.</w:t>
            </w:r>
          </w:p>
          <w:p w14:paraId="6C9EFA72" w14:textId="0176EC91" w:rsidR="00225131" w:rsidRDefault="00225131" w:rsidP="00225131">
            <w:pPr>
              <w:jc w:val="both"/>
              <w:rPr>
                <w:sz w:val="20"/>
                <w:lang w:eastAsia="lt-LT"/>
              </w:rPr>
            </w:pPr>
            <w:r>
              <w:rPr>
                <w:sz w:val="20"/>
                <w:lang w:eastAsia="lt-LT"/>
              </w:rPr>
              <w:t>Įgyvendinant 2023</w:t>
            </w:r>
            <w:r w:rsidR="007F1228">
              <w:rPr>
                <w:sz w:val="20"/>
                <w:lang w:eastAsia="lt-LT"/>
              </w:rPr>
              <w:t>–</w:t>
            </w:r>
            <w:r>
              <w:rPr>
                <w:sz w:val="20"/>
                <w:lang w:eastAsia="lt-LT"/>
              </w:rPr>
              <w:t xml:space="preserve">2030 metų Neringos savivaldybės turizmo rinkodaros ir komunikacijos strategiją, vykdomas šioje strategijoje numatyto </w:t>
            </w:r>
            <w:r>
              <w:rPr>
                <w:sz w:val="20"/>
              </w:rPr>
              <w:t>uždavinio „Integruotos rinkodaros ir komunikacijos priemonių įgyvendinimas“</w:t>
            </w:r>
            <w:r>
              <w:rPr>
                <w:sz w:val="20"/>
                <w:lang w:eastAsia="lt-LT"/>
              </w:rPr>
              <w:t xml:space="preserve"> rinkodaros priemonių įgyvendinimas, siekiant </w:t>
            </w:r>
            <w:r>
              <w:rPr>
                <w:sz w:val="20"/>
              </w:rPr>
              <w:t>p</w:t>
            </w:r>
            <w:r>
              <w:rPr>
                <w:iCs/>
                <w:sz w:val="20"/>
              </w:rPr>
              <w:t>ristatyti Neringos, kaip atostogoms ir savaitgalio poilsiui patrauklios turistinės vietovės, įvaizdį ir didinti kurorto atpažįstamumą</w:t>
            </w:r>
            <w:r>
              <w:rPr>
                <w:sz w:val="20"/>
                <w:lang w:eastAsia="lt-LT"/>
              </w:rPr>
              <w:t>.</w:t>
            </w:r>
            <w:r w:rsidR="00D00536">
              <w:rPr>
                <w:sz w:val="20"/>
              </w:rPr>
              <w:t xml:space="preserve"> </w:t>
            </w:r>
            <w:r w:rsidR="00F24157">
              <w:rPr>
                <w:sz w:val="20"/>
              </w:rPr>
              <w:t>Inicijuojama</w:t>
            </w:r>
            <w:r w:rsidR="00D00536" w:rsidRPr="00D00536">
              <w:rPr>
                <w:sz w:val="20"/>
              </w:rPr>
              <w:t xml:space="preserve"> turizmo informacijos vizualinės informacijos infrastruktūros inventorizacij</w:t>
            </w:r>
            <w:r w:rsidR="00F24157">
              <w:rPr>
                <w:sz w:val="20"/>
              </w:rPr>
              <w:t xml:space="preserve">a, siekiant </w:t>
            </w:r>
            <w:r w:rsidR="00D00536">
              <w:rPr>
                <w:sz w:val="20"/>
              </w:rPr>
              <w:t>s</w:t>
            </w:r>
            <w:r w:rsidR="00D00536" w:rsidRPr="00D00536">
              <w:rPr>
                <w:sz w:val="20"/>
              </w:rPr>
              <w:t>ukurt</w:t>
            </w:r>
            <w:r w:rsidR="00D00536">
              <w:rPr>
                <w:sz w:val="20"/>
              </w:rPr>
              <w:t>i</w:t>
            </w:r>
            <w:r w:rsidR="00D00536" w:rsidRPr="00D00536">
              <w:rPr>
                <w:sz w:val="20"/>
              </w:rPr>
              <w:t xml:space="preserve"> vieningos turizmo informacijos ženklinimo sistem</w:t>
            </w:r>
            <w:r w:rsidR="00D00536">
              <w:rPr>
                <w:sz w:val="20"/>
              </w:rPr>
              <w:t>ą</w:t>
            </w:r>
            <w:r w:rsidR="00D00536" w:rsidRPr="00D00536">
              <w:rPr>
                <w:sz w:val="20"/>
              </w:rPr>
              <w:t xml:space="preserve"> gyvenvietėse</w:t>
            </w:r>
            <w:r w:rsidR="00D00536">
              <w:rPr>
                <w:sz w:val="20"/>
              </w:rPr>
              <w:t>.</w:t>
            </w:r>
          </w:p>
          <w:p w14:paraId="29FADC01" w14:textId="31CFFF6C" w:rsidR="00D00536" w:rsidRDefault="00D00536" w:rsidP="00D00536">
            <w:pPr>
              <w:jc w:val="both"/>
              <w:rPr>
                <w:sz w:val="20"/>
                <w:lang w:eastAsia="lt-LT"/>
              </w:rPr>
            </w:pPr>
            <w:r>
              <w:rPr>
                <w:sz w:val="20"/>
                <w:lang w:eastAsia="lt-LT"/>
              </w:rPr>
              <w:t>N</w:t>
            </w:r>
            <w:r w:rsidR="00225131">
              <w:rPr>
                <w:sz w:val="20"/>
                <w:lang w:eastAsia="lt-LT"/>
              </w:rPr>
              <w:t>umatomas glaudesnis bendradarbiavimas, siekiant plėtoti ir vystyti turistinių paslaugų paketo formavimą bei pardavimus. Šią veiklą planuojama toliau vystyti per dalyvavimą „Pamario turizmo klasterio“ veikloje. Taip pat tęsiamas bendradarbiavimas bei atstovavimas Lietuvos turizmo informacinių centrų asociacijoje, Lietuvos kurortų asociacijoje.</w:t>
            </w:r>
          </w:p>
        </w:tc>
      </w:tr>
      <w:tr w:rsidR="00225131" w14:paraId="7D0CA241" w14:textId="77777777">
        <w:trPr>
          <w:trHeight w:val="70"/>
        </w:trPr>
        <w:tc>
          <w:tcPr>
            <w:tcW w:w="5000" w:type="pct"/>
            <w:gridSpan w:val="5"/>
            <w:vAlign w:val="center"/>
          </w:tcPr>
          <w:p w14:paraId="2913F0E1" w14:textId="77777777" w:rsidR="00225131" w:rsidRDefault="00225131" w:rsidP="00225131">
            <w:pPr>
              <w:jc w:val="both"/>
              <w:rPr>
                <w:b/>
                <w:bCs/>
                <w:sz w:val="22"/>
                <w:szCs w:val="22"/>
              </w:rPr>
            </w:pPr>
            <w:r>
              <w:rPr>
                <w:b/>
                <w:bCs/>
                <w:sz w:val="22"/>
                <w:szCs w:val="22"/>
              </w:rPr>
              <w:t>1.2.4.1. priemonė „Neringos kurorto pristatymas tarptautiniuose, regioniniuose ir nacionaliniuose turizmo renginiuose ir parodose“</w:t>
            </w:r>
          </w:p>
        </w:tc>
      </w:tr>
      <w:tr w:rsidR="00225131" w14:paraId="3235E7C8" w14:textId="77777777">
        <w:trPr>
          <w:trHeight w:val="70"/>
        </w:trPr>
        <w:tc>
          <w:tcPr>
            <w:tcW w:w="5000" w:type="pct"/>
            <w:gridSpan w:val="5"/>
            <w:vAlign w:val="center"/>
          </w:tcPr>
          <w:p w14:paraId="68B9927E" w14:textId="77777777" w:rsidR="00225131" w:rsidRDefault="00225131" w:rsidP="00225131">
            <w:pPr>
              <w:jc w:val="both"/>
              <w:rPr>
                <w:sz w:val="22"/>
                <w:szCs w:val="22"/>
              </w:rPr>
            </w:pPr>
            <w:r>
              <w:rPr>
                <w:sz w:val="22"/>
                <w:szCs w:val="22"/>
              </w:rPr>
              <w:t>1.2.4.1.1. veikla „Dalyvavimas parodose ir verslo misijose“</w:t>
            </w:r>
          </w:p>
        </w:tc>
      </w:tr>
      <w:tr w:rsidR="00225131" w14:paraId="63813C49" w14:textId="77777777">
        <w:trPr>
          <w:trHeight w:val="70"/>
        </w:trPr>
        <w:tc>
          <w:tcPr>
            <w:tcW w:w="5000" w:type="pct"/>
            <w:gridSpan w:val="5"/>
            <w:vAlign w:val="center"/>
          </w:tcPr>
          <w:p w14:paraId="5909AEBC" w14:textId="77777777" w:rsidR="00225131" w:rsidRDefault="00225131" w:rsidP="00225131">
            <w:pPr>
              <w:jc w:val="both"/>
              <w:rPr>
                <w:b/>
                <w:bCs/>
                <w:sz w:val="22"/>
                <w:szCs w:val="22"/>
              </w:rPr>
            </w:pPr>
            <w:r>
              <w:rPr>
                <w:b/>
                <w:bCs/>
                <w:sz w:val="22"/>
                <w:szCs w:val="22"/>
              </w:rPr>
              <w:t>1.2.4.2. priemonė „Efektyvių rinkodaros priemonių, kuriomis siekiama išryškinti Neringos kurorto išskirtinumą, kūrimas ir įgyvendinimas“</w:t>
            </w:r>
          </w:p>
        </w:tc>
      </w:tr>
      <w:tr w:rsidR="00225131" w14:paraId="495C6F23" w14:textId="77777777">
        <w:trPr>
          <w:trHeight w:val="70"/>
        </w:trPr>
        <w:tc>
          <w:tcPr>
            <w:tcW w:w="5000" w:type="pct"/>
            <w:gridSpan w:val="5"/>
            <w:vAlign w:val="center"/>
          </w:tcPr>
          <w:p w14:paraId="6FF29C20" w14:textId="77777777" w:rsidR="00225131" w:rsidRDefault="00225131" w:rsidP="00225131">
            <w:pPr>
              <w:jc w:val="both"/>
              <w:rPr>
                <w:sz w:val="22"/>
                <w:szCs w:val="22"/>
              </w:rPr>
            </w:pPr>
            <w:r>
              <w:rPr>
                <w:sz w:val="22"/>
                <w:szCs w:val="22"/>
              </w:rPr>
              <w:lastRenderedPageBreak/>
              <w:t>1.2.4.2.1. veikla „Turizmo rinkodaros priemonių įgyvendinimas“</w:t>
            </w:r>
          </w:p>
        </w:tc>
      </w:tr>
      <w:tr w:rsidR="00225131" w14:paraId="472D0AE1" w14:textId="77777777">
        <w:trPr>
          <w:trHeight w:val="70"/>
        </w:trPr>
        <w:tc>
          <w:tcPr>
            <w:tcW w:w="5000" w:type="pct"/>
            <w:gridSpan w:val="5"/>
            <w:vAlign w:val="center"/>
          </w:tcPr>
          <w:p w14:paraId="7A2060C3" w14:textId="1329CEE3" w:rsidR="00225131" w:rsidRDefault="00225131" w:rsidP="00225131">
            <w:pPr>
              <w:jc w:val="both"/>
              <w:rPr>
                <w:bCs/>
                <w:szCs w:val="22"/>
              </w:rPr>
            </w:pPr>
            <w:r>
              <w:rPr>
                <w:bCs/>
                <w:sz w:val="22"/>
              </w:rPr>
              <w:t>1.2.4.2.</w:t>
            </w:r>
            <w:r w:rsidR="00000305">
              <w:rPr>
                <w:bCs/>
                <w:sz w:val="22"/>
              </w:rPr>
              <w:t>2</w:t>
            </w:r>
            <w:r>
              <w:rPr>
                <w:bCs/>
                <w:sz w:val="22"/>
              </w:rPr>
              <w:t xml:space="preserve">. veikla </w:t>
            </w:r>
            <w:r w:rsidR="00000305" w:rsidRPr="00000305">
              <w:rPr>
                <w:bCs/>
                <w:sz w:val="22"/>
              </w:rPr>
              <w:t>„Tarptautinių projektų įgyvendinimas“</w:t>
            </w:r>
          </w:p>
        </w:tc>
      </w:tr>
      <w:tr w:rsidR="00000305" w14:paraId="39A99429" w14:textId="77777777">
        <w:trPr>
          <w:trHeight w:val="70"/>
        </w:trPr>
        <w:tc>
          <w:tcPr>
            <w:tcW w:w="5000" w:type="pct"/>
            <w:gridSpan w:val="5"/>
            <w:vAlign w:val="center"/>
          </w:tcPr>
          <w:p w14:paraId="1E1C2AFB" w14:textId="1EE6396B" w:rsidR="00000305" w:rsidRPr="00000305" w:rsidRDefault="00000305" w:rsidP="00225131">
            <w:pPr>
              <w:jc w:val="both"/>
              <w:rPr>
                <w:sz w:val="22"/>
                <w:szCs w:val="22"/>
              </w:rPr>
            </w:pPr>
            <w:r w:rsidRPr="00000305">
              <w:rPr>
                <w:sz w:val="22"/>
                <w:szCs w:val="22"/>
              </w:rPr>
              <w:t>1.2.4.2.</w:t>
            </w:r>
            <w:r>
              <w:rPr>
                <w:sz w:val="22"/>
                <w:szCs w:val="22"/>
              </w:rPr>
              <w:t>3</w:t>
            </w:r>
            <w:r w:rsidRPr="00000305">
              <w:rPr>
                <w:sz w:val="22"/>
                <w:szCs w:val="22"/>
              </w:rPr>
              <w:t>. veikla „</w:t>
            </w:r>
            <w:r>
              <w:rPr>
                <w:sz w:val="22"/>
                <w:szCs w:val="22"/>
              </w:rPr>
              <w:t>Rinkodaros</w:t>
            </w:r>
            <w:r w:rsidRPr="00000305">
              <w:rPr>
                <w:sz w:val="22"/>
                <w:szCs w:val="22"/>
              </w:rPr>
              <w:t xml:space="preserve"> projektų įgyvendinimas</w:t>
            </w:r>
            <w:r w:rsidR="00A261B3">
              <w:rPr>
                <w:sz w:val="22"/>
                <w:szCs w:val="22"/>
              </w:rPr>
              <w:t xml:space="preserve"> bei įgyvendintų projektų produktų palaikymas</w:t>
            </w:r>
            <w:r w:rsidRPr="00000305">
              <w:rPr>
                <w:sz w:val="22"/>
                <w:szCs w:val="22"/>
              </w:rPr>
              <w:t>“</w:t>
            </w:r>
          </w:p>
        </w:tc>
      </w:tr>
      <w:tr w:rsidR="00225131" w14:paraId="7FF8E7EA" w14:textId="77777777">
        <w:trPr>
          <w:trHeight w:val="70"/>
        </w:trPr>
        <w:tc>
          <w:tcPr>
            <w:tcW w:w="5000" w:type="pct"/>
            <w:gridSpan w:val="5"/>
            <w:vAlign w:val="center"/>
          </w:tcPr>
          <w:p w14:paraId="26074543" w14:textId="77777777" w:rsidR="00225131" w:rsidRDefault="00225131" w:rsidP="00225131">
            <w:pPr>
              <w:jc w:val="both"/>
              <w:rPr>
                <w:b/>
                <w:bCs/>
                <w:sz w:val="22"/>
                <w:szCs w:val="22"/>
              </w:rPr>
            </w:pPr>
            <w:r>
              <w:rPr>
                <w:b/>
                <w:bCs/>
                <w:sz w:val="22"/>
                <w:szCs w:val="22"/>
              </w:rPr>
              <w:t>1.2.4.3. priemonė „Efektyvios turizmo informacijos centro veiklos organizavimas“</w:t>
            </w:r>
          </w:p>
        </w:tc>
      </w:tr>
      <w:tr w:rsidR="00225131" w14:paraId="31F2CD6B" w14:textId="77777777">
        <w:trPr>
          <w:trHeight w:val="70"/>
        </w:trPr>
        <w:tc>
          <w:tcPr>
            <w:tcW w:w="5000" w:type="pct"/>
            <w:gridSpan w:val="5"/>
            <w:vAlign w:val="center"/>
          </w:tcPr>
          <w:p w14:paraId="0AE5EE47" w14:textId="77777777" w:rsidR="00225131" w:rsidRDefault="00225131" w:rsidP="00225131">
            <w:pPr>
              <w:jc w:val="both"/>
              <w:rPr>
                <w:sz w:val="22"/>
                <w:szCs w:val="22"/>
              </w:rPr>
            </w:pPr>
            <w:r>
              <w:rPr>
                <w:sz w:val="22"/>
                <w:szCs w:val="22"/>
              </w:rPr>
              <w:t>1.2.4.3.1. veikla „Bendradarbiavimo bei turizmo paslaugų plėtros vykdymas“</w:t>
            </w:r>
          </w:p>
        </w:tc>
      </w:tr>
      <w:tr w:rsidR="00225131" w14:paraId="2B0B7CD5" w14:textId="77777777">
        <w:trPr>
          <w:trHeight w:val="70"/>
        </w:trPr>
        <w:tc>
          <w:tcPr>
            <w:tcW w:w="5000" w:type="pct"/>
            <w:gridSpan w:val="5"/>
            <w:vAlign w:val="center"/>
          </w:tcPr>
          <w:p w14:paraId="4ABF617B" w14:textId="77777777" w:rsidR="00225131" w:rsidRDefault="00225131" w:rsidP="00225131">
            <w:pPr>
              <w:jc w:val="both"/>
              <w:rPr>
                <w:sz w:val="22"/>
                <w:szCs w:val="22"/>
              </w:rPr>
            </w:pPr>
            <w:r>
              <w:rPr>
                <w:sz w:val="22"/>
                <w:szCs w:val="22"/>
              </w:rPr>
              <w:t>1.2.4.3.2. veikla „Turizmo informacijos centro interneto svetainės plėtra“</w:t>
            </w:r>
          </w:p>
        </w:tc>
      </w:tr>
      <w:tr w:rsidR="00225131" w14:paraId="688655C4" w14:textId="77777777">
        <w:trPr>
          <w:trHeight w:val="70"/>
        </w:trPr>
        <w:tc>
          <w:tcPr>
            <w:tcW w:w="5000" w:type="pct"/>
            <w:gridSpan w:val="5"/>
            <w:vAlign w:val="center"/>
          </w:tcPr>
          <w:p w14:paraId="72C0C65A" w14:textId="77777777" w:rsidR="00225131" w:rsidRDefault="00225131" w:rsidP="00225131">
            <w:pPr>
              <w:jc w:val="both"/>
              <w:rPr>
                <w:sz w:val="22"/>
                <w:szCs w:val="22"/>
              </w:rPr>
            </w:pPr>
            <w:r>
              <w:rPr>
                <w:sz w:val="22"/>
                <w:szCs w:val="22"/>
              </w:rPr>
              <w:t>1.2.4.3.3. veikla „Straipsnių parengimas bei spausdinimas“</w:t>
            </w:r>
          </w:p>
        </w:tc>
      </w:tr>
      <w:tr w:rsidR="00225131" w14:paraId="6A568429" w14:textId="77777777">
        <w:trPr>
          <w:trHeight w:val="64"/>
        </w:trPr>
        <w:tc>
          <w:tcPr>
            <w:tcW w:w="5000" w:type="pct"/>
            <w:gridSpan w:val="5"/>
            <w:vAlign w:val="center"/>
          </w:tcPr>
          <w:p w14:paraId="04952FC6" w14:textId="77777777" w:rsidR="00225131" w:rsidRDefault="00225131" w:rsidP="00225131">
            <w:pPr>
              <w:jc w:val="both"/>
              <w:rPr>
                <w:color w:val="000000"/>
                <w:sz w:val="22"/>
                <w:szCs w:val="22"/>
              </w:rPr>
            </w:pPr>
            <w:r>
              <w:rPr>
                <w:color w:val="000000"/>
                <w:sz w:val="22"/>
                <w:szCs w:val="22"/>
              </w:rPr>
              <w:t>1.2.4.3.4. veikla „Žurnalistų vizitų organizavimas“</w:t>
            </w:r>
          </w:p>
        </w:tc>
      </w:tr>
      <w:tr w:rsidR="00225131" w14:paraId="20F3309F" w14:textId="77777777">
        <w:trPr>
          <w:trHeight w:val="70"/>
        </w:trPr>
        <w:tc>
          <w:tcPr>
            <w:tcW w:w="5000" w:type="pct"/>
            <w:gridSpan w:val="5"/>
            <w:vAlign w:val="center"/>
          </w:tcPr>
          <w:p w14:paraId="141912CE" w14:textId="77777777" w:rsidR="00225131" w:rsidRDefault="00225131" w:rsidP="00225131">
            <w:pPr>
              <w:jc w:val="both"/>
              <w:rPr>
                <w:bCs/>
                <w:sz w:val="22"/>
                <w:szCs w:val="22"/>
              </w:rPr>
            </w:pPr>
            <w:r>
              <w:rPr>
                <w:bCs/>
                <w:sz w:val="22"/>
                <w:szCs w:val="22"/>
              </w:rPr>
              <w:t>1.2.4.3.5. veikla „Turizmo sklaidos priemonių gamyba“</w:t>
            </w:r>
          </w:p>
        </w:tc>
      </w:tr>
      <w:tr w:rsidR="00225131" w14:paraId="7F97A14F" w14:textId="77777777">
        <w:trPr>
          <w:trHeight w:val="70"/>
        </w:trPr>
        <w:tc>
          <w:tcPr>
            <w:tcW w:w="5000" w:type="pct"/>
            <w:gridSpan w:val="5"/>
            <w:vAlign w:val="center"/>
          </w:tcPr>
          <w:p w14:paraId="352C4D20" w14:textId="3107A9F0" w:rsidR="00225131" w:rsidRDefault="00225131" w:rsidP="00225131">
            <w:pPr>
              <w:jc w:val="both"/>
              <w:rPr>
                <w:bCs/>
                <w:sz w:val="22"/>
                <w:szCs w:val="22"/>
              </w:rPr>
            </w:pPr>
            <w:r>
              <w:rPr>
                <w:b/>
                <w:bCs/>
                <w:sz w:val="22"/>
                <w:szCs w:val="22"/>
              </w:rPr>
              <w:t>1.2.4.4. priemonė „</w:t>
            </w:r>
            <w:r w:rsidRPr="00225131">
              <w:rPr>
                <w:b/>
                <w:bCs/>
                <w:sz w:val="22"/>
                <w:szCs w:val="22"/>
              </w:rPr>
              <w:t>Turizmo informacijos vizualinės informacijos infrastruktūros sukūrimas bei įgyvendinimas</w:t>
            </w:r>
            <w:r>
              <w:rPr>
                <w:b/>
                <w:bCs/>
                <w:sz w:val="22"/>
                <w:szCs w:val="22"/>
              </w:rPr>
              <w:t>“</w:t>
            </w:r>
          </w:p>
        </w:tc>
      </w:tr>
      <w:tr w:rsidR="00225131" w14:paraId="0D769903" w14:textId="77777777" w:rsidTr="00225131">
        <w:trPr>
          <w:trHeight w:val="70"/>
        </w:trPr>
        <w:tc>
          <w:tcPr>
            <w:tcW w:w="5000" w:type="pct"/>
            <w:gridSpan w:val="5"/>
            <w:vAlign w:val="center"/>
          </w:tcPr>
          <w:p w14:paraId="7CC4301C" w14:textId="537E57D0" w:rsidR="00225131" w:rsidRDefault="00225131" w:rsidP="00225131">
            <w:pPr>
              <w:jc w:val="both"/>
              <w:rPr>
                <w:b/>
                <w:bCs/>
                <w:color w:val="000000"/>
                <w:sz w:val="22"/>
                <w:szCs w:val="22"/>
              </w:rPr>
            </w:pPr>
            <w:r>
              <w:rPr>
                <w:sz w:val="22"/>
                <w:szCs w:val="22"/>
              </w:rPr>
              <w:t>1.2.4.4.1. veikla „</w:t>
            </w:r>
            <w:r w:rsidRPr="00225131">
              <w:rPr>
                <w:sz w:val="22"/>
                <w:szCs w:val="22"/>
              </w:rPr>
              <w:t>Turizmo informacijos vizualinės informacijos infrastruktūros sukūrimas bei įgyvendinimas</w:t>
            </w:r>
            <w:r>
              <w:rPr>
                <w:sz w:val="22"/>
                <w:szCs w:val="22"/>
              </w:rPr>
              <w:t>“</w:t>
            </w:r>
          </w:p>
        </w:tc>
      </w:tr>
      <w:tr w:rsidR="00225131" w14:paraId="1F92F65B" w14:textId="77777777">
        <w:trPr>
          <w:trHeight w:val="70"/>
        </w:trPr>
        <w:tc>
          <w:tcPr>
            <w:tcW w:w="5000" w:type="pct"/>
            <w:gridSpan w:val="5"/>
            <w:shd w:val="clear" w:color="auto" w:fill="DEEAF6" w:themeFill="accent5" w:themeFillTint="33"/>
            <w:vAlign w:val="center"/>
          </w:tcPr>
          <w:p w14:paraId="19D8BEDD" w14:textId="77777777" w:rsidR="00225131" w:rsidRDefault="00225131" w:rsidP="00225131">
            <w:pPr>
              <w:jc w:val="both"/>
              <w:rPr>
                <w:b/>
                <w:bCs/>
                <w:color w:val="000000"/>
                <w:sz w:val="22"/>
                <w:szCs w:val="22"/>
                <w:lang w:eastAsia="lt-LT"/>
              </w:rPr>
            </w:pPr>
            <w:r>
              <w:rPr>
                <w:b/>
                <w:bCs/>
                <w:color w:val="000000"/>
                <w:sz w:val="22"/>
                <w:szCs w:val="22"/>
              </w:rPr>
              <w:t>1.3.1. uždavinys „</w:t>
            </w:r>
            <w:r>
              <w:rPr>
                <w:b/>
                <w:bCs/>
                <w:color w:val="000000"/>
                <w:sz w:val="22"/>
                <w:szCs w:val="22"/>
                <w:lang w:eastAsia="lt-LT"/>
              </w:rPr>
              <w:t>Sukurti vietiniam verslui palankią investicinę aplinką“</w:t>
            </w:r>
          </w:p>
          <w:p w14:paraId="2B1EF5A9" w14:textId="77777777" w:rsidR="00225131" w:rsidRDefault="00225131" w:rsidP="00225131">
            <w:pPr>
              <w:jc w:val="both"/>
              <w:rPr>
                <w:sz w:val="20"/>
                <w:lang w:eastAsia="lt-LT"/>
              </w:rPr>
            </w:pPr>
            <w:r>
              <w:rPr>
                <w:sz w:val="20"/>
                <w:lang w:eastAsia="lt-LT"/>
              </w:rPr>
              <w:t>Turizmo produktų konkurencingumui užtikrinti būtina numatyti priemones, kurios galėtų prisidėti prie Neringos turizmo paslaugų spektro plėtros, atsirastų naujų turizmo verslo nišų, skatintų gyventojų verslumą, užimtumą.</w:t>
            </w:r>
          </w:p>
          <w:p w14:paraId="5DC311E9" w14:textId="596A6AE7" w:rsidR="00225131" w:rsidRDefault="00225131" w:rsidP="00225131">
            <w:pPr>
              <w:jc w:val="both"/>
              <w:rPr>
                <w:color w:val="000000"/>
                <w:sz w:val="22"/>
                <w:szCs w:val="22"/>
              </w:rPr>
            </w:pPr>
            <w:r>
              <w:rPr>
                <w:color w:val="000000"/>
                <w:sz w:val="20"/>
                <w:lang w:eastAsia="lt-LT"/>
              </w:rPr>
              <w:t>Šiuo programos uždaviniu siekiama padėti bei prisidėti prie kurorto paslaugų kokybės gerinimo.</w:t>
            </w:r>
            <w:r w:rsidR="00C201AE">
              <w:rPr>
                <w:color w:val="000000"/>
                <w:sz w:val="20"/>
                <w:lang w:eastAsia="lt-LT"/>
              </w:rPr>
              <w:t xml:space="preserve"> Siekiama pa</w:t>
            </w:r>
            <w:r w:rsidR="00F24157">
              <w:rPr>
                <w:color w:val="000000"/>
                <w:sz w:val="20"/>
                <w:lang w:eastAsia="lt-LT"/>
              </w:rPr>
              <w:t>rengti</w:t>
            </w:r>
            <w:r w:rsidR="00C201AE">
              <w:rPr>
                <w:color w:val="000000"/>
                <w:sz w:val="20"/>
                <w:lang w:eastAsia="lt-LT"/>
              </w:rPr>
              <w:t xml:space="preserve"> efektyvios smulk</w:t>
            </w:r>
            <w:r w:rsidR="007F1228">
              <w:rPr>
                <w:color w:val="000000"/>
                <w:sz w:val="20"/>
                <w:lang w:eastAsia="lt-LT"/>
              </w:rPr>
              <w:t>iojo</w:t>
            </w:r>
            <w:r w:rsidR="00C201AE">
              <w:rPr>
                <w:color w:val="000000"/>
                <w:sz w:val="20"/>
                <w:lang w:eastAsia="lt-LT"/>
              </w:rPr>
              <w:t xml:space="preserve"> ir vidutinio vietinio verslo rėmimo sistemos tvarką bei inicijuoti turizmo verslo kokybės vertinimo sistemos sukūrimą.</w:t>
            </w:r>
          </w:p>
        </w:tc>
      </w:tr>
      <w:tr w:rsidR="00225131" w14:paraId="33E19621" w14:textId="77777777">
        <w:trPr>
          <w:trHeight w:val="70"/>
        </w:trPr>
        <w:tc>
          <w:tcPr>
            <w:tcW w:w="5000" w:type="pct"/>
            <w:gridSpan w:val="5"/>
            <w:vAlign w:val="center"/>
          </w:tcPr>
          <w:p w14:paraId="6401CB50" w14:textId="77777777" w:rsidR="00225131" w:rsidRDefault="00225131" w:rsidP="00225131">
            <w:pPr>
              <w:jc w:val="both"/>
              <w:rPr>
                <w:b/>
                <w:bCs/>
                <w:color w:val="000000"/>
                <w:sz w:val="22"/>
                <w:szCs w:val="22"/>
              </w:rPr>
            </w:pPr>
            <w:r>
              <w:rPr>
                <w:b/>
                <w:bCs/>
                <w:color w:val="000000"/>
                <w:sz w:val="22"/>
                <w:szCs w:val="22"/>
                <w:lang w:eastAsia="lt-LT"/>
              </w:rPr>
              <w:t>1.3.1.1. priemonė „Efektyvios smulkaus ir vidutinio vietinio verslo rėmimo sistemos sukūrimas ir realizavimas“</w:t>
            </w:r>
          </w:p>
        </w:tc>
      </w:tr>
      <w:tr w:rsidR="00C201AE" w14:paraId="47541B08" w14:textId="77777777">
        <w:trPr>
          <w:trHeight w:val="70"/>
        </w:trPr>
        <w:tc>
          <w:tcPr>
            <w:tcW w:w="5000" w:type="pct"/>
            <w:gridSpan w:val="5"/>
            <w:vAlign w:val="center"/>
          </w:tcPr>
          <w:p w14:paraId="451164C8" w14:textId="42FE4051" w:rsidR="00C201AE" w:rsidRPr="00C201AE" w:rsidRDefault="00C201AE" w:rsidP="00225131">
            <w:pPr>
              <w:jc w:val="both"/>
              <w:rPr>
                <w:color w:val="000000"/>
                <w:sz w:val="22"/>
                <w:szCs w:val="22"/>
                <w:lang w:eastAsia="lt-LT"/>
              </w:rPr>
            </w:pPr>
            <w:r w:rsidRPr="00C201AE">
              <w:rPr>
                <w:color w:val="000000"/>
                <w:sz w:val="22"/>
                <w:szCs w:val="22"/>
                <w:lang w:eastAsia="lt-LT"/>
              </w:rPr>
              <w:t>1.3.1.1.1 veikla. Efektyvios smulkaus ir vidutinio vietinio verslo rėmimo sistemos sukūrimas ir realizavimas</w:t>
            </w:r>
          </w:p>
        </w:tc>
      </w:tr>
      <w:tr w:rsidR="00225131" w14:paraId="42CB07EB" w14:textId="77777777">
        <w:trPr>
          <w:trHeight w:val="70"/>
        </w:trPr>
        <w:tc>
          <w:tcPr>
            <w:tcW w:w="5000" w:type="pct"/>
            <w:gridSpan w:val="5"/>
            <w:vAlign w:val="center"/>
          </w:tcPr>
          <w:p w14:paraId="70493033" w14:textId="77777777" w:rsidR="00225131" w:rsidRDefault="00225131" w:rsidP="00225131">
            <w:pPr>
              <w:jc w:val="both"/>
              <w:rPr>
                <w:b/>
                <w:bCs/>
                <w:color w:val="000000"/>
                <w:sz w:val="22"/>
                <w:szCs w:val="22"/>
              </w:rPr>
            </w:pPr>
            <w:r>
              <w:rPr>
                <w:b/>
                <w:bCs/>
                <w:color w:val="000000"/>
                <w:sz w:val="22"/>
                <w:szCs w:val="22"/>
              </w:rPr>
              <w:t>1.3.1.2. priemonė „Paslaugų sektoriaus įstaigų aptarnavimo kokybės vertinimo sistemos sukūrimas ir įgyvendinimas“</w:t>
            </w:r>
          </w:p>
        </w:tc>
      </w:tr>
      <w:tr w:rsidR="00BD4906" w14:paraId="34DF48F4" w14:textId="77777777">
        <w:trPr>
          <w:trHeight w:val="70"/>
        </w:trPr>
        <w:tc>
          <w:tcPr>
            <w:tcW w:w="5000" w:type="pct"/>
            <w:gridSpan w:val="5"/>
            <w:vAlign w:val="center"/>
          </w:tcPr>
          <w:p w14:paraId="68D7AB9B" w14:textId="22C0C273" w:rsidR="00BD4906" w:rsidRDefault="00BD4906" w:rsidP="00225131">
            <w:pPr>
              <w:jc w:val="both"/>
              <w:rPr>
                <w:color w:val="000000"/>
                <w:sz w:val="22"/>
                <w:szCs w:val="22"/>
              </w:rPr>
            </w:pPr>
            <w:r w:rsidRPr="00BD4906">
              <w:rPr>
                <w:color w:val="000000"/>
                <w:sz w:val="22"/>
                <w:szCs w:val="22"/>
              </w:rPr>
              <w:t>1.3.1.2.</w:t>
            </w:r>
            <w:r>
              <w:rPr>
                <w:color w:val="000000"/>
                <w:sz w:val="22"/>
                <w:szCs w:val="22"/>
              </w:rPr>
              <w:t>1</w:t>
            </w:r>
            <w:r w:rsidRPr="00BD4906">
              <w:rPr>
                <w:color w:val="000000"/>
                <w:sz w:val="22"/>
                <w:szCs w:val="22"/>
              </w:rPr>
              <w:t>. veikla</w:t>
            </w:r>
            <w:r>
              <w:rPr>
                <w:color w:val="000000"/>
                <w:sz w:val="22"/>
                <w:szCs w:val="22"/>
              </w:rPr>
              <w:t xml:space="preserve"> „Mokymų turizmo verslo atstovams organizavimas“</w:t>
            </w:r>
          </w:p>
        </w:tc>
      </w:tr>
      <w:tr w:rsidR="00225131" w14:paraId="6CE7B345" w14:textId="77777777">
        <w:trPr>
          <w:trHeight w:val="70"/>
        </w:trPr>
        <w:tc>
          <w:tcPr>
            <w:tcW w:w="5000" w:type="pct"/>
            <w:gridSpan w:val="5"/>
            <w:vAlign w:val="center"/>
          </w:tcPr>
          <w:p w14:paraId="727E2894" w14:textId="77777777" w:rsidR="00225131" w:rsidRDefault="00225131" w:rsidP="00225131">
            <w:pPr>
              <w:jc w:val="both"/>
              <w:rPr>
                <w:color w:val="000000"/>
                <w:sz w:val="22"/>
                <w:szCs w:val="22"/>
              </w:rPr>
            </w:pPr>
            <w:r>
              <w:rPr>
                <w:color w:val="000000"/>
                <w:sz w:val="22"/>
                <w:szCs w:val="22"/>
              </w:rPr>
              <w:t>1.3.1.2.2. veikla „Turizmo verslo kokybės vertinimo sistemos sukūrimas“</w:t>
            </w:r>
          </w:p>
        </w:tc>
      </w:tr>
      <w:tr w:rsidR="00225131" w14:paraId="061DC000" w14:textId="77777777">
        <w:trPr>
          <w:trHeight w:val="70"/>
        </w:trPr>
        <w:tc>
          <w:tcPr>
            <w:tcW w:w="5000" w:type="pct"/>
            <w:gridSpan w:val="5"/>
            <w:shd w:val="clear" w:color="auto" w:fill="DEEAF6" w:themeFill="accent5" w:themeFillTint="33"/>
            <w:vAlign w:val="center"/>
          </w:tcPr>
          <w:p w14:paraId="0FD54180" w14:textId="77777777" w:rsidR="00225131" w:rsidRDefault="00225131" w:rsidP="000D20EF">
            <w:pPr>
              <w:jc w:val="both"/>
              <w:rPr>
                <w:b/>
                <w:bCs/>
                <w:color w:val="000000"/>
                <w:sz w:val="22"/>
                <w:szCs w:val="22"/>
                <w:lang w:eastAsia="lt-LT"/>
              </w:rPr>
            </w:pPr>
            <w:r>
              <w:rPr>
                <w:b/>
                <w:bCs/>
                <w:color w:val="000000"/>
                <w:sz w:val="22"/>
                <w:szCs w:val="22"/>
              </w:rPr>
              <w:t>1.3.2. uždavinys „</w:t>
            </w:r>
            <w:r>
              <w:rPr>
                <w:b/>
                <w:bCs/>
                <w:color w:val="000000"/>
                <w:sz w:val="22"/>
                <w:szCs w:val="22"/>
                <w:lang w:eastAsia="lt-LT"/>
              </w:rPr>
              <w:t>Išvystyti bendradarbiavimą ir stiprinti tinklaveikos platformas“</w:t>
            </w:r>
          </w:p>
          <w:p w14:paraId="033E807A" w14:textId="77777777" w:rsidR="00225131" w:rsidRDefault="00225131" w:rsidP="000D20EF">
            <w:pPr>
              <w:jc w:val="both"/>
              <w:rPr>
                <w:sz w:val="20"/>
                <w:lang w:eastAsia="lt-LT"/>
              </w:rPr>
            </w:pPr>
            <w:r>
              <w:rPr>
                <w:sz w:val="20"/>
                <w:lang w:eastAsia="lt-LT"/>
              </w:rPr>
              <w:t>Siekiama užtikrinti efektyvią administracijos veiklą, aktyviai bendradarbiauti tarptautiniu ir regioniniu lygiu, dalyvauti tarptautiniuose, nacionaliniuose, regioniniuose bei vietos projektuose, stiprinant tinklaveikos platformas, leisiančias pasiekti kompleksinių ir reikšmingų rezultatų.</w:t>
            </w:r>
          </w:p>
          <w:p w14:paraId="0FD38BE9" w14:textId="560AC481" w:rsidR="00225131" w:rsidRDefault="00225131" w:rsidP="000D20EF">
            <w:pPr>
              <w:jc w:val="both"/>
              <w:rPr>
                <w:sz w:val="20"/>
                <w:lang w:eastAsia="lt-LT"/>
              </w:rPr>
            </w:pPr>
            <w:r>
              <w:rPr>
                <w:sz w:val="20"/>
                <w:szCs w:val="24"/>
                <w:lang w:eastAsia="lt-LT"/>
              </w:rPr>
              <w:t>Įgyvendinant 2023</w:t>
            </w:r>
            <w:r w:rsidR="007F1228">
              <w:rPr>
                <w:sz w:val="20"/>
                <w:szCs w:val="24"/>
                <w:lang w:eastAsia="lt-LT"/>
              </w:rPr>
              <w:t>–</w:t>
            </w:r>
            <w:r>
              <w:rPr>
                <w:sz w:val="20"/>
                <w:szCs w:val="24"/>
                <w:lang w:eastAsia="lt-LT"/>
              </w:rPr>
              <w:t>2030 metų Neringos savivaldybės turizmo rinkodaros ir komunikacijos strategiją</w:t>
            </w:r>
            <w:r>
              <w:rPr>
                <w:sz w:val="20"/>
                <w:lang w:eastAsia="lt-LT"/>
              </w:rPr>
              <w:t xml:space="preserve">, planuojamas Neringos savivaldybėje veikiančių viešojo sektoriaus organizacijų, turizmo verslo ir vietos bendruomenių turizmo iniciatyvų skatinimas ir rėmimas, kuriant išskirtines ir neturistinio sezono metu prieinamas patirtis bei veiklas turistams, partnerystė su Klaipėdos regiono savivaldybėmis, VšĮ </w:t>
            </w:r>
            <w:r w:rsidR="007F1228">
              <w:rPr>
                <w:sz w:val="20"/>
                <w:lang w:eastAsia="lt-LT"/>
              </w:rPr>
              <w:t>„</w:t>
            </w:r>
            <w:r>
              <w:rPr>
                <w:sz w:val="20"/>
                <w:lang w:eastAsia="lt-LT"/>
              </w:rPr>
              <w:t>Keliauk Lietuvoje”, Baltijos jūros regiono šalimis.</w:t>
            </w:r>
          </w:p>
          <w:p w14:paraId="5B9D618A" w14:textId="7A41A025" w:rsidR="00225131" w:rsidRDefault="00225131" w:rsidP="000D20EF">
            <w:pPr>
              <w:jc w:val="both"/>
              <w:rPr>
                <w:sz w:val="20"/>
                <w:lang w:eastAsia="lt-LT"/>
              </w:rPr>
            </w:pPr>
            <w:r>
              <w:rPr>
                <w:sz w:val="20"/>
                <w:lang w:eastAsia="lt-LT"/>
              </w:rPr>
              <w:t>Siekiant užtikrinti bendradarbiavimą regioniniu bei nacionaliniu lygiu, numatomas narystės išlaikymas ir dalyvavimas asocijuotų struktūrų (asociacijoje „Klaipėdos regionas“, Lietuvos savivaldybių asociacijoje, Lietuvos kurortų asociacijoje</w:t>
            </w:r>
            <w:r w:rsidR="00C201AE">
              <w:rPr>
                <w:sz w:val="20"/>
                <w:lang w:eastAsia="lt-LT"/>
              </w:rPr>
              <w:t>, Europos dviratininkų federacijoje</w:t>
            </w:r>
            <w:r>
              <w:rPr>
                <w:sz w:val="20"/>
                <w:lang w:eastAsia="lt-LT"/>
              </w:rPr>
              <w:t>) ir Klaipėdos regiono plėtros tarybo</w:t>
            </w:r>
            <w:r w:rsidR="007F1228">
              <w:rPr>
                <w:sz w:val="20"/>
                <w:lang w:eastAsia="lt-LT"/>
              </w:rPr>
              <w:t>s</w:t>
            </w:r>
            <w:r>
              <w:rPr>
                <w:sz w:val="20"/>
                <w:lang w:eastAsia="lt-LT"/>
              </w:rPr>
              <w:t xml:space="preserve"> veikloje.</w:t>
            </w:r>
          </w:p>
          <w:p w14:paraId="3FB3DA7A" w14:textId="6DBF664F" w:rsidR="00225131" w:rsidRDefault="00225131" w:rsidP="000D20EF">
            <w:pPr>
              <w:jc w:val="both"/>
              <w:rPr>
                <w:sz w:val="20"/>
                <w:lang w:eastAsia="lt-LT"/>
              </w:rPr>
            </w:pPr>
            <w:r>
              <w:rPr>
                <w:sz w:val="20"/>
                <w:lang w:eastAsia="lt-LT"/>
              </w:rPr>
              <w:t xml:space="preserve">Vykdant prisiimtus įsipareigojimus, įgyvendinant uždavinio priemonės veiklas, numatoma užtikrinti </w:t>
            </w:r>
            <w:r w:rsidR="00C201AE">
              <w:rPr>
                <w:sz w:val="20"/>
                <w:lang w:eastAsia="lt-LT"/>
              </w:rPr>
              <w:t xml:space="preserve">valstybinės kelių kontrolės bei </w:t>
            </w:r>
            <w:r>
              <w:rPr>
                <w:sz w:val="20"/>
                <w:lang w:eastAsia="lt-LT"/>
              </w:rPr>
              <w:t>Klaipėdos regiono pasiekiamumo iš / į Palangos oro uostą įsipareigojimų vykdymą</w:t>
            </w:r>
            <w:r w:rsidR="007F1228">
              <w:rPr>
                <w:sz w:val="20"/>
                <w:lang w:eastAsia="lt-LT"/>
              </w:rPr>
              <w:t>.</w:t>
            </w:r>
          </w:p>
          <w:p w14:paraId="7995496D" w14:textId="77777777" w:rsidR="000D20EF" w:rsidRDefault="003A2CA9" w:rsidP="000D20EF">
            <w:pPr>
              <w:autoSpaceDE w:val="0"/>
              <w:autoSpaceDN w:val="0"/>
              <w:adjustRightInd w:val="0"/>
              <w:jc w:val="both"/>
              <w:rPr>
                <w:sz w:val="20"/>
              </w:rPr>
            </w:pPr>
            <w:r w:rsidRPr="003A2CA9">
              <w:rPr>
                <w:sz w:val="20"/>
              </w:rPr>
              <w:t>Kartu su kitomis Klaipėdos regiono savivaldybėmis, įgyvendindama 2023–2029 metų Klaipėdos regiono funkcinės zonos strategiją ir 2022–2030 metų Klaipėdos regiono plėtros planą, administracija dalyvauja Europos Sąjungos  finansinės paramos lėšomis finansuojamuose projektuose</w:t>
            </w:r>
            <w:r w:rsidR="000D20EF">
              <w:rPr>
                <w:sz w:val="20"/>
              </w:rPr>
              <w:t>:</w:t>
            </w:r>
          </w:p>
          <w:p w14:paraId="52F9C070" w14:textId="55A68ECB" w:rsidR="000D20EF" w:rsidRPr="000D20EF" w:rsidRDefault="003A2CA9" w:rsidP="000D20EF">
            <w:pPr>
              <w:pStyle w:val="Sraopastraipa"/>
              <w:numPr>
                <w:ilvl w:val="0"/>
                <w:numId w:val="1"/>
              </w:numPr>
              <w:autoSpaceDE w:val="0"/>
              <w:autoSpaceDN w:val="0"/>
              <w:adjustRightInd w:val="0"/>
              <w:jc w:val="both"/>
              <w:rPr>
                <w:sz w:val="20"/>
              </w:rPr>
            </w:pPr>
            <w:r w:rsidRPr="000D20EF">
              <w:rPr>
                <w:sz w:val="20"/>
              </w:rPr>
              <w:t>"Integruotos viešojo transporto sistemos diegimas Klaipėdos regione"</w:t>
            </w:r>
            <w:r w:rsidR="000D20EF">
              <w:rPr>
                <w:sz w:val="20"/>
              </w:rPr>
              <w:t xml:space="preserve">. Įgyvendinus projektą, bus </w:t>
            </w:r>
            <w:r w:rsidR="000D20EF" w:rsidRPr="000D20EF">
              <w:rPr>
                <w:sz w:val="20"/>
              </w:rPr>
              <w:t>s</w:t>
            </w:r>
            <w:r w:rsidRPr="000D20EF">
              <w:rPr>
                <w:sz w:val="20"/>
              </w:rPr>
              <w:t>ukurt</w:t>
            </w:r>
            <w:r w:rsidR="000D20EF" w:rsidRPr="000D20EF">
              <w:rPr>
                <w:sz w:val="20"/>
              </w:rPr>
              <w:t>a</w:t>
            </w:r>
            <w:r w:rsidRPr="000D20EF">
              <w:rPr>
                <w:sz w:val="20"/>
              </w:rPr>
              <w:t xml:space="preserve"> keleivių informavimo sistem</w:t>
            </w:r>
            <w:r w:rsidR="000D20EF" w:rsidRPr="000D20EF">
              <w:rPr>
                <w:sz w:val="20"/>
              </w:rPr>
              <w:t xml:space="preserve">a, </w:t>
            </w:r>
            <w:r w:rsidRPr="000D20EF">
              <w:rPr>
                <w:sz w:val="20"/>
              </w:rPr>
              <w:t xml:space="preserve"> </w:t>
            </w:r>
            <w:r w:rsidR="000D20EF" w:rsidRPr="000D20EF">
              <w:rPr>
                <w:sz w:val="20"/>
              </w:rPr>
              <w:t>į</w:t>
            </w:r>
            <w:r w:rsidRPr="000D20EF">
              <w:rPr>
                <w:sz w:val="20"/>
              </w:rPr>
              <w:t>sigyt</w:t>
            </w:r>
            <w:r w:rsidR="000D20EF" w:rsidRPr="000D20EF">
              <w:rPr>
                <w:sz w:val="20"/>
              </w:rPr>
              <w:t>a</w:t>
            </w:r>
            <w:r w:rsidRPr="000D20EF">
              <w:rPr>
                <w:sz w:val="20"/>
              </w:rPr>
              <w:t xml:space="preserve"> įrang</w:t>
            </w:r>
            <w:r w:rsidR="000D20EF" w:rsidRPr="000D20EF">
              <w:rPr>
                <w:sz w:val="20"/>
              </w:rPr>
              <w:t>a</w:t>
            </w:r>
            <w:r w:rsidRPr="000D20EF">
              <w:rPr>
                <w:sz w:val="20"/>
              </w:rPr>
              <w:t>, būtin</w:t>
            </w:r>
            <w:r w:rsidR="000D20EF" w:rsidRPr="000D20EF">
              <w:rPr>
                <w:sz w:val="20"/>
              </w:rPr>
              <w:t xml:space="preserve">a </w:t>
            </w:r>
            <w:r w:rsidRPr="000D20EF">
              <w:rPr>
                <w:sz w:val="20"/>
              </w:rPr>
              <w:t>tinkamam Klaipėdos regiono integruotos viešojo transporto sistemos funkcionavimui</w:t>
            </w:r>
            <w:r w:rsidR="000D20EF">
              <w:rPr>
                <w:sz w:val="20"/>
              </w:rPr>
              <w:t>;</w:t>
            </w:r>
            <w:r w:rsidRPr="000D20EF">
              <w:rPr>
                <w:sz w:val="20"/>
              </w:rPr>
              <w:t xml:space="preserve">                  </w:t>
            </w:r>
          </w:p>
          <w:p w14:paraId="347A7BAA" w14:textId="0E304C28" w:rsidR="003A2CA9" w:rsidRPr="00DC30B4" w:rsidRDefault="003A2CA9" w:rsidP="000D20EF">
            <w:pPr>
              <w:pStyle w:val="Sraopastraipa"/>
              <w:numPr>
                <w:ilvl w:val="0"/>
                <w:numId w:val="1"/>
              </w:numPr>
              <w:autoSpaceDE w:val="0"/>
              <w:autoSpaceDN w:val="0"/>
              <w:adjustRightInd w:val="0"/>
              <w:jc w:val="both"/>
              <w:rPr>
                <w:sz w:val="20"/>
              </w:rPr>
            </w:pPr>
            <w:r w:rsidRPr="000D20EF">
              <w:rPr>
                <w:sz w:val="20"/>
              </w:rPr>
              <w:t>„Klaipėdos regiono turistinio patrauklumo didinimas“</w:t>
            </w:r>
            <w:r w:rsidR="000D20EF">
              <w:rPr>
                <w:sz w:val="20"/>
              </w:rPr>
              <w:t>. Įgyvendinus projekto veiklas, bus  p</w:t>
            </w:r>
            <w:r w:rsidR="000D20EF" w:rsidRPr="000D20EF">
              <w:rPr>
                <w:sz w:val="20"/>
              </w:rPr>
              <w:t>arengt</w:t>
            </w:r>
            <w:r w:rsidR="000D20EF">
              <w:rPr>
                <w:sz w:val="20"/>
              </w:rPr>
              <w:t>a</w:t>
            </w:r>
            <w:r w:rsidR="000D20EF" w:rsidRPr="000D20EF">
              <w:rPr>
                <w:sz w:val="20"/>
              </w:rPr>
              <w:t xml:space="preserve"> ir įgyvendint</w:t>
            </w:r>
            <w:r w:rsidR="000D20EF">
              <w:rPr>
                <w:sz w:val="20"/>
              </w:rPr>
              <w:t>a</w:t>
            </w:r>
            <w:r w:rsidR="000D20EF" w:rsidRPr="000D20EF">
              <w:rPr>
                <w:sz w:val="20"/>
              </w:rPr>
              <w:t xml:space="preserve"> Klaipėdos regiono turizmo rinkodaros ir komunikacijos strategij</w:t>
            </w:r>
            <w:r w:rsidR="000D20EF">
              <w:rPr>
                <w:sz w:val="20"/>
              </w:rPr>
              <w:t>a, bus diegiamos</w:t>
            </w:r>
            <w:r w:rsidR="000D20EF" w:rsidRPr="000D20EF">
              <w:rPr>
                <w:sz w:val="20"/>
              </w:rPr>
              <w:t xml:space="preserve"> išmani</w:t>
            </w:r>
            <w:r w:rsidR="000D20EF">
              <w:rPr>
                <w:sz w:val="20"/>
              </w:rPr>
              <w:t>o</w:t>
            </w:r>
            <w:r w:rsidR="000D20EF" w:rsidRPr="000D20EF">
              <w:rPr>
                <w:sz w:val="20"/>
              </w:rPr>
              <w:t>si</w:t>
            </w:r>
            <w:r w:rsidR="000D20EF">
              <w:rPr>
                <w:sz w:val="20"/>
              </w:rPr>
              <w:t>o</w:t>
            </w:r>
            <w:r w:rsidR="000D20EF" w:rsidRPr="000D20EF">
              <w:rPr>
                <w:sz w:val="20"/>
              </w:rPr>
              <w:t>s technologij</w:t>
            </w:r>
            <w:r w:rsidR="000D20EF">
              <w:rPr>
                <w:sz w:val="20"/>
              </w:rPr>
              <w:t>o</w:t>
            </w:r>
            <w:r w:rsidR="000D20EF" w:rsidRPr="000D20EF">
              <w:rPr>
                <w:sz w:val="20"/>
              </w:rPr>
              <w:t>s, skirt</w:t>
            </w:r>
            <w:r w:rsidR="000D20EF">
              <w:rPr>
                <w:sz w:val="20"/>
              </w:rPr>
              <w:t>os</w:t>
            </w:r>
            <w:r w:rsidR="000D20EF" w:rsidRPr="000D20EF">
              <w:rPr>
                <w:sz w:val="20"/>
              </w:rPr>
              <w:t xml:space="preserve"> turizmo viešųjų paslaugų valdymo efektyvumui didinti Klaipėdos regione.</w:t>
            </w:r>
          </w:p>
          <w:p w14:paraId="234D0D39" w14:textId="6410D615" w:rsidR="000D20EF" w:rsidRDefault="000D20EF" w:rsidP="000D20EF">
            <w:pPr>
              <w:jc w:val="both"/>
              <w:rPr>
                <w:sz w:val="20"/>
                <w:lang w:eastAsia="lt-LT"/>
              </w:rPr>
            </w:pPr>
            <w:r>
              <w:rPr>
                <w:sz w:val="20"/>
                <w:lang w:eastAsia="lt-LT"/>
              </w:rPr>
              <w:t xml:space="preserve">Įgyvendinant </w:t>
            </w:r>
            <w:r w:rsidRPr="007F1228">
              <w:rPr>
                <w:caps/>
                <w:sz w:val="20"/>
                <w:lang w:eastAsia="lt-LT"/>
              </w:rPr>
              <w:t>Interreg</w:t>
            </w:r>
            <w:r w:rsidRPr="00C201AE">
              <w:rPr>
                <w:sz w:val="20"/>
                <w:lang w:eastAsia="lt-LT"/>
              </w:rPr>
              <w:t xml:space="preserve"> V-A Pietų Baltijos bendradarbiavimo per sieną program</w:t>
            </w:r>
            <w:r>
              <w:rPr>
                <w:sz w:val="20"/>
                <w:lang w:eastAsia="lt-LT"/>
              </w:rPr>
              <w:t xml:space="preserve">os </w:t>
            </w:r>
            <w:r w:rsidR="0065432E">
              <w:rPr>
                <w:sz w:val="20"/>
                <w:lang w:eastAsia="lt-LT"/>
              </w:rPr>
              <w:t xml:space="preserve">finansuojamą projektą </w:t>
            </w:r>
            <w:r>
              <w:rPr>
                <w:sz w:val="20"/>
                <w:lang w:eastAsia="lt-LT"/>
              </w:rPr>
              <w:t xml:space="preserve"> </w:t>
            </w:r>
            <w:r w:rsidR="00C201AE" w:rsidRPr="00C201AE">
              <w:rPr>
                <w:sz w:val="20"/>
                <w:lang w:eastAsia="lt-LT"/>
              </w:rPr>
              <w:t>„ECOMARINAS“</w:t>
            </w:r>
            <w:r w:rsidR="0065432E">
              <w:rPr>
                <w:sz w:val="20"/>
                <w:lang w:eastAsia="lt-LT"/>
              </w:rPr>
              <w:t>, siekiama skatinti tarpvalstybinį bendradarbiavimą ir inovatyvius vandens išteklių tausojimo sprendimus Pietų Baltijos regiono prieplaukose. Neringoje ieškoma sprendimo dėl bandomųjų investicijų, susijusių su tvar</w:t>
            </w:r>
            <w:r w:rsidR="00DC30B4">
              <w:rPr>
                <w:sz w:val="20"/>
                <w:lang w:eastAsia="lt-LT"/>
              </w:rPr>
              <w:t>iu</w:t>
            </w:r>
            <w:r w:rsidR="0065432E">
              <w:rPr>
                <w:sz w:val="20"/>
                <w:lang w:eastAsia="lt-LT"/>
              </w:rPr>
              <w:t xml:space="preserve"> vandens naudojimu Nidos uoste.</w:t>
            </w:r>
          </w:p>
          <w:p w14:paraId="71D15102" w14:textId="2CA41E42" w:rsidR="000D20EF" w:rsidRDefault="00CF5305" w:rsidP="000D20EF">
            <w:pPr>
              <w:jc w:val="both"/>
              <w:rPr>
                <w:sz w:val="20"/>
                <w:lang w:eastAsia="lt-LT"/>
              </w:rPr>
            </w:pPr>
            <w:r>
              <w:rPr>
                <w:sz w:val="20"/>
                <w:lang w:eastAsia="lt-LT"/>
              </w:rPr>
              <w:t xml:space="preserve">Užtikrinami finansiniai ir nefinansiniai įsipareigojimai įgyvendintų </w:t>
            </w:r>
            <w:r w:rsidRPr="003A2CA9">
              <w:rPr>
                <w:sz w:val="20"/>
              </w:rPr>
              <w:t>Europos Sąjungos  finansinės paramos lėšomis finansuo</w:t>
            </w:r>
            <w:r>
              <w:rPr>
                <w:sz w:val="20"/>
              </w:rPr>
              <w:t>tų</w:t>
            </w:r>
            <w:r w:rsidRPr="003A2CA9">
              <w:rPr>
                <w:sz w:val="20"/>
              </w:rPr>
              <w:t xml:space="preserve"> projekt</w:t>
            </w:r>
            <w:r>
              <w:rPr>
                <w:sz w:val="20"/>
              </w:rPr>
              <w:t>ų rezultatų, veiklų  tęstinumui palaikyti.</w:t>
            </w:r>
          </w:p>
        </w:tc>
      </w:tr>
      <w:tr w:rsidR="00225131" w14:paraId="5849BFE2" w14:textId="77777777">
        <w:trPr>
          <w:trHeight w:val="70"/>
        </w:trPr>
        <w:tc>
          <w:tcPr>
            <w:tcW w:w="5000" w:type="pct"/>
            <w:gridSpan w:val="5"/>
            <w:vAlign w:val="center"/>
          </w:tcPr>
          <w:p w14:paraId="3E5B86A8" w14:textId="77777777" w:rsidR="00225131" w:rsidRDefault="00225131" w:rsidP="00225131">
            <w:pPr>
              <w:jc w:val="both"/>
              <w:rPr>
                <w:b/>
                <w:bCs/>
                <w:color w:val="000000"/>
                <w:sz w:val="22"/>
                <w:szCs w:val="22"/>
              </w:rPr>
            </w:pPr>
            <w:r>
              <w:rPr>
                <w:b/>
                <w:bCs/>
                <w:color w:val="000000"/>
                <w:sz w:val="22"/>
                <w:szCs w:val="22"/>
              </w:rPr>
              <w:t>1.3.2.1. priemonė „Savivaldos, mokslo ir verslo subjektų partnerystės pagrindu grįstų projektų įgyvendinimas“</w:t>
            </w:r>
          </w:p>
        </w:tc>
      </w:tr>
      <w:tr w:rsidR="00225131" w14:paraId="320C00E4" w14:textId="77777777">
        <w:trPr>
          <w:trHeight w:val="70"/>
        </w:trPr>
        <w:tc>
          <w:tcPr>
            <w:tcW w:w="5000" w:type="pct"/>
            <w:gridSpan w:val="5"/>
            <w:vAlign w:val="center"/>
          </w:tcPr>
          <w:p w14:paraId="20532DAD" w14:textId="6F984948" w:rsidR="00225131" w:rsidRDefault="00225131" w:rsidP="00225131">
            <w:pPr>
              <w:jc w:val="both"/>
              <w:rPr>
                <w:color w:val="000000"/>
                <w:sz w:val="22"/>
                <w:szCs w:val="22"/>
              </w:rPr>
            </w:pPr>
            <w:r>
              <w:rPr>
                <w:color w:val="000000"/>
                <w:sz w:val="22"/>
                <w:szCs w:val="22"/>
              </w:rPr>
              <w:t>1.3.2.1.1. veikla „Projektas „Žvejybos infrastruktūros sukūrimas Neringos savivaldybėje“</w:t>
            </w:r>
          </w:p>
        </w:tc>
      </w:tr>
      <w:tr w:rsidR="00225131" w14:paraId="1E025D00" w14:textId="77777777">
        <w:trPr>
          <w:trHeight w:val="70"/>
        </w:trPr>
        <w:tc>
          <w:tcPr>
            <w:tcW w:w="5000" w:type="pct"/>
            <w:gridSpan w:val="5"/>
            <w:vAlign w:val="center"/>
          </w:tcPr>
          <w:p w14:paraId="118B09C4" w14:textId="6305C660" w:rsidR="00225131" w:rsidRDefault="00225131" w:rsidP="00225131">
            <w:pPr>
              <w:jc w:val="both"/>
              <w:rPr>
                <w:color w:val="000000"/>
                <w:sz w:val="22"/>
                <w:szCs w:val="22"/>
              </w:rPr>
            </w:pPr>
            <w:r>
              <w:rPr>
                <w:color w:val="000000"/>
                <w:sz w:val="22"/>
                <w:szCs w:val="22"/>
              </w:rPr>
              <w:lastRenderedPageBreak/>
              <w:t>1.3.2.1.2. veikla „Projektas „Žvejybos sektoriaus dalyvių bendradarbiavimas Neringos savivaldybėje“</w:t>
            </w:r>
          </w:p>
        </w:tc>
      </w:tr>
      <w:tr w:rsidR="00225131" w14:paraId="06C038BB" w14:textId="77777777">
        <w:trPr>
          <w:trHeight w:val="70"/>
        </w:trPr>
        <w:tc>
          <w:tcPr>
            <w:tcW w:w="5000" w:type="pct"/>
            <w:gridSpan w:val="5"/>
            <w:vAlign w:val="center"/>
          </w:tcPr>
          <w:p w14:paraId="5BB696B3" w14:textId="77777777" w:rsidR="00225131" w:rsidRDefault="00225131" w:rsidP="00225131">
            <w:pPr>
              <w:jc w:val="both"/>
              <w:rPr>
                <w:color w:val="000000"/>
                <w:sz w:val="22"/>
                <w:szCs w:val="22"/>
              </w:rPr>
            </w:pPr>
            <w:r>
              <w:rPr>
                <w:color w:val="000000"/>
                <w:sz w:val="22"/>
                <w:szCs w:val="22"/>
              </w:rPr>
              <w:t>1.3.2.1.3. veikla „Projektas „ECOMARINAS“ (</w:t>
            </w:r>
            <w:proofErr w:type="spellStart"/>
            <w:r>
              <w:rPr>
                <w:color w:val="000000"/>
                <w:sz w:val="22"/>
                <w:szCs w:val="22"/>
              </w:rPr>
              <w:t>Interreg</w:t>
            </w:r>
            <w:proofErr w:type="spellEnd"/>
            <w:r>
              <w:rPr>
                <w:color w:val="000000"/>
                <w:sz w:val="22"/>
                <w:szCs w:val="22"/>
              </w:rPr>
              <w:t xml:space="preserve"> V-A Pietų Baltijos bendradarbiavimo per sieną programa)““</w:t>
            </w:r>
          </w:p>
        </w:tc>
      </w:tr>
      <w:tr w:rsidR="00225131" w14:paraId="04E0A0F5" w14:textId="77777777">
        <w:trPr>
          <w:trHeight w:val="70"/>
        </w:trPr>
        <w:tc>
          <w:tcPr>
            <w:tcW w:w="5000" w:type="pct"/>
            <w:gridSpan w:val="5"/>
            <w:vAlign w:val="center"/>
          </w:tcPr>
          <w:p w14:paraId="174D2066" w14:textId="77777777" w:rsidR="00225131" w:rsidRDefault="00225131" w:rsidP="00225131">
            <w:pPr>
              <w:jc w:val="both"/>
              <w:rPr>
                <w:color w:val="000000"/>
                <w:sz w:val="22"/>
                <w:szCs w:val="22"/>
              </w:rPr>
            </w:pPr>
            <w:r>
              <w:rPr>
                <w:color w:val="000000"/>
                <w:sz w:val="22"/>
                <w:szCs w:val="22"/>
              </w:rPr>
              <w:t>1.3.2.1.4. veikla „Projektas „Gamta grįstas sveikatingumas – nauja Pietų Baltijos regiono darnaus vystymosi koncepcija“ (angl. k. „</w:t>
            </w:r>
            <w:proofErr w:type="spellStart"/>
            <w:r>
              <w:rPr>
                <w:color w:val="000000"/>
                <w:sz w:val="22"/>
                <w:szCs w:val="22"/>
              </w:rPr>
              <w:t>Nature-Based</w:t>
            </w:r>
            <w:proofErr w:type="spellEnd"/>
            <w:r>
              <w:rPr>
                <w:color w:val="000000"/>
                <w:sz w:val="22"/>
                <w:szCs w:val="22"/>
              </w:rPr>
              <w:t xml:space="preserve"> </w:t>
            </w:r>
            <w:proofErr w:type="spellStart"/>
            <w:r>
              <w:rPr>
                <w:color w:val="000000"/>
                <w:sz w:val="22"/>
                <w:szCs w:val="22"/>
              </w:rPr>
              <w:t>Wellness</w:t>
            </w:r>
            <w:proofErr w:type="spellEnd"/>
            <w:r>
              <w:rPr>
                <w:color w:val="000000"/>
                <w:sz w:val="22"/>
                <w:szCs w:val="22"/>
              </w:rPr>
              <w:t xml:space="preserve"> – </w:t>
            </w:r>
            <w:proofErr w:type="spellStart"/>
            <w:r>
              <w:rPr>
                <w:color w:val="000000"/>
                <w:sz w:val="22"/>
                <w:szCs w:val="22"/>
              </w:rPr>
              <w:t>New</w:t>
            </w:r>
            <w:proofErr w:type="spellEnd"/>
            <w:r>
              <w:rPr>
                <w:color w:val="000000"/>
                <w:sz w:val="22"/>
                <w:szCs w:val="22"/>
              </w:rPr>
              <w:t xml:space="preserve"> </w:t>
            </w:r>
            <w:proofErr w:type="spellStart"/>
            <w:r>
              <w:rPr>
                <w:color w:val="000000"/>
                <w:sz w:val="22"/>
                <w:szCs w:val="22"/>
              </w:rPr>
              <w:t>Concept</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Sustainable</w:t>
            </w:r>
            <w:proofErr w:type="spellEnd"/>
            <w:r>
              <w:rPr>
                <w:color w:val="000000"/>
                <w:sz w:val="22"/>
                <w:szCs w:val="22"/>
              </w:rPr>
              <w:t xml:space="preserve"> </w:t>
            </w:r>
            <w:proofErr w:type="spellStart"/>
            <w:r>
              <w:rPr>
                <w:color w:val="000000"/>
                <w:sz w:val="22"/>
                <w:szCs w:val="22"/>
              </w:rPr>
              <w:t>Development</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SBA“)“</w:t>
            </w:r>
          </w:p>
        </w:tc>
      </w:tr>
      <w:tr w:rsidR="00225131" w14:paraId="59724334" w14:textId="77777777">
        <w:trPr>
          <w:trHeight w:val="70"/>
        </w:trPr>
        <w:tc>
          <w:tcPr>
            <w:tcW w:w="5000" w:type="pct"/>
            <w:gridSpan w:val="5"/>
            <w:vAlign w:val="center"/>
          </w:tcPr>
          <w:p w14:paraId="388B7773" w14:textId="77777777" w:rsidR="00225131" w:rsidRDefault="00225131" w:rsidP="00225131">
            <w:pPr>
              <w:jc w:val="both"/>
              <w:rPr>
                <w:color w:val="000000"/>
                <w:sz w:val="22"/>
                <w:szCs w:val="22"/>
              </w:rPr>
            </w:pPr>
            <w:r>
              <w:rPr>
                <w:color w:val="000000"/>
                <w:sz w:val="22"/>
                <w:szCs w:val="22"/>
              </w:rPr>
              <w:t>1.3.2.1.5. veikla „Projektas „TRANSGAGE: vietos demokratinio įsitraukimo į žaliąją energiją gerinimas – tarpdisciplininis požiūris“ (asocijuoto partnerio įsipareigojimai)“</w:t>
            </w:r>
          </w:p>
        </w:tc>
      </w:tr>
      <w:tr w:rsidR="00225131" w14:paraId="16C07481" w14:textId="77777777">
        <w:trPr>
          <w:trHeight w:val="70"/>
        </w:trPr>
        <w:tc>
          <w:tcPr>
            <w:tcW w:w="5000" w:type="pct"/>
            <w:gridSpan w:val="5"/>
            <w:vAlign w:val="center"/>
          </w:tcPr>
          <w:p w14:paraId="0F890639" w14:textId="77777777" w:rsidR="00225131" w:rsidRDefault="00225131" w:rsidP="00225131">
            <w:pPr>
              <w:jc w:val="both"/>
              <w:rPr>
                <w:color w:val="000000"/>
                <w:sz w:val="22"/>
                <w:szCs w:val="22"/>
              </w:rPr>
            </w:pPr>
            <w:r>
              <w:rPr>
                <w:color w:val="000000"/>
                <w:sz w:val="22"/>
                <w:szCs w:val="22"/>
              </w:rPr>
              <w:t>1.3.2.1.6. veikla „Projektas „Įsipareigojimai paspartinti perėjimą prie švarios energijos Pietų Baltijos regione – BALTICBEAT“ (asocijuoto partnerio įsipareigojimai)“</w:t>
            </w:r>
          </w:p>
        </w:tc>
      </w:tr>
      <w:tr w:rsidR="00DC30B4" w14:paraId="45ABB13C" w14:textId="77777777">
        <w:trPr>
          <w:trHeight w:val="70"/>
        </w:trPr>
        <w:tc>
          <w:tcPr>
            <w:tcW w:w="5000" w:type="pct"/>
            <w:gridSpan w:val="5"/>
            <w:vAlign w:val="center"/>
          </w:tcPr>
          <w:p w14:paraId="083072AB" w14:textId="77777777" w:rsidR="00DC30B4" w:rsidRDefault="00DC30B4" w:rsidP="00225131">
            <w:pPr>
              <w:jc w:val="both"/>
              <w:rPr>
                <w:color w:val="000000"/>
                <w:sz w:val="22"/>
                <w:szCs w:val="22"/>
              </w:rPr>
            </w:pPr>
          </w:p>
        </w:tc>
      </w:tr>
      <w:tr w:rsidR="00225131" w14:paraId="35611AA4" w14:textId="77777777">
        <w:trPr>
          <w:trHeight w:val="70"/>
        </w:trPr>
        <w:tc>
          <w:tcPr>
            <w:tcW w:w="5000" w:type="pct"/>
            <w:gridSpan w:val="5"/>
            <w:vAlign w:val="center"/>
          </w:tcPr>
          <w:p w14:paraId="70422A63" w14:textId="77777777" w:rsidR="00225131" w:rsidRDefault="00225131" w:rsidP="00225131">
            <w:pPr>
              <w:jc w:val="both"/>
              <w:rPr>
                <w:b/>
                <w:bCs/>
                <w:color w:val="000000"/>
                <w:sz w:val="22"/>
                <w:szCs w:val="22"/>
              </w:rPr>
            </w:pPr>
            <w:r>
              <w:rPr>
                <w:b/>
                <w:bCs/>
                <w:color w:val="000000"/>
                <w:sz w:val="22"/>
                <w:szCs w:val="22"/>
              </w:rPr>
              <w:t>1.3.2.2. priemonė „Bendradarbiavimo, bendrų projektų iniciavimas ir dalyvavimas juose bei prisiimtų įsipareigojimų užtikrinimas“</w:t>
            </w:r>
          </w:p>
        </w:tc>
      </w:tr>
      <w:tr w:rsidR="00225131" w14:paraId="0410EC08" w14:textId="77777777">
        <w:trPr>
          <w:trHeight w:val="70"/>
        </w:trPr>
        <w:tc>
          <w:tcPr>
            <w:tcW w:w="5000" w:type="pct"/>
            <w:gridSpan w:val="5"/>
            <w:vAlign w:val="center"/>
          </w:tcPr>
          <w:p w14:paraId="6947D706" w14:textId="77777777" w:rsidR="00225131" w:rsidRDefault="00225131" w:rsidP="00225131">
            <w:pPr>
              <w:jc w:val="both"/>
              <w:rPr>
                <w:color w:val="000000"/>
                <w:sz w:val="22"/>
                <w:szCs w:val="22"/>
              </w:rPr>
            </w:pPr>
            <w:r>
              <w:rPr>
                <w:color w:val="000000"/>
                <w:sz w:val="22"/>
                <w:szCs w:val="22"/>
              </w:rPr>
              <w:t>1.3.2.2.1. veikla „Projektinės dokumentacijos bei strateginių dokumentų rengimas“</w:t>
            </w:r>
          </w:p>
        </w:tc>
      </w:tr>
      <w:tr w:rsidR="00225131" w14:paraId="42EE19FB" w14:textId="77777777">
        <w:trPr>
          <w:trHeight w:val="70"/>
        </w:trPr>
        <w:tc>
          <w:tcPr>
            <w:tcW w:w="5000" w:type="pct"/>
            <w:gridSpan w:val="5"/>
            <w:vAlign w:val="center"/>
          </w:tcPr>
          <w:p w14:paraId="183BA322" w14:textId="57100B1C" w:rsidR="00225131" w:rsidRDefault="00225131" w:rsidP="00225131">
            <w:pPr>
              <w:jc w:val="both"/>
              <w:rPr>
                <w:color w:val="000000"/>
                <w:sz w:val="22"/>
                <w:szCs w:val="22"/>
              </w:rPr>
            </w:pPr>
            <w:r>
              <w:rPr>
                <w:color w:val="000000"/>
                <w:sz w:val="22"/>
                <w:szCs w:val="22"/>
              </w:rPr>
              <w:t>1.3.2.2.2. veikla</w:t>
            </w:r>
            <w:r w:rsidR="00CF5305">
              <w:rPr>
                <w:color w:val="000000"/>
                <w:sz w:val="22"/>
                <w:szCs w:val="22"/>
              </w:rPr>
              <w:t xml:space="preserve"> </w:t>
            </w:r>
            <w:r>
              <w:rPr>
                <w:color w:val="000000"/>
                <w:sz w:val="22"/>
                <w:szCs w:val="22"/>
              </w:rPr>
              <w:t>„Narystės mokesčių ir prisiimtų įsipareigojimų apmokėjimas“</w:t>
            </w:r>
          </w:p>
        </w:tc>
      </w:tr>
      <w:tr w:rsidR="00225131" w14:paraId="75F5198A" w14:textId="77777777">
        <w:trPr>
          <w:trHeight w:val="70"/>
        </w:trPr>
        <w:tc>
          <w:tcPr>
            <w:tcW w:w="5000" w:type="pct"/>
            <w:gridSpan w:val="5"/>
            <w:vAlign w:val="center"/>
          </w:tcPr>
          <w:p w14:paraId="436788BA" w14:textId="7834F616" w:rsidR="00DC30B4" w:rsidRDefault="00225131" w:rsidP="00225131">
            <w:pPr>
              <w:jc w:val="both"/>
              <w:rPr>
                <w:color w:val="000000"/>
                <w:sz w:val="22"/>
                <w:szCs w:val="22"/>
              </w:rPr>
            </w:pPr>
            <w:r>
              <w:rPr>
                <w:color w:val="000000"/>
                <w:sz w:val="22"/>
                <w:szCs w:val="22"/>
              </w:rPr>
              <w:t>1.3.2.2.3. veikla „Prisiimtų bendradarbiavimo įsipareigojimų vykdymas“</w:t>
            </w:r>
          </w:p>
        </w:tc>
      </w:tr>
      <w:tr w:rsidR="00DC30B4" w14:paraId="6456FD01" w14:textId="77777777">
        <w:trPr>
          <w:trHeight w:val="70"/>
        </w:trPr>
        <w:tc>
          <w:tcPr>
            <w:tcW w:w="5000" w:type="pct"/>
            <w:gridSpan w:val="5"/>
            <w:vAlign w:val="center"/>
          </w:tcPr>
          <w:p w14:paraId="7CEE7DA4" w14:textId="224E345B" w:rsidR="00DC30B4" w:rsidRDefault="00DC30B4" w:rsidP="00225131">
            <w:pPr>
              <w:jc w:val="both"/>
              <w:rPr>
                <w:color w:val="000000"/>
                <w:sz w:val="22"/>
                <w:szCs w:val="22"/>
              </w:rPr>
            </w:pPr>
            <w:r w:rsidRPr="00DC30B4">
              <w:rPr>
                <w:color w:val="000000"/>
                <w:sz w:val="22"/>
                <w:szCs w:val="22"/>
              </w:rPr>
              <w:t>1.3.2.2.4.</w:t>
            </w:r>
            <w:r>
              <w:rPr>
                <w:color w:val="000000"/>
                <w:sz w:val="22"/>
                <w:szCs w:val="22"/>
              </w:rPr>
              <w:t xml:space="preserve"> veikla </w:t>
            </w:r>
            <w:r w:rsidR="00CF5305">
              <w:rPr>
                <w:color w:val="000000"/>
                <w:sz w:val="22"/>
                <w:szCs w:val="22"/>
              </w:rPr>
              <w:t>„</w:t>
            </w:r>
            <w:r w:rsidRPr="00DC30B4">
              <w:rPr>
                <w:color w:val="000000"/>
                <w:sz w:val="22"/>
                <w:szCs w:val="22"/>
              </w:rPr>
              <w:t>Projektas "Integruotos viešojo transporto sistemos diegimas Klaipėdos regione"</w:t>
            </w:r>
          </w:p>
        </w:tc>
      </w:tr>
      <w:tr w:rsidR="00DC30B4" w14:paraId="09ABB817" w14:textId="77777777">
        <w:trPr>
          <w:trHeight w:val="70"/>
        </w:trPr>
        <w:tc>
          <w:tcPr>
            <w:tcW w:w="5000" w:type="pct"/>
            <w:gridSpan w:val="5"/>
            <w:vAlign w:val="center"/>
          </w:tcPr>
          <w:p w14:paraId="2CC7D7BA" w14:textId="5F24FA99" w:rsidR="00DC30B4" w:rsidRDefault="00DC30B4" w:rsidP="00225131">
            <w:pPr>
              <w:jc w:val="both"/>
              <w:rPr>
                <w:color w:val="000000"/>
                <w:sz w:val="22"/>
                <w:szCs w:val="22"/>
              </w:rPr>
            </w:pPr>
            <w:r w:rsidRPr="00DC30B4">
              <w:rPr>
                <w:color w:val="000000"/>
                <w:sz w:val="22"/>
                <w:szCs w:val="22"/>
              </w:rPr>
              <w:t>1.3.2.2.</w:t>
            </w:r>
            <w:r>
              <w:rPr>
                <w:color w:val="000000"/>
                <w:sz w:val="22"/>
                <w:szCs w:val="22"/>
              </w:rPr>
              <w:t>5</w:t>
            </w:r>
            <w:r w:rsidRPr="00DC30B4">
              <w:rPr>
                <w:color w:val="000000"/>
                <w:sz w:val="22"/>
                <w:szCs w:val="22"/>
              </w:rPr>
              <w:t>.</w:t>
            </w:r>
            <w:r>
              <w:rPr>
                <w:color w:val="000000"/>
                <w:sz w:val="22"/>
                <w:szCs w:val="22"/>
              </w:rPr>
              <w:t xml:space="preserve"> veikla</w:t>
            </w:r>
            <w:r w:rsidR="00CF5305">
              <w:rPr>
                <w:color w:val="000000"/>
                <w:sz w:val="22"/>
                <w:szCs w:val="22"/>
              </w:rPr>
              <w:t xml:space="preserve"> „</w:t>
            </w:r>
            <w:r w:rsidR="00CF5305" w:rsidRPr="00CF5305">
              <w:rPr>
                <w:color w:val="000000"/>
                <w:sz w:val="22"/>
                <w:szCs w:val="22"/>
              </w:rPr>
              <w:t>Viešųjų paslaugų (viešojo transporto) teikimo administravimas pagal pavedimo sutartį</w:t>
            </w:r>
          </w:p>
        </w:tc>
      </w:tr>
      <w:tr w:rsidR="00DC30B4" w14:paraId="304B35A1" w14:textId="77777777">
        <w:trPr>
          <w:trHeight w:val="70"/>
        </w:trPr>
        <w:tc>
          <w:tcPr>
            <w:tcW w:w="5000" w:type="pct"/>
            <w:gridSpan w:val="5"/>
            <w:vAlign w:val="center"/>
          </w:tcPr>
          <w:p w14:paraId="6DF377E3" w14:textId="5286BE49" w:rsidR="00DC30B4" w:rsidRPr="00DC30B4" w:rsidRDefault="00DC30B4" w:rsidP="00225131">
            <w:pPr>
              <w:jc w:val="both"/>
              <w:rPr>
                <w:color w:val="000000"/>
                <w:sz w:val="22"/>
                <w:szCs w:val="22"/>
              </w:rPr>
            </w:pPr>
            <w:r w:rsidRPr="00DC30B4">
              <w:rPr>
                <w:color w:val="000000"/>
                <w:sz w:val="22"/>
                <w:szCs w:val="22"/>
              </w:rPr>
              <w:t>1.3.2.2.</w:t>
            </w:r>
            <w:r>
              <w:rPr>
                <w:color w:val="000000"/>
                <w:sz w:val="22"/>
                <w:szCs w:val="22"/>
              </w:rPr>
              <w:t>6</w:t>
            </w:r>
            <w:r w:rsidRPr="00DC30B4">
              <w:rPr>
                <w:color w:val="000000"/>
                <w:sz w:val="22"/>
                <w:szCs w:val="22"/>
              </w:rPr>
              <w:t>.</w:t>
            </w:r>
            <w:r>
              <w:rPr>
                <w:color w:val="000000"/>
                <w:sz w:val="22"/>
                <w:szCs w:val="22"/>
              </w:rPr>
              <w:t xml:space="preserve"> veikla</w:t>
            </w:r>
            <w:r w:rsidR="00CF5305">
              <w:rPr>
                <w:color w:val="000000"/>
                <w:sz w:val="22"/>
                <w:szCs w:val="22"/>
              </w:rPr>
              <w:t xml:space="preserve"> „</w:t>
            </w:r>
            <w:r w:rsidR="00CF5305" w:rsidRPr="00CF5305">
              <w:rPr>
                <w:color w:val="000000"/>
                <w:sz w:val="22"/>
                <w:szCs w:val="22"/>
              </w:rPr>
              <w:t>Projektas „Klaipėdos regiono turistinio patrauklumo didinimas“</w:t>
            </w:r>
          </w:p>
        </w:tc>
      </w:tr>
      <w:tr w:rsidR="00225131" w14:paraId="4151E53B" w14:textId="77777777">
        <w:trPr>
          <w:trHeight w:val="204"/>
        </w:trPr>
        <w:tc>
          <w:tcPr>
            <w:tcW w:w="4033" w:type="pct"/>
            <w:gridSpan w:val="2"/>
            <w:tcBorders>
              <w:top w:val="single" w:sz="4" w:space="0" w:color="000000"/>
              <w:left w:val="single" w:sz="8" w:space="0" w:color="auto"/>
              <w:bottom w:val="single" w:sz="8" w:space="0" w:color="auto"/>
              <w:right w:val="single" w:sz="8" w:space="0" w:color="000000"/>
            </w:tcBorders>
            <w:vAlign w:val="center"/>
          </w:tcPr>
          <w:p w14:paraId="56E1B865" w14:textId="77777777" w:rsidR="00225131" w:rsidRDefault="00225131" w:rsidP="00225131">
            <w:pPr>
              <w:suppressAutoHyphens/>
              <w:jc w:val="center"/>
              <w:rPr>
                <w:b/>
                <w:bCs/>
                <w:color w:val="000000"/>
                <w:sz w:val="22"/>
                <w:szCs w:val="22"/>
              </w:rPr>
            </w:pPr>
            <w:r>
              <w:rPr>
                <w:b/>
                <w:bCs/>
                <w:color w:val="000000"/>
                <w:sz w:val="22"/>
                <w:szCs w:val="22"/>
              </w:rPr>
              <w:t>Programos koordinatorius</w:t>
            </w:r>
          </w:p>
        </w:tc>
        <w:tc>
          <w:tcPr>
            <w:tcW w:w="967" w:type="pct"/>
            <w:gridSpan w:val="3"/>
            <w:tcBorders>
              <w:top w:val="single" w:sz="4" w:space="0" w:color="000000"/>
              <w:left w:val="single" w:sz="8" w:space="0" w:color="auto"/>
              <w:bottom w:val="single" w:sz="8" w:space="0" w:color="auto"/>
              <w:right w:val="single" w:sz="8" w:space="0" w:color="000000"/>
            </w:tcBorders>
            <w:vAlign w:val="center"/>
          </w:tcPr>
          <w:p w14:paraId="2C6BDEDF" w14:textId="77777777" w:rsidR="00225131" w:rsidRDefault="00225131" w:rsidP="00225131">
            <w:pPr>
              <w:suppressAutoHyphens/>
              <w:jc w:val="center"/>
              <w:rPr>
                <w:b/>
                <w:bCs/>
                <w:color w:val="000000"/>
                <w:sz w:val="22"/>
                <w:szCs w:val="22"/>
              </w:rPr>
            </w:pPr>
          </w:p>
        </w:tc>
      </w:tr>
      <w:tr w:rsidR="00225131" w14:paraId="458DDE3D" w14:textId="77777777">
        <w:trPr>
          <w:trHeight w:val="196"/>
        </w:trPr>
        <w:tc>
          <w:tcPr>
            <w:tcW w:w="5000" w:type="pct"/>
            <w:gridSpan w:val="5"/>
            <w:tcBorders>
              <w:top w:val="single" w:sz="4" w:space="0" w:color="000000"/>
              <w:left w:val="single" w:sz="8" w:space="0" w:color="auto"/>
              <w:bottom w:val="single" w:sz="8" w:space="0" w:color="auto"/>
              <w:right w:val="single" w:sz="8" w:space="0" w:color="000000"/>
            </w:tcBorders>
          </w:tcPr>
          <w:p w14:paraId="7DD3E890" w14:textId="77777777" w:rsidR="00225131" w:rsidRDefault="00225131" w:rsidP="00225131">
            <w:pPr>
              <w:suppressAutoHyphens/>
              <w:jc w:val="both"/>
              <w:rPr>
                <w:color w:val="000000"/>
                <w:sz w:val="22"/>
                <w:szCs w:val="22"/>
              </w:rPr>
            </w:pPr>
            <w:r>
              <w:rPr>
                <w:sz w:val="22"/>
                <w:szCs w:val="22"/>
                <w:lang w:eastAsia="lt-LT"/>
              </w:rPr>
              <w:t>Strateginio planavimo, investicijų ir turizmo skyrius</w:t>
            </w:r>
          </w:p>
        </w:tc>
      </w:tr>
      <w:tr w:rsidR="00225131" w14:paraId="1F6DB2C6" w14:textId="77777777">
        <w:trPr>
          <w:trHeight w:val="20"/>
        </w:trPr>
        <w:tc>
          <w:tcPr>
            <w:tcW w:w="4033" w:type="pct"/>
            <w:gridSpan w:val="2"/>
            <w:tcBorders>
              <w:top w:val="single" w:sz="4" w:space="0" w:color="000000"/>
              <w:left w:val="single" w:sz="8" w:space="0" w:color="auto"/>
              <w:bottom w:val="single" w:sz="8" w:space="0" w:color="auto"/>
              <w:right w:val="single" w:sz="8" w:space="0" w:color="000000"/>
            </w:tcBorders>
            <w:vAlign w:val="center"/>
          </w:tcPr>
          <w:p w14:paraId="6E93A2CC" w14:textId="77777777" w:rsidR="00225131" w:rsidRDefault="00225131" w:rsidP="00225131">
            <w:pPr>
              <w:suppressAutoHyphens/>
              <w:jc w:val="center"/>
              <w:rPr>
                <w:b/>
                <w:bCs/>
                <w:color w:val="000000"/>
                <w:sz w:val="22"/>
                <w:szCs w:val="22"/>
              </w:rPr>
            </w:pPr>
            <w:r>
              <w:rPr>
                <w:b/>
                <w:bCs/>
                <w:color w:val="000000"/>
                <w:sz w:val="22"/>
                <w:szCs w:val="22"/>
              </w:rPr>
              <w:t>Asignavimų valdytojai</w:t>
            </w:r>
          </w:p>
        </w:tc>
        <w:tc>
          <w:tcPr>
            <w:tcW w:w="967" w:type="pct"/>
            <w:gridSpan w:val="3"/>
            <w:tcBorders>
              <w:top w:val="single" w:sz="4" w:space="0" w:color="000000"/>
              <w:left w:val="single" w:sz="8" w:space="0" w:color="auto"/>
              <w:bottom w:val="single" w:sz="8" w:space="0" w:color="auto"/>
              <w:right w:val="single" w:sz="8" w:space="0" w:color="000000"/>
            </w:tcBorders>
            <w:vAlign w:val="center"/>
          </w:tcPr>
          <w:p w14:paraId="30D967BE" w14:textId="77777777" w:rsidR="00225131" w:rsidRDefault="00225131" w:rsidP="00225131">
            <w:pPr>
              <w:suppressAutoHyphens/>
              <w:jc w:val="center"/>
              <w:rPr>
                <w:b/>
                <w:bCs/>
                <w:color w:val="000000"/>
                <w:sz w:val="22"/>
                <w:szCs w:val="22"/>
              </w:rPr>
            </w:pPr>
            <w:r>
              <w:rPr>
                <w:b/>
                <w:bCs/>
                <w:color w:val="000000"/>
                <w:sz w:val="22"/>
                <w:szCs w:val="22"/>
              </w:rPr>
              <w:t>Kodas</w:t>
            </w:r>
          </w:p>
        </w:tc>
      </w:tr>
      <w:tr w:rsidR="00225131" w14:paraId="20AF3AE9" w14:textId="77777777">
        <w:trPr>
          <w:trHeight w:val="20"/>
        </w:trPr>
        <w:tc>
          <w:tcPr>
            <w:tcW w:w="4033" w:type="pct"/>
            <w:gridSpan w:val="2"/>
            <w:tcBorders>
              <w:top w:val="single" w:sz="4" w:space="0" w:color="000000"/>
              <w:left w:val="single" w:sz="8" w:space="0" w:color="auto"/>
              <w:bottom w:val="single" w:sz="8" w:space="0" w:color="auto"/>
              <w:right w:val="single" w:sz="8" w:space="0" w:color="000000"/>
            </w:tcBorders>
            <w:vAlign w:val="center"/>
          </w:tcPr>
          <w:p w14:paraId="4E702C19" w14:textId="77777777" w:rsidR="00225131" w:rsidRDefault="00225131" w:rsidP="00225131">
            <w:pPr>
              <w:suppressAutoHyphens/>
              <w:jc w:val="both"/>
              <w:rPr>
                <w:b/>
                <w:bCs/>
                <w:color w:val="000000"/>
                <w:sz w:val="22"/>
                <w:szCs w:val="22"/>
              </w:rPr>
            </w:pPr>
            <w:r>
              <w:rPr>
                <w:sz w:val="22"/>
                <w:szCs w:val="22"/>
                <w:lang w:eastAsia="lt-LT"/>
              </w:rPr>
              <w:t>Neringos savivaldybės administracija</w:t>
            </w:r>
          </w:p>
        </w:tc>
        <w:tc>
          <w:tcPr>
            <w:tcW w:w="967" w:type="pct"/>
            <w:gridSpan w:val="3"/>
            <w:tcBorders>
              <w:top w:val="single" w:sz="4" w:space="0" w:color="000000"/>
              <w:left w:val="single" w:sz="8" w:space="0" w:color="auto"/>
              <w:bottom w:val="single" w:sz="8" w:space="0" w:color="auto"/>
              <w:right w:val="single" w:sz="8" w:space="0" w:color="000000"/>
            </w:tcBorders>
            <w:vAlign w:val="center"/>
          </w:tcPr>
          <w:p w14:paraId="40589093" w14:textId="77777777" w:rsidR="00225131" w:rsidRDefault="00225131" w:rsidP="00225131">
            <w:pPr>
              <w:jc w:val="center"/>
              <w:rPr>
                <w:b/>
                <w:bCs/>
                <w:color w:val="000000"/>
                <w:sz w:val="22"/>
                <w:szCs w:val="22"/>
              </w:rPr>
            </w:pPr>
            <w:r>
              <w:rPr>
                <w:sz w:val="22"/>
                <w:szCs w:val="22"/>
                <w:lang w:eastAsia="lt-LT"/>
              </w:rPr>
              <w:t>188754378</w:t>
            </w:r>
          </w:p>
        </w:tc>
      </w:tr>
      <w:tr w:rsidR="00225131" w14:paraId="7FA00C1D" w14:textId="77777777">
        <w:trPr>
          <w:trHeight w:val="20"/>
        </w:trPr>
        <w:tc>
          <w:tcPr>
            <w:tcW w:w="4033" w:type="pct"/>
            <w:gridSpan w:val="2"/>
            <w:tcBorders>
              <w:top w:val="single" w:sz="4" w:space="0" w:color="000000"/>
              <w:left w:val="single" w:sz="8" w:space="0" w:color="auto"/>
              <w:bottom w:val="single" w:sz="8" w:space="0" w:color="auto"/>
              <w:right w:val="single" w:sz="8" w:space="0" w:color="000000"/>
            </w:tcBorders>
            <w:vAlign w:val="center"/>
          </w:tcPr>
          <w:p w14:paraId="7D73B882" w14:textId="77777777" w:rsidR="00225131" w:rsidRDefault="00225131" w:rsidP="00225131">
            <w:pPr>
              <w:suppressAutoHyphens/>
              <w:jc w:val="both"/>
              <w:rPr>
                <w:sz w:val="22"/>
                <w:szCs w:val="22"/>
                <w:lang w:eastAsia="lt-LT"/>
              </w:rPr>
            </w:pPr>
            <w:r>
              <w:rPr>
                <w:sz w:val="22"/>
                <w:szCs w:val="22"/>
                <w:lang w:eastAsia="lt-LT"/>
              </w:rPr>
              <w:t>Nidos kultūros ir turizmo informacijos centras „</w:t>
            </w:r>
            <w:proofErr w:type="spellStart"/>
            <w:r>
              <w:rPr>
                <w:sz w:val="22"/>
                <w:szCs w:val="22"/>
                <w:lang w:eastAsia="lt-LT"/>
              </w:rPr>
              <w:t>Agila</w:t>
            </w:r>
            <w:proofErr w:type="spellEnd"/>
            <w:r>
              <w:rPr>
                <w:sz w:val="22"/>
                <w:szCs w:val="22"/>
                <w:lang w:eastAsia="lt-LT"/>
              </w:rPr>
              <w:t>“</w:t>
            </w:r>
          </w:p>
        </w:tc>
        <w:tc>
          <w:tcPr>
            <w:tcW w:w="967" w:type="pct"/>
            <w:gridSpan w:val="3"/>
            <w:tcBorders>
              <w:top w:val="single" w:sz="4" w:space="0" w:color="000000"/>
              <w:left w:val="single" w:sz="8" w:space="0" w:color="auto"/>
              <w:bottom w:val="single" w:sz="8" w:space="0" w:color="auto"/>
              <w:right w:val="single" w:sz="8" w:space="0" w:color="000000"/>
            </w:tcBorders>
            <w:vAlign w:val="center"/>
          </w:tcPr>
          <w:p w14:paraId="5B7A5873" w14:textId="77777777" w:rsidR="00225131" w:rsidRDefault="00225131" w:rsidP="00225131">
            <w:pPr>
              <w:jc w:val="center"/>
              <w:rPr>
                <w:b/>
                <w:bCs/>
                <w:color w:val="000000"/>
                <w:sz w:val="22"/>
                <w:szCs w:val="22"/>
              </w:rPr>
            </w:pPr>
            <w:r>
              <w:rPr>
                <w:sz w:val="22"/>
                <w:szCs w:val="22"/>
                <w:lang w:eastAsia="lt-LT"/>
              </w:rPr>
              <w:t>190895966</w:t>
            </w:r>
          </w:p>
        </w:tc>
      </w:tr>
      <w:tr w:rsidR="00225131" w14:paraId="3E3A6B5F" w14:textId="77777777">
        <w:trPr>
          <w:trHeight w:val="20"/>
        </w:trPr>
        <w:tc>
          <w:tcPr>
            <w:tcW w:w="4033" w:type="pct"/>
            <w:gridSpan w:val="2"/>
            <w:tcBorders>
              <w:top w:val="single" w:sz="4" w:space="0" w:color="000000"/>
              <w:left w:val="single" w:sz="8" w:space="0" w:color="auto"/>
              <w:bottom w:val="single" w:sz="8" w:space="0" w:color="auto"/>
              <w:right w:val="single" w:sz="8" w:space="0" w:color="000000"/>
            </w:tcBorders>
            <w:vAlign w:val="center"/>
          </w:tcPr>
          <w:p w14:paraId="39FDBAA8" w14:textId="77777777" w:rsidR="00225131" w:rsidRDefault="00225131" w:rsidP="00225131">
            <w:pPr>
              <w:suppressAutoHyphens/>
              <w:jc w:val="center"/>
              <w:rPr>
                <w:b/>
                <w:bCs/>
                <w:color w:val="000000"/>
                <w:sz w:val="22"/>
                <w:szCs w:val="22"/>
              </w:rPr>
            </w:pPr>
            <w:r>
              <w:rPr>
                <w:b/>
                <w:bCs/>
                <w:color w:val="000000"/>
                <w:sz w:val="22"/>
                <w:szCs w:val="22"/>
              </w:rPr>
              <w:t>Vykdytojai</w:t>
            </w:r>
          </w:p>
        </w:tc>
        <w:tc>
          <w:tcPr>
            <w:tcW w:w="967" w:type="pct"/>
            <w:gridSpan w:val="3"/>
            <w:tcBorders>
              <w:top w:val="single" w:sz="4" w:space="0" w:color="000000"/>
              <w:left w:val="single" w:sz="8" w:space="0" w:color="auto"/>
              <w:bottom w:val="single" w:sz="8" w:space="0" w:color="auto"/>
              <w:right w:val="single" w:sz="8" w:space="0" w:color="000000"/>
            </w:tcBorders>
            <w:vAlign w:val="center"/>
          </w:tcPr>
          <w:p w14:paraId="55EE9E44" w14:textId="77777777" w:rsidR="00225131" w:rsidRDefault="00225131" w:rsidP="00225131">
            <w:pPr>
              <w:suppressAutoHyphens/>
              <w:jc w:val="center"/>
              <w:rPr>
                <w:b/>
                <w:bCs/>
                <w:color w:val="000000"/>
                <w:sz w:val="22"/>
                <w:szCs w:val="22"/>
              </w:rPr>
            </w:pPr>
            <w:r>
              <w:rPr>
                <w:b/>
                <w:bCs/>
                <w:color w:val="000000"/>
                <w:sz w:val="22"/>
                <w:szCs w:val="22"/>
              </w:rPr>
              <w:t>Kodas</w:t>
            </w:r>
          </w:p>
        </w:tc>
      </w:tr>
      <w:tr w:rsidR="00225131" w14:paraId="183D6854" w14:textId="77777777">
        <w:trPr>
          <w:trHeight w:val="20"/>
        </w:trPr>
        <w:tc>
          <w:tcPr>
            <w:tcW w:w="4033" w:type="pct"/>
            <w:gridSpan w:val="2"/>
            <w:tcBorders>
              <w:top w:val="single" w:sz="4" w:space="0" w:color="000000"/>
              <w:left w:val="single" w:sz="8" w:space="0" w:color="auto"/>
              <w:bottom w:val="single" w:sz="4" w:space="0" w:color="000000"/>
              <w:right w:val="single" w:sz="8" w:space="0" w:color="000000"/>
            </w:tcBorders>
          </w:tcPr>
          <w:p w14:paraId="6235FF17" w14:textId="77777777" w:rsidR="00225131" w:rsidRDefault="00225131" w:rsidP="00225131">
            <w:pPr>
              <w:suppressAutoHyphens/>
              <w:rPr>
                <w:color w:val="000000"/>
                <w:sz w:val="22"/>
                <w:szCs w:val="22"/>
                <w:highlight w:val="yellow"/>
              </w:rPr>
            </w:pPr>
            <w:r>
              <w:rPr>
                <w:sz w:val="22"/>
                <w:szCs w:val="22"/>
                <w:lang w:eastAsia="lt-LT"/>
              </w:rPr>
              <w:t>Strateginio planavimo, investicijų ir turizmo skyrius</w:t>
            </w:r>
          </w:p>
        </w:tc>
        <w:tc>
          <w:tcPr>
            <w:tcW w:w="967" w:type="pct"/>
            <w:gridSpan w:val="3"/>
            <w:tcBorders>
              <w:top w:val="single" w:sz="4" w:space="0" w:color="000000"/>
              <w:left w:val="single" w:sz="8" w:space="0" w:color="auto"/>
              <w:bottom w:val="single" w:sz="4" w:space="0" w:color="000000"/>
              <w:right w:val="single" w:sz="8" w:space="0" w:color="000000"/>
            </w:tcBorders>
            <w:vAlign w:val="center"/>
          </w:tcPr>
          <w:p w14:paraId="4C87FE8E" w14:textId="77777777" w:rsidR="00225131" w:rsidRDefault="00225131" w:rsidP="00225131">
            <w:pPr>
              <w:suppressAutoHyphens/>
              <w:jc w:val="center"/>
              <w:rPr>
                <w:color w:val="000000"/>
                <w:sz w:val="22"/>
                <w:szCs w:val="22"/>
                <w:highlight w:val="yellow"/>
              </w:rPr>
            </w:pPr>
          </w:p>
        </w:tc>
      </w:tr>
      <w:tr w:rsidR="00225131" w14:paraId="4A982B29" w14:textId="77777777">
        <w:trPr>
          <w:trHeight w:val="20"/>
        </w:trPr>
        <w:tc>
          <w:tcPr>
            <w:tcW w:w="4033" w:type="pct"/>
            <w:gridSpan w:val="2"/>
            <w:tcBorders>
              <w:top w:val="single" w:sz="4" w:space="0" w:color="000000"/>
              <w:left w:val="single" w:sz="8" w:space="0" w:color="auto"/>
              <w:bottom w:val="single" w:sz="8" w:space="0" w:color="auto"/>
              <w:right w:val="single" w:sz="8" w:space="0" w:color="000000"/>
            </w:tcBorders>
          </w:tcPr>
          <w:p w14:paraId="06D810B9" w14:textId="77777777" w:rsidR="00225131" w:rsidRDefault="00225131" w:rsidP="00225131">
            <w:pPr>
              <w:jc w:val="both"/>
              <w:rPr>
                <w:sz w:val="22"/>
                <w:szCs w:val="22"/>
                <w:lang w:eastAsia="lt-LT"/>
              </w:rPr>
            </w:pPr>
            <w:r>
              <w:rPr>
                <w:sz w:val="22"/>
                <w:szCs w:val="22"/>
                <w:lang w:eastAsia="lt-LT"/>
              </w:rPr>
              <w:t xml:space="preserve">Miesto tvarkymo ir statybos skyrius    </w:t>
            </w:r>
          </w:p>
        </w:tc>
        <w:tc>
          <w:tcPr>
            <w:tcW w:w="967" w:type="pct"/>
            <w:gridSpan w:val="3"/>
            <w:tcBorders>
              <w:top w:val="single" w:sz="4" w:space="0" w:color="000000"/>
              <w:left w:val="single" w:sz="8" w:space="0" w:color="auto"/>
              <w:bottom w:val="single" w:sz="8" w:space="0" w:color="auto"/>
              <w:right w:val="single" w:sz="8" w:space="0" w:color="000000"/>
            </w:tcBorders>
            <w:vAlign w:val="center"/>
          </w:tcPr>
          <w:p w14:paraId="2A063125" w14:textId="77777777" w:rsidR="00225131" w:rsidRDefault="00225131" w:rsidP="00225131">
            <w:pPr>
              <w:suppressAutoHyphens/>
              <w:jc w:val="center"/>
              <w:rPr>
                <w:color w:val="000000"/>
                <w:sz w:val="22"/>
                <w:szCs w:val="22"/>
                <w:highlight w:val="yellow"/>
              </w:rPr>
            </w:pPr>
          </w:p>
        </w:tc>
      </w:tr>
      <w:tr w:rsidR="00225131" w14:paraId="4A74B3BE" w14:textId="77777777">
        <w:trPr>
          <w:trHeight w:val="20"/>
        </w:trPr>
        <w:tc>
          <w:tcPr>
            <w:tcW w:w="4033" w:type="pct"/>
            <w:gridSpan w:val="2"/>
            <w:tcBorders>
              <w:top w:val="single" w:sz="4" w:space="0" w:color="000000"/>
              <w:left w:val="single" w:sz="8" w:space="0" w:color="auto"/>
              <w:bottom w:val="single" w:sz="8" w:space="0" w:color="auto"/>
              <w:right w:val="single" w:sz="8" w:space="0" w:color="000000"/>
            </w:tcBorders>
          </w:tcPr>
          <w:p w14:paraId="4ABCB21D" w14:textId="77777777" w:rsidR="00225131" w:rsidRDefault="00225131" w:rsidP="00225131">
            <w:pPr>
              <w:suppressAutoHyphens/>
              <w:rPr>
                <w:color w:val="000000"/>
                <w:sz w:val="22"/>
                <w:szCs w:val="22"/>
                <w:highlight w:val="yellow"/>
              </w:rPr>
            </w:pPr>
            <w:r>
              <w:rPr>
                <w:sz w:val="22"/>
                <w:szCs w:val="22"/>
                <w:lang w:eastAsia="lt-LT"/>
              </w:rPr>
              <w:t>Nidos kultūros ir turizmo informacijos centras „</w:t>
            </w:r>
            <w:proofErr w:type="spellStart"/>
            <w:r>
              <w:rPr>
                <w:sz w:val="22"/>
                <w:szCs w:val="22"/>
                <w:lang w:eastAsia="lt-LT"/>
              </w:rPr>
              <w:t>Agila</w:t>
            </w:r>
            <w:proofErr w:type="spellEnd"/>
            <w:r>
              <w:rPr>
                <w:sz w:val="22"/>
                <w:szCs w:val="22"/>
                <w:lang w:eastAsia="lt-LT"/>
              </w:rPr>
              <w:t>“</w:t>
            </w:r>
          </w:p>
        </w:tc>
        <w:tc>
          <w:tcPr>
            <w:tcW w:w="967" w:type="pct"/>
            <w:gridSpan w:val="3"/>
            <w:tcBorders>
              <w:top w:val="single" w:sz="4" w:space="0" w:color="000000"/>
              <w:left w:val="single" w:sz="8" w:space="0" w:color="auto"/>
              <w:bottom w:val="single" w:sz="8" w:space="0" w:color="auto"/>
              <w:right w:val="single" w:sz="8" w:space="0" w:color="000000"/>
            </w:tcBorders>
            <w:vAlign w:val="center"/>
          </w:tcPr>
          <w:p w14:paraId="4409E3CB" w14:textId="77777777" w:rsidR="00225131" w:rsidRDefault="00225131" w:rsidP="00225131">
            <w:pPr>
              <w:suppressAutoHyphens/>
              <w:jc w:val="center"/>
              <w:rPr>
                <w:color w:val="000000"/>
                <w:sz w:val="22"/>
                <w:szCs w:val="22"/>
                <w:highlight w:val="yellow"/>
              </w:rPr>
            </w:pPr>
            <w:r>
              <w:rPr>
                <w:sz w:val="22"/>
                <w:szCs w:val="22"/>
                <w:lang w:eastAsia="lt-LT"/>
              </w:rPr>
              <w:t>190895966</w:t>
            </w:r>
          </w:p>
        </w:tc>
      </w:tr>
    </w:tbl>
    <w:p w14:paraId="7A20676C" w14:textId="77777777" w:rsidR="000D0B01" w:rsidRDefault="000D0B01">
      <w:pPr>
        <w:rPr>
          <w:sz w:val="10"/>
          <w:szCs w:val="10"/>
        </w:rPr>
      </w:pPr>
    </w:p>
    <w:p w14:paraId="482C8D8D" w14:textId="77777777" w:rsidR="000D0B01" w:rsidRDefault="000D0B01">
      <w:pPr>
        <w:jc w:val="both"/>
        <w:rPr>
          <w:i/>
          <w:color w:val="808080"/>
          <w:szCs w:val="24"/>
          <w:highlight w:val="yellow"/>
        </w:rPr>
      </w:pPr>
    </w:p>
    <w:sectPr w:rsidR="000D0B0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747E8"/>
    <w:multiLevelType w:val="hybridMultilevel"/>
    <w:tmpl w:val="0FBE713E"/>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1873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59F"/>
    <w:rsid w:val="00000305"/>
    <w:rsid w:val="000D0B01"/>
    <w:rsid w:val="000D20EF"/>
    <w:rsid w:val="000F4C80"/>
    <w:rsid w:val="00225131"/>
    <w:rsid w:val="003A2CA9"/>
    <w:rsid w:val="00501736"/>
    <w:rsid w:val="00614091"/>
    <w:rsid w:val="0065432E"/>
    <w:rsid w:val="007F1228"/>
    <w:rsid w:val="008F7DAB"/>
    <w:rsid w:val="009A7CB7"/>
    <w:rsid w:val="00A261B3"/>
    <w:rsid w:val="00A46D35"/>
    <w:rsid w:val="00AA3855"/>
    <w:rsid w:val="00B56880"/>
    <w:rsid w:val="00BD4906"/>
    <w:rsid w:val="00C201AE"/>
    <w:rsid w:val="00CC25A0"/>
    <w:rsid w:val="00CD73B5"/>
    <w:rsid w:val="00CF5305"/>
    <w:rsid w:val="00D00536"/>
    <w:rsid w:val="00D41506"/>
    <w:rsid w:val="00DA5A7D"/>
    <w:rsid w:val="00DC30B4"/>
    <w:rsid w:val="00DF180B"/>
    <w:rsid w:val="00EE159F"/>
    <w:rsid w:val="00EF3D0C"/>
    <w:rsid w:val="00F24157"/>
    <w:rsid w:val="00F43A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0A366"/>
  <w15:chartTrackingRefBased/>
  <w15:docId w15:val="{3A0768BF-35E6-4657-86E1-545D9A351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225131"/>
    <w:pPr>
      <w:ind w:left="720"/>
      <w:contextualSpacing/>
    </w:pPr>
  </w:style>
  <w:style w:type="character" w:styleId="Emfaz">
    <w:name w:val="Emphasis"/>
    <w:basedOn w:val="Numatytasispastraiposriftas"/>
    <w:uiPriority w:val="20"/>
    <w:qFormat/>
    <w:rsid w:val="006543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807550">
      <w:bodyDiv w:val="1"/>
      <w:marLeft w:val="0"/>
      <w:marRight w:val="0"/>
      <w:marTop w:val="0"/>
      <w:marBottom w:val="0"/>
      <w:divBdr>
        <w:top w:val="none" w:sz="0" w:space="0" w:color="auto"/>
        <w:left w:val="none" w:sz="0" w:space="0" w:color="auto"/>
        <w:bottom w:val="none" w:sz="0" w:space="0" w:color="auto"/>
        <w:right w:val="none" w:sz="0" w:space="0" w:color="auto"/>
      </w:divBdr>
    </w:div>
    <w:div w:id="154170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80CF39-32BF-46A8-8343-4C7561E3C6C5}"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lt-LT"/>
        </a:p>
      </dgm:t>
    </dgm:pt>
    <dgm:pt modelId="{55267862-1EAE-4D9E-A1D1-39B656B69F31}">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07. Turizmo, rekreacijos, smulkaus ir vidutinio verslo plėtros programa</a:t>
          </a:r>
        </a:p>
      </dgm:t>
    </dgm:pt>
    <dgm:pt modelId="{A78887E8-E998-4069-A7F4-7C7DFFD60ACA}" type="sibTrans" cxnId="{94FF1F16-8B8A-49BF-99E2-DF86A195F3D2}">
      <dgm:prSet/>
      <dgm:spPr/>
      <dgm:t>
        <a:bodyPr/>
        <a:lstStyle/>
        <a:p>
          <a:endParaRPr lang="lt-LT" sz="1000">
            <a:latin typeface="Times New Roman" panose="02020603050405020304" pitchFamily="18" charset="0"/>
            <a:cs typeface="Times New Roman" panose="02020603050405020304" pitchFamily="18" charset="0"/>
          </a:endParaRPr>
        </a:p>
      </dgm:t>
    </dgm:pt>
    <dgm:pt modelId="{815DCD1D-190F-4AE9-9E3B-59D69BEA9623}" type="parTrans" cxnId="{94FF1F16-8B8A-49BF-99E2-DF86A195F3D2}">
      <dgm:prSet/>
      <dgm:spPr/>
      <dgm:t>
        <a:bodyPr/>
        <a:lstStyle/>
        <a:p>
          <a:endParaRPr lang="lt-LT" sz="1000">
            <a:latin typeface="Times New Roman" panose="02020603050405020304" pitchFamily="18" charset="0"/>
            <a:cs typeface="Times New Roman" panose="02020603050405020304" pitchFamily="18" charset="0"/>
          </a:endParaRPr>
        </a:p>
      </dgm:t>
    </dgm:pt>
    <dgm:pt modelId="{9C9A5CD9-5651-4BB5-8E59-B0DA7CD8A61E}">
      <dgm:prSet phldrT="[Tekstas]" custT="1"/>
      <dgm:spPr>
        <a:solidFill>
          <a:srgbClr val="DBE5F1"/>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1.1. Tikslas: </a:t>
          </a:r>
          <a:r>
            <a:rPr lang="lt-LT" sz="1000">
              <a:solidFill>
                <a:sysClr val="windowText" lastClr="000000"/>
              </a:solidFill>
              <a:latin typeface="Times New Roman" panose="02020603050405020304" pitchFamily="18" charset="0"/>
              <a:cs typeface="Times New Roman" panose="02020603050405020304" pitchFamily="18" charset="0"/>
            </a:rPr>
            <a:t>Užtikrinti darnios vietokūros vystymą bei turizmo infrastruktūros patrauklumą</a:t>
          </a:r>
          <a:endParaRPr lang="lt-LT" sz="1000" b="0">
            <a:solidFill>
              <a:sysClr val="windowText" lastClr="000000"/>
            </a:solidFill>
            <a:latin typeface="Times New Roman" panose="02020603050405020304" pitchFamily="18" charset="0"/>
            <a:cs typeface="Times New Roman" panose="02020603050405020304" pitchFamily="18" charset="0"/>
          </a:endParaRPr>
        </a:p>
      </dgm:t>
    </dgm:pt>
    <dgm:pt modelId="{BD057CB3-90B2-4BF3-AF7B-4A6F82C54FCE}" type="parTrans" cxnId="{58E98DA7-5930-4E32-AFAC-38F06977A0B7}">
      <dgm:prSet/>
      <dgm:spPr/>
      <dgm:t>
        <a:bodyPr/>
        <a:lstStyle/>
        <a:p>
          <a:endParaRPr lang="lt-LT"/>
        </a:p>
      </dgm:t>
    </dgm:pt>
    <dgm:pt modelId="{B58FC2C6-BA7D-4A50-AF60-43CEBA962204}" type="sibTrans" cxnId="{58E98DA7-5930-4E32-AFAC-38F06977A0B7}">
      <dgm:prSet/>
      <dgm:spPr/>
      <dgm:t>
        <a:bodyPr/>
        <a:lstStyle/>
        <a:p>
          <a:endParaRPr lang="lt-LT"/>
        </a:p>
      </dgm:t>
    </dgm:pt>
    <dgm:pt modelId="{2FAA26A8-10DB-488D-80BE-199858D48FCF}">
      <dgm:prSet custT="1"/>
      <dgm:spPr>
        <a:solidFill>
          <a:schemeClr val="accent5">
            <a:lumMod val="20000"/>
            <a:lumOff val="80000"/>
          </a:schemeClr>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1.1.1. uždavinys. </a:t>
          </a:r>
          <a:r>
            <a:rPr lang="lt-LT" sz="1000">
              <a:solidFill>
                <a:sysClr val="windowText" lastClr="000000"/>
              </a:solidFill>
              <a:latin typeface="Times New Roman" panose="02020603050405020304" pitchFamily="18" charset="0"/>
              <a:cs typeface="Times New Roman" panose="02020603050405020304" pitchFamily="18" charset="0"/>
            </a:rPr>
            <a:t>Padidinti kurorto lankytinų objektų patrauklumą ir vykdyti paveldo aktualizavimą</a:t>
          </a:r>
          <a:endParaRPr lang="lt-LT" sz="1000" b="0">
            <a:solidFill>
              <a:sysClr val="windowText" lastClr="000000"/>
            </a:solidFill>
            <a:latin typeface="Times New Roman" panose="02020603050405020304" pitchFamily="18" charset="0"/>
            <a:cs typeface="Times New Roman" panose="02020603050405020304" pitchFamily="18" charset="0"/>
          </a:endParaRPr>
        </a:p>
      </dgm:t>
    </dgm:pt>
    <dgm:pt modelId="{9FBFA6B5-E318-4D79-92CE-9197EFF57CD3}" type="parTrans" cxnId="{5760A3A8-4EC1-4A0A-A609-D45A14C5843B}">
      <dgm:prSet/>
      <dgm:spPr/>
      <dgm:t>
        <a:bodyPr/>
        <a:lstStyle/>
        <a:p>
          <a:endParaRPr lang="lt-LT"/>
        </a:p>
      </dgm:t>
    </dgm:pt>
    <dgm:pt modelId="{5B61AB04-6077-4C62-9D6B-988725E6DF0C}" type="sibTrans" cxnId="{5760A3A8-4EC1-4A0A-A609-D45A14C5843B}">
      <dgm:prSet/>
      <dgm:spPr/>
      <dgm:t>
        <a:bodyPr/>
        <a:lstStyle/>
        <a:p>
          <a:endParaRPr lang="lt-LT"/>
        </a:p>
      </dgm:t>
    </dgm:pt>
    <dgm:pt modelId="{030CBEF8-ADEE-40F5-A5B6-AB229C5A6954}">
      <dgm:prSet phldrT="[Tekstas]" custT="1"/>
      <dgm:spPr>
        <a:solidFill>
          <a:srgbClr val="DBE5F1"/>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1.2. Tikslas: </a:t>
          </a:r>
          <a:r>
            <a:rPr lang="lt-LT" sz="1000">
              <a:solidFill>
                <a:sysClr val="windowText" lastClr="000000"/>
              </a:solidFill>
              <a:latin typeface="Times New Roman" panose="02020603050405020304" pitchFamily="18" charset="0"/>
              <a:cs typeface="Times New Roman" panose="02020603050405020304" pitchFamily="18" charset="0"/>
            </a:rPr>
            <a:t>Stiprinti vietos identitetą, kurorto įvaizdį bei puoselėti UNESCO pasaulio paveldo vertybes</a:t>
          </a:r>
          <a:endParaRPr lang="lt-LT" sz="1000" b="0">
            <a:solidFill>
              <a:sysClr val="windowText" lastClr="000000"/>
            </a:solidFill>
            <a:latin typeface="Times New Roman" panose="02020603050405020304" pitchFamily="18" charset="0"/>
            <a:cs typeface="Times New Roman" panose="02020603050405020304" pitchFamily="18" charset="0"/>
          </a:endParaRPr>
        </a:p>
      </dgm:t>
    </dgm:pt>
    <dgm:pt modelId="{EF0A50BA-9819-432C-B022-BB6DA945BE67}" type="parTrans" cxnId="{E2FD3328-F09B-42A0-B775-585E6D4DDE03}">
      <dgm:prSet/>
      <dgm:spPr/>
      <dgm:t>
        <a:bodyPr/>
        <a:lstStyle/>
        <a:p>
          <a:endParaRPr lang="lt-LT"/>
        </a:p>
      </dgm:t>
    </dgm:pt>
    <dgm:pt modelId="{3E6BA8D4-6D3D-41E4-AEAF-71D15F477BFA}" type="sibTrans" cxnId="{E2FD3328-F09B-42A0-B775-585E6D4DDE03}">
      <dgm:prSet/>
      <dgm:spPr/>
      <dgm:t>
        <a:bodyPr/>
        <a:lstStyle/>
        <a:p>
          <a:endParaRPr lang="lt-LT"/>
        </a:p>
      </dgm:t>
    </dgm:pt>
    <dgm:pt modelId="{006B8236-2F3A-4D09-9E9C-8018A3799B14}">
      <dgm:prSet custT="1"/>
      <dgm:spPr>
        <a:solidFill>
          <a:schemeClr val="accent5">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1.2.4. uždavinys. Suformuoti išskirtinį Neringos kurorto įvaizdį </a:t>
          </a:r>
        </a:p>
      </dgm:t>
    </dgm:pt>
    <dgm:pt modelId="{812E4DFA-8E52-4161-8B3E-FC7FBFD78751}" type="parTrans" cxnId="{97D1FD08-A011-4B78-B88B-C80D9668A756}">
      <dgm:prSet/>
      <dgm:spPr/>
      <dgm:t>
        <a:bodyPr/>
        <a:lstStyle/>
        <a:p>
          <a:endParaRPr lang="lt-LT"/>
        </a:p>
      </dgm:t>
    </dgm:pt>
    <dgm:pt modelId="{07D46626-4884-42B9-AD0B-C5D663FA7AB4}" type="sibTrans" cxnId="{97D1FD08-A011-4B78-B88B-C80D9668A756}">
      <dgm:prSet/>
      <dgm:spPr/>
      <dgm:t>
        <a:bodyPr/>
        <a:lstStyle/>
        <a:p>
          <a:endParaRPr lang="lt-LT"/>
        </a:p>
      </dgm:t>
    </dgm:pt>
    <dgm:pt modelId="{38BD0771-46C5-49EC-BD20-548198D31745}">
      <dgm:prSet phldrT="[Tekstas]" custT="1"/>
      <dgm:spPr>
        <a:solidFill>
          <a:srgbClr val="DBE5F1"/>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1.3. Tikslas: </a:t>
          </a:r>
          <a:r>
            <a:rPr lang="lt-LT" sz="1000">
              <a:solidFill>
                <a:sysClr val="windowText" lastClr="000000"/>
              </a:solidFill>
              <a:latin typeface="Times New Roman" panose="02020603050405020304" pitchFamily="18" charset="0"/>
              <a:cs typeface="Times New Roman" panose="02020603050405020304" pitchFamily="18" charset="0"/>
            </a:rPr>
            <a:t>Kurti investicijoms patrauklią aplinką</a:t>
          </a:r>
          <a:endParaRPr lang="lt-LT" sz="1000" b="0">
            <a:solidFill>
              <a:sysClr val="windowText" lastClr="000000"/>
            </a:solidFill>
            <a:latin typeface="Times New Roman" panose="02020603050405020304" pitchFamily="18" charset="0"/>
            <a:cs typeface="Times New Roman" panose="02020603050405020304" pitchFamily="18" charset="0"/>
          </a:endParaRPr>
        </a:p>
      </dgm:t>
    </dgm:pt>
    <dgm:pt modelId="{AAC443FD-1299-4986-AAFF-621C278A84D1}" type="parTrans" cxnId="{4BC657DF-984F-4B45-8B17-45DB53C2B4F6}">
      <dgm:prSet/>
      <dgm:spPr/>
      <dgm:t>
        <a:bodyPr/>
        <a:lstStyle/>
        <a:p>
          <a:endParaRPr lang="lt-LT"/>
        </a:p>
      </dgm:t>
    </dgm:pt>
    <dgm:pt modelId="{AFE79C11-5F0D-45D5-AF0B-3B78A34C95EA}" type="sibTrans" cxnId="{4BC657DF-984F-4B45-8B17-45DB53C2B4F6}">
      <dgm:prSet/>
      <dgm:spPr/>
      <dgm:t>
        <a:bodyPr/>
        <a:lstStyle/>
        <a:p>
          <a:endParaRPr lang="lt-LT"/>
        </a:p>
      </dgm:t>
    </dgm:pt>
    <dgm:pt modelId="{19FB4FC5-E75C-4EC0-BB83-A62C2F130DC9}">
      <dgm:prSet custT="1"/>
      <dgm:spPr>
        <a:solidFill>
          <a:schemeClr val="accent5">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1.3.1. uždavinys. Sukurti vietiniam verslui palankią investicinę aplinką </a:t>
          </a:r>
        </a:p>
      </dgm:t>
    </dgm:pt>
    <dgm:pt modelId="{C2BDF6E5-BF53-4DC5-AACA-FC2D2985E8C3}" type="parTrans" cxnId="{E28F64D6-B83A-4404-86AA-31E96B23F687}">
      <dgm:prSet/>
      <dgm:spPr/>
      <dgm:t>
        <a:bodyPr/>
        <a:lstStyle/>
        <a:p>
          <a:endParaRPr lang="lt-LT"/>
        </a:p>
      </dgm:t>
    </dgm:pt>
    <dgm:pt modelId="{0EE9BDE5-D0F0-4541-86A7-4F8E54DC65AA}" type="sibTrans" cxnId="{E28F64D6-B83A-4404-86AA-31E96B23F687}">
      <dgm:prSet/>
      <dgm:spPr/>
      <dgm:t>
        <a:bodyPr/>
        <a:lstStyle/>
        <a:p>
          <a:endParaRPr lang="lt-LT"/>
        </a:p>
      </dgm:t>
    </dgm:pt>
    <dgm:pt modelId="{00F48922-C695-45FB-BB05-CE9A329DE451}">
      <dgm:prSet custT="1"/>
      <dgm:spPr>
        <a:solidFill>
          <a:schemeClr val="accent5">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1.3.2. uždavinys. Išvystyti bendradarbiavimą ir stiprinti tinklaveikos platformas</a:t>
          </a:r>
        </a:p>
      </dgm:t>
    </dgm:pt>
    <dgm:pt modelId="{E89D6268-3027-4E03-BEE4-7816A01DD899}" type="parTrans" cxnId="{AD59FD15-79E7-4D84-9900-B8031B06CA55}">
      <dgm:prSet/>
      <dgm:spPr/>
      <dgm:t>
        <a:bodyPr/>
        <a:lstStyle/>
        <a:p>
          <a:endParaRPr lang="lt-LT"/>
        </a:p>
      </dgm:t>
    </dgm:pt>
    <dgm:pt modelId="{1F52D3F4-3A1E-4D86-9B36-08CBD27ADEE5}" type="sibTrans" cxnId="{AD59FD15-79E7-4D84-9900-B8031B06CA55}">
      <dgm:prSet/>
      <dgm:spPr/>
      <dgm:t>
        <a:bodyPr/>
        <a:lstStyle/>
        <a:p>
          <a:endParaRPr lang="lt-LT"/>
        </a:p>
      </dgm:t>
    </dgm:pt>
    <dgm:pt modelId="{58B3EEB1-1460-45A7-81ED-5F4FBEF0B813}" type="pres">
      <dgm:prSet presAssocID="{E480CF39-32BF-46A8-8343-4C7561E3C6C5}" presName="diagram" presStyleCnt="0">
        <dgm:presLayoutVars>
          <dgm:chPref val="1"/>
          <dgm:dir/>
          <dgm:animOne val="branch"/>
          <dgm:animLvl val="lvl"/>
          <dgm:resizeHandles val="exact"/>
        </dgm:presLayoutVars>
      </dgm:prSet>
      <dgm:spPr/>
    </dgm:pt>
    <dgm:pt modelId="{FD9CA4CF-D7D0-4C9E-A284-8A65F1F87E51}" type="pres">
      <dgm:prSet presAssocID="{55267862-1EAE-4D9E-A1D1-39B656B69F31}" presName="root1" presStyleCnt="0"/>
      <dgm:spPr/>
    </dgm:pt>
    <dgm:pt modelId="{A5AE039F-57DF-4DB3-9D6B-AA3BE956BF71}" type="pres">
      <dgm:prSet presAssocID="{55267862-1EAE-4D9E-A1D1-39B656B69F31}" presName="LevelOneTextNode" presStyleLbl="node0" presStyleIdx="0" presStyleCnt="1" custScaleX="123428" custScaleY="72616" custLinFactNeighborX="6540" custLinFactNeighborY="-6382">
        <dgm:presLayoutVars>
          <dgm:chPref val="3"/>
        </dgm:presLayoutVars>
      </dgm:prSet>
      <dgm:spPr/>
    </dgm:pt>
    <dgm:pt modelId="{A09BB5FD-9DE7-4FC9-9164-301E4DBD6086}" type="pres">
      <dgm:prSet presAssocID="{55267862-1EAE-4D9E-A1D1-39B656B69F31}" presName="level2hierChild" presStyleCnt="0"/>
      <dgm:spPr/>
    </dgm:pt>
    <dgm:pt modelId="{16362D20-E1E9-414A-808A-25973DB5B5A2}" type="pres">
      <dgm:prSet presAssocID="{BD057CB3-90B2-4BF3-AF7B-4A6F82C54FCE}" presName="conn2-1" presStyleLbl="parChTrans1D2" presStyleIdx="0" presStyleCnt="3"/>
      <dgm:spPr/>
    </dgm:pt>
    <dgm:pt modelId="{AF98EF30-3068-4795-91EA-19584CBF43AD}" type="pres">
      <dgm:prSet presAssocID="{BD057CB3-90B2-4BF3-AF7B-4A6F82C54FCE}" presName="connTx" presStyleLbl="parChTrans1D2" presStyleIdx="0" presStyleCnt="3"/>
      <dgm:spPr/>
    </dgm:pt>
    <dgm:pt modelId="{5E340A43-B21C-4BA8-9C2B-B9F603B397CB}" type="pres">
      <dgm:prSet presAssocID="{9C9A5CD9-5651-4BB5-8E59-B0DA7CD8A61E}" presName="root2" presStyleCnt="0"/>
      <dgm:spPr/>
    </dgm:pt>
    <dgm:pt modelId="{28ACABFF-96F1-4F75-BF23-0264B1C9D7AE}" type="pres">
      <dgm:prSet presAssocID="{9C9A5CD9-5651-4BB5-8E59-B0DA7CD8A61E}" presName="LevelTwoTextNode" presStyleLbl="node2" presStyleIdx="0" presStyleCnt="3" custScaleX="139211" custScaleY="104929" custLinFactNeighborX="-21357" custLinFactNeighborY="9837">
        <dgm:presLayoutVars>
          <dgm:chPref val="3"/>
        </dgm:presLayoutVars>
      </dgm:prSet>
      <dgm:spPr/>
    </dgm:pt>
    <dgm:pt modelId="{BF4AEA57-731D-4353-BDB7-6634AB13855C}" type="pres">
      <dgm:prSet presAssocID="{9C9A5CD9-5651-4BB5-8E59-B0DA7CD8A61E}" presName="level3hierChild" presStyleCnt="0"/>
      <dgm:spPr/>
    </dgm:pt>
    <dgm:pt modelId="{A5AEBDC6-FE03-49A1-AD0F-2945451759C6}" type="pres">
      <dgm:prSet presAssocID="{9FBFA6B5-E318-4D79-92CE-9197EFF57CD3}" presName="conn2-1" presStyleLbl="parChTrans1D3" presStyleIdx="0" presStyleCnt="4"/>
      <dgm:spPr/>
    </dgm:pt>
    <dgm:pt modelId="{E85B3565-7DDD-4EF0-AA7C-41C20B356F74}" type="pres">
      <dgm:prSet presAssocID="{9FBFA6B5-E318-4D79-92CE-9197EFF57CD3}" presName="connTx" presStyleLbl="parChTrans1D3" presStyleIdx="0" presStyleCnt="4"/>
      <dgm:spPr/>
    </dgm:pt>
    <dgm:pt modelId="{A3747FAE-6C9D-427B-A06A-B0714F20EC3D}" type="pres">
      <dgm:prSet presAssocID="{2FAA26A8-10DB-488D-80BE-199858D48FCF}" presName="root2" presStyleCnt="0"/>
      <dgm:spPr/>
    </dgm:pt>
    <dgm:pt modelId="{8AFF04A4-32A2-4217-AE3E-7DCADE056048}" type="pres">
      <dgm:prSet presAssocID="{2FAA26A8-10DB-488D-80BE-199858D48FCF}" presName="LevelTwoTextNode" presStyleLbl="node3" presStyleIdx="0" presStyleCnt="4" custScaleX="161827" custScaleY="78454" custLinFactNeighborX="-29025" custLinFactNeighborY="23397">
        <dgm:presLayoutVars>
          <dgm:chPref val="3"/>
        </dgm:presLayoutVars>
      </dgm:prSet>
      <dgm:spPr/>
    </dgm:pt>
    <dgm:pt modelId="{7CF005C4-79CE-4F00-9DCF-8DA2AB67F5A9}" type="pres">
      <dgm:prSet presAssocID="{2FAA26A8-10DB-488D-80BE-199858D48FCF}" presName="level3hierChild" presStyleCnt="0"/>
      <dgm:spPr/>
    </dgm:pt>
    <dgm:pt modelId="{2C27AC4F-FFC9-41FE-8746-F3C23B01FDCB}" type="pres">
      <dgm:prSet presAssocID="{EF0A50BA-9819-432C-B022-BB6DA945BE67}" presName="conn2-1" presStyleLbl="parChTrans1D2" presStyleIdx="1" presStyleCnt="3"/>
      <dgm:spPr/>
    </dgm:pt>
    <dgm:pt modelId="{86628F8C-209B-4093-925E-1AC9B404E270}" type="pres">
      <dgm:prSet presAssocID="{EF0A50BA-9819-432C-B022-BB6DA945BE67}" presName="connTx" presStyleLbl="parChTrans1D2" presStyleIdx="1" presStyleCnt="3"/>
      <dgm:spPr/>
    </dgm:pt>
    <dgm:pt modelId="{0BECCD34-C961-4142-AC8F-06EDAC7BA604}" type="pres">
      <dgm:prSet presAssocID="{030CBEF8-ADEE-40F5-A5B6-AB229C5A6954}" presName="root2" presStyleCnt="0"/>
      <dgm:spPr/>
    </dgm:pt>
    <dgm:pt modelId="{2579B933-3CD9-4A8B-95EE-A987D23AFC1C}" type="pres">
      <dgm:prSet presAssocID="{030CBEF8-ADEE-40F5-A5B6-AB229C5A6954}" presName="LevelTwoTextNode" presStyleLbl="node2" presStyleIdx="1" presStyleCnt="3" custScaleX="139211" custScaleY="104929" custLinFactNeighborX="-19724" custLinFactNeighborY="16713">
        <dgm:presLayoutVars>
          <dgm:chPref val="3"/>
        </dgm:presLayoutVars>
      </dgm:prSet>
      <dgm:spPr/>
    </dgm:pt>
    <dgm:pt modelId="{56511C8D-737B-4E2A-98A1-8777622C882B}" type="pres">
      <dgm:prSet presAssocID="{030CBEF8-ADEE-40F5-A5B6-AB229C5A6954}" presName="level3hierChild" presStyleCnt="0"/>
      <dgm:spPr/>
    </dgm:pt>
    <dgm:pt modelId="{12DD8235-8852-416E-A205-D7EAD436ECD4}" type="pres">
      <dgm:prSet presAssocID="{812E4DFA-8E52-4161-8B3E-FC7FBFD78751}" presName="conn2-1" presStyleLbl="parChTrans1D3" presStyleIdx="1" presStyleCnt="4"/>
      <dgm:spPr/>
    </dgm:pt>
    <dgm:pt modelId="{7BBD2242-C4D9-47A0-A997-F85C0BD06446}" type="pres">
      <dgm:prSet presAssocID="{812E4DFA-8E52-4161-8B3E-FC7FBFD78751}" presName="connTx" presStyleLbl="parChTrans1D3" presStyleIdx="1" presStyleCnt="4"/>
      <dgm:spPr/>
    </dgm:pt>
    <dgm:pt modelId="{3C3A33DE-F4D1-4FAC-A5C2-5215483EBE75}" type="pres">
      <dgm:prSet presAssocID="{006B8236-2F3A-4D09-9E9C-8018A3799B14}" presName="root2" presStyleCnt="0"/>
      <dgm:spPr/>
    </dgm:pt>
    <dgm:pt modelId="{9A45537E-C750-4CB1-833D-00A2D6731753}" type="pres">
      <dgm:prSet presAssocID="{006B8236-2F3A-4D09-9E9C-8018A3799B14}" presName="LevelTwoTextNode" presStyleLbl="node3" presStyleIdx="1" presStyleCnt="4" custScaleX="161730" custScaleY="60758" custLinFactNeighborX="-28169" custLinFactNeighborY="-14327">
        <dgm:presLayoutVars>
          <dgm:chPref val="3"/>
        </dgm:presLayoutVars>
      </dgm:prSet>
      <dgm:spPr/>
    </dgm:pt>
    <dgm:pt modelId="{2C46B3B4-45AA-4146-9FC1-54D312AC9F1C}" type="pres">
      <dgm:prSet presAssocID="{006B8236-2F3A-4D09-9E9C-8018A3799B14}" presName="level3hierChild" presStyleCnt="0"/>
      <dgm:spPr/>
    </dgm:pt>
    <dgm:pt modelId="{B38C0A57-B90E-46E3-9343-618BCDDF2D4C}" type="pres">
      <dgm:prSet presAssocID="{AAC443FD-1299-4986-AAFF-621C278A84D1}" presName="conn2-1" presStyleLbl="parChTrans1D2" presStyleIdx="2" presStyleCnt="3"/>
      <dgm:spPr/>
    </dgm:pt>
    <dgm:pt modelId="{3835FE48-B5AE-4BB3-8654-BB323340E847}" type="pres">
      <dgm:prSet presAssocID="{AAC443FD-1299-4986-AAFF-621C278A84D1}" presName="connTx" presStyleLbl="parChTrans1D2" presStyleIdx="2" presStyleCnt="3"/>
      <dgm:spPr/>
    </dgm:pt>
    <dgm:pt modelId="{CB3FD6BA-B357-4AB1-B85A-B49EEDF4F1BA}" type="pres">
      <dgm:prSet presAssocID="{38BD0771-46C5-49EC-BD20-548198D31745}" presName="root2" presStyleCnt="0"/>
      <dgm:spPr/>
    </dgm:pt>
    <dgm:pt modelId="{5493B4CA-02B5-4D0C-ABE4-99F5174B68D6}" type="pres">
      <dgm:prSet presAssocID="{38BD0771-46C5-49EC-BD20-548198D31745}" presName="LevelTwoTextNode" presStyleLbl="node2" presStyleIdx="2" presStyleCnt="3" custScaleX="139211" custScaleY="77217" custLinFactNeighborX="-24346" custLinFactNeighborY="13828">
        <dgm:presLayoutVars>
          <dgm:chPref val="3"/>
        </dgm:presLayoutVars>
      </dgm:prSet>
      <dgm:spPr/>
    </dgm:pt>
    <dgm:pt modelId="{CA28E02E-D0CC-44C5-968F-53B8B29163E2}" type="pres">
      <dgm:prSet presAssocID="{38BD0771-46C5-49EC-BD20-548198D31745}" presName="level3hierChild" presStyleCnt="0"/>
      <dgm:spPr/>
    </dgm:pt>
    <dgm:pt modelId="{FB4B138E-C468-4903-9D93-3CE8D593D67F}" type="pres">
      <dgm:prSet presAssocID="{C2BDF6E5-BF53-4DC5-AACA-FC2D2985E8C3}" presName="conn2-1" presStyleLbl="parChTrans1D3" presStyleIdx="2" presStyleCnt="4"/>
      <dgm:spPr/>
    </dgm:pt>
    <dgm:pt modelId="{3ADC0C3D-C565-43D9-A81F-3A15D7AF9C7B}" type="pres">
      <dgm:prSet presAssocID="{C2BDF6E5-BF53-4DC5-AACA-FC2D2985E8C3}" presName="connTx" presStyleLbl="parChTrans1D3" presStyleIdx="2" presStyleCnt="4"/>
      <dgm:spPr/>
    </dgm:pt>
    <dgm:pt modelId="{1FE10FFE-D29F-4FB1-847D-BD279FF61719}" type="pres">
      <dgm:prSet presAssocID="{19FB4FC5-E75C-4EC0-BB83-A62C2F130DC9}" presName="root2" presStyleCnt="0"/>
      <dgm:spPr/>
    </dgm:pt>
    <dgm:pt modelId="{D0F1DB15-28DD-44C9-AF66-34DD40DB8791}" type="pres">
      <dgm:prSet presAssocID="{19FB4FC5-E75C-4EC0-BB83-A62C2F130DC9}" presName="LevelTwoTextNode" presStyleLbl="node3" presStyleIdx="2" presStyleCnt="4" custScaleX="164544" custScaleY="65135" custLinFactNeighborX="-28929" custLinFactNeighborY="-18762">
        <dgm:presLayoutVars>
          <dgm:chPref val="3"/>
        </dgm:presLayoutVars>
      </dgm:prSet>
      <dgm:spPr/>
    </dgm:pt>
    <dgm:pt modelId="{00D4C3BC-5C9F-49B2-8BF8-6B5DEE6542C1}" type="pres">
      <dgm:prSet presAssocID="{19FB4FC5-E75C-4EC0-BB83-A62C2F130DC9}" presName="level3hierChild" presStyleCnt="0"/>
      <dgm:spPr/>
    </dgm:pt>
    <dgm:pt modelId="{CC290210-7DEC-40E6-9E13-69A1AE737D4A}" type="pres">
      <dgm:prSet presAssocID="{E89D6268-3027-4E03-BEE4-7816A01DD899}" presName="conn2-1" presStyleLbl="parChTrans1D3" presStyleIdx="3" presStyleCnt="4"/>
      <dgm:spPr/>
    </dgm:pt>
    <dgm:pt modelId="{0B0657A3-5A34-409F-9E3C-FAB9F93FF483}" type="pres">
      <dgm:prSet presAssocID="{E89D6268-3027-4E03-BEE4-7816A01DD899}" presName="connTx" presStyleLbl="parChTrans1D3" presStyleIdx="3" presStyleCnt="4"/>
      <dgm:spPr/>
    </dgm:pt>
    <dgm:pt modelId="{1B5CAF40-C714-414B-9D8E-E024651E05B1}" type="pres">
      <dgm:prSet presAssocID="{00F48922-C695-45FB-BB05-CE9A329DE451}" presName="root2" presStyleCnt="0"/>
      <dgm:spPr/>
    </dgm:pt>
    <dgm:pt modelId="{B53B7563-287B-46D8-AB5E-A23397FB2D84}" type="pres">
      <dgm:prSet presAssocID="{00F48922-C695-45FB-BB05-CE9A329DE451}" presName="LevelTwoTextNode" presStyleLbl="node3" presStyleIdx="3" presStyleCnt="4" custScaleX="164544" custScaleY="85021" custLinFactNeighborX="-25207" custLinFactNeighborY="-23229">
        <dgm:presLayoutVars>
          <dgm:chPref val="3"/>
        </dgm:presLayoutVars>
      </dgm:prSet>
      <dgm:spPr/>
    </dgm:pt>
    <dgm:pt modelId="{29C7C51F-805F-4226-9B7C-7C733D4C3AB6}" type="pres">
      <dgm:prSet presAssocID="{00F48922-C695-45FB-BB05-CE9A329DE451}" presName="level3hierChild" presStyleCnt="0"/>
      <dgm:spPr/>
    </dgm:pt>
  </dgm:ptLst>
  <dgm:cxnLst>
    <dgm:cxn modelId="{AEB72503-0043-45BC-9815-B6410BAEBFEB}" type="presOf" srcId="{EF0A50BA-9819-432C-B022-BB6DA945BE67}" destId="{86628F8C-209B-4093-925E-1AC9B404E270}" srcOrd="1" destOrd="0" presId="urn:microsoft.com/office/officeart/2005/8/layout/hierarchy2"/>
    <dgm:cxn modelId="{C064FD07-1380-4F86-8A22-CBC2389B0654}" type="presOf" srcId="{38BD0771-46C5-49EC-BD20-548198D31745}" destId="{5493B4CA-02B5-4D0C-ABE4-99F5174B68D6}" srcOrd="0" destOrd="0" presId="urn:microsoft.com/office/officeart/2005/8/layout/hierarchy2"/>
    <dgm:cxn modelId="{97D1FD08-A011-4B78-B88B-C80D9668A756}" srcId="{030CBEF8-ADEE-40F5-A5B6-AB229C5A6954}" destId="{006B8236-2F3A-4D09-9E9C-8018A3799B14}" srcOrd="0" destOrd="0" parTransId="{812E4DFA-8E52-4161-8B3E-FC7FBFD78751}" sibTransId="{07D46626-4884-42B9-AD0B-C5D663FA7AB4}"/>
    <dgm:cxn modelId="{860EB80B-15CC-4B47-98C9-6E5F3C424922}" type="presOf" srcId="{AAC443FD-1299-4986-AAFF-621C278A84D1}" destId="{3835FE48-B5AE-4BB3-8654-BB323340E847}" srcOrd="1" destOrd="0" presId="urn:microsoft.com/office/officeart/2005/8/layout/hierarchy2"/>
    <dgm:cxn modelId="{AD59FD15-79E7-4D84-9900-B8031B06CA55}" srcId="{38BD0771-46C5-49EC-BD20-548198D31745}" destId="{00F48922-C695-45FB-BB05-CE9A329DE451}" srcOrd="1" destOrd="0" parTransId="{E89D6268-3027-4E03-BEE4-7816A01DD899}" sibTransId="{1F52D3F4-3A1E-4D86-9B36-08CBD27ADEE5}"/>
    <dgm:cxn modelId="{94FF1F16-8B8A-49BF-99E2-DF86A195F3D2}" srcId="{E480CF39-32BF-46A8-8343-4C7561E3C6C5}" destId="{55267862-1EAE-4D9E-A1D1-39B656B69F31}" srcOrd="0" destOrd="0" parTransId="{815DCD1D-190F-4AE9-9E3B-59D69BEA9623}" sibTransId="{A78887E8-E998-4069-A7F4-7C7DFFD60ACA}"/>
    <dgm:cxn modelId="{53AB911F-7F04-493F-ACCA-12EF82ED5046}" type="presOf" srcId="{C2BDF6E5-BF53-4DC5-AACA-FC2D2985E8C3}" destId="{3ADC0C3D-C565-43D9-A81F-3A15D7AF9C7B}" srcOrd="1" destOrd="0" presId="urn:microsoft.com/office/officeart/2005/8/layout/hierarchy2"/>
    <dgm:cxn modelId="{E2FD3328-F09B-42A0-B775-585E6D4DDE03}" srcId="{55267862-1EAE-4D9E-A1D1-39B656B69F31}" destId="{030CBEF8-ADEE-40F5-A5B6-AB229C5A6954}" srcOrd="1" destOrd="0" parTransId="{EF0A50BA-9819-432C-B022-BB6DA945BE67}" sibTransId="{3E6BA8D4-6D3D-41E4-AEAF-71D15F477BFA}"/>
    <dgm:cxn modelId="{A1948E39-BA15-4AB5-8EDB-31DFE8353302}" type="presOf" srcId="{9FBFA6B5-E318-4D79-92CE-9197EFF57CD3}" destId="{E85B3565-7DDD-4EF0-AA7C-41C20B356F74}" srcOrd="1" destOrd="0" presId="urn:microsoft.com/office/officeart/2005/8/layout/hierarchy2"/>
    <dgm:cxn modelId="{5C716461-84F2-4917-B8EA-36C82E886026}" type="presOf" srcId="{030CBEF8-ADEE-40F5-A5B6-AB229C5A6954}" destId="{2579B933-3CD9-4A8B-95EE-A987D23AFC1C}" srcOrd="0" destOrd="0" presId="urn:microsoft.com/office/officeart/2005/8/layout/hierarchy2"/>
    <dgm:cxn modelId="{5277D144-8E6C-42D8-8B3F-76DC8AC4DF4C}" type="presOf" srcId="{EF0A50BA-9819-432C-B022-BB6DA945BE67}" destId="{2C27AC4F-FFC9-41FE-8746-F3C23B01FDCB}" srcOrd="0" destOrd="0" presId="urn:microsoft.com/office/officeart/2005/8/layout/hierarchy2"/>
    <dgm:cxn modelId="{A81A3546-4B8E-4F49-8B21-21F4B7185E88}" type="presOf" srcId="{AAC443FD-1299-4986-AAFF-621C278A84D1}" destId="{B38C0A57-B90E-46E3-9343-618BCDDF2D4C}" srcOrd="0" destOrd="0" presId="urn:microsoft.com/office/officeart/2005/8/layout/hierarchy2"/>
    <dgm:cxn modelId="{D6615E47-FFEF-4ACF-80E1-AEB71577D3D9}" type="presOf" srcId="{812E4DFA-8E52-4161-8B3E-FC7FBFD78751}" destId="{7BBD2242-C4D9-47A0-A997-F85C0BD06446}" srcOrd="1" destOrd="0" presId="urn:microsoft.com/office/officeart/2005/8/layout/hierarchy2"/>
    <dgm:cxn modelId="{87F6254B-EB08-4223-8E50-492BA477A4CE}" type="presOf" srcId="{9FBFA6B5-E318-4D79-92CE-9197EFF57CD3}" destId="{A5AEBDC6-FE03-49A1-AD0F-2945451759C6}" srcOrd="0" destOrd="0" presId="urn:microsoft.com/office/officeart/2005/8/layout/hierarchy2"/>
    <dgm:cxn modelId="{0DFD724B-EABD-4D57-92F7-1B9F82D77EE2}" type="presOf" srcId="{9C9A5CD9-5651-4BB5-8E59-B0DA7CD8A61E}" destId="{28ACABFF-96F1-4F75-BF23-0264B1C9D7AE}" srcOrd="0" destOrd="0" presId="urn:microsoft.com/office/officeart/2005/8/layout/hierarchy2"/>
    <dgm:cxn modelId="{3EDA9C54-F0C3-4B14-AD7D-8869FBB55178}" type="presOf" srcId="{006B8236-2F3A-4D09-9E9C-8018A3799B14}" destId="{9A45537E-C750-4CB1-833D-00A2D6731753}" srcOrd="0" destOrd="0" presId="urn:microsoft.com/office/officeart/2005/8/layout/hierarchy2"/>
    <dgm:cxn modelId="{F4E00155-9204-478F-9B4C-DEAAA49FA341}" type="presOf" srcId="{00F48922-C695-45FB-BB05-CE9A329DE451}" destId="{B53B7563-287B-46D8-AB5E-A23397FB2D84}" srcOrd="0" destOrd="0" presId="urn:microsoft.com/office/officeart/2005/8/layout/hierarchy2"/>
    <dgm:cxn modelId="{EE94EC78-DF15-443F-97B9-66C7F6E90F8B}" type="presOf" srcId="{C2BDF6E5-BF53-4DC5-AACA-FC2D2985E8C3}" destId="{FB4B138E-C468-4903-9D93-3CE8D593D67F}" srcOrd="0" destOrd="0" presId="urn:microsoft.com/office/officeart/2005/8/layout/hierarchy2"/>
    <dgm:cxn modelId="{0033A07D-9317-4E5A-AD81-921F98D26467}" type="presOf" srcId="{2FAA26A8-10DB-488D-80BE-199858D48FCF}" destId="{8AFF04A4-32A2-4217-AE3E-7DCADE056048}" srcOrd="0" destOrd="0" presId="urn:microsoft.com/office/officeart/2005/8/layout/hierarchy2"/>
    <dgm:cxn modelId="{3B15ED81-54F5-4464-8FE1-E5FC82369000}" type="presOf" srcId="{E89D6268-3027-4E03-BEE4-7816A01DD899}" destId="{CC290210-7DEC-40E6-9E13-69A1AE737D4A}" srcOrd="0" destOrd="0" presId="urn:microsoft.com/office/officeart/2005/8/layout/hierarchy2"/>
    <dgm:cxn modelId="{DBA96D8B-8127-4342-8EF8-1AD84538A1D0}" type="presOf" srcId="{812E4DFA-8E52-4161-8B3E-FC7FBFD78751}" destId="{12DD8235-8852-416E-A205-D7EAD436ECD4}" srcOrd="0" destOrd="0" presId="urn:microsoft.com/office/officeart/2005/8/layout/hierarchy2"/>
    <dgm:cxn modelId="{0F2F758B-2F4C-4513-A9DA-3A29172885E7}" type="presOf" srcId="{E480CF39-32BF-46A8-8343-4C7561E3C6C5}" destId="{58B3EEB1-1460-45A7-81ED-5F4FBEF0B813}" srcOrd="0" destOrd="0" presId="urn:microsoft.com/office/officeart/2005/8/layout/hierarchy2"/>
    <dgm:cxn modelId="{EAB35D8F-7C99-4D32-B3FB-5BA426F178A8}" type="presOf" srcId="{E89D6268-3027-4E03-BEE4-7816A01DD899}" destId="{0B0657A3-5A34-409F-9E3C-FAB9F93FF483}" srcOrd="1" destOrd="0" presId="urn:microsoft.com/office/officeart/2005/8/layout/hierarchy2"/>
    <dgm:cxn modelId="{58E98DA7-5930-4E32-AFAC-38F06977A0B7}" srcId="{55267862-1EAE-4D9E-A1D1-39B656B69F31}" destId="{9C9A5CD9-5651-4BB5-8E59-B0DA7CD8A61E}" srcOrd="0" destOrd="0" parTransId="{BD057CB3-90B2-4BF3-AF7B-4A6F82C54FCE}" sibTransId="{B58FC2C6-BA7D-4A50-AF60-43CEBA962204}"/>
    <dgm:cxn modelId="{5760A3A8-4EC1-4A0A-A609-D45A14C5843B}" srcId="{9C9A5CD9-5651-4BB5-8E59-B0DA7CD8A61E}" destId="{2FAA26A8-10DB-488D-80BE-199858D48FCF}" srcOrd="0" destOrd="0" parTransId="{9FBFA6B5-E318-4D79-92CE-9197EFF57CD3}" sibTransId="{5B61AB04-6077-4C62-9D6B-988725E6DF0C}"/>
    <dgm:cxn modelId="{67EF68C2-F1E3-4667-813C-6914392D3C77}" type="presOf" srcId="{55267862-1EAE-4D9E-A1D1-39B656B69F31}" destId="{A5AE039F-57DF-4DB3-9D6B-AA3BE956BF71}" srcOrd="0" destOrd="0" presId="urn:microsoft.com/office/officeart/2005/8/layout/hierarchy2"/>
    <dgm:cxn modelId="{ABF785C5-F7C9-431A-9348-3A1577A2AFED}" type="presOf" srcId="{19FB4FC5-E75C-4EC0-BB83-A62C2F130DC9}" destId="{D0F1DB15-28DD-44C9-AF66-34DD40DB8791}" srcOrd="0" destOrd="0" presId="urn:microsoft.com/office/officeart/2005/8/layout/hierarchy2"/>
    <dgm:cxn modelId="{662471D0-223F-4A9D-99EF-42CEC24B5E6A}" type="presOf" srcId="{BD057CB3-90B2-4BF3-AF7B-4A6F82C54FCE}" destId="{AF98EF30-3068-4795-91EA-19584CBF43AD}" srcOrd="1" destOrd="0" presId="urn:microsoft.com/office/officeart/2005/8/layout/hierarchy2"/>
    <dgm:cxn modelId="{E28F64D6-B83A-4404-86AA-31E96B23F687}" srcId="{38BD0771-46C5-49EC-BD20-548198D31745}" destId="{19FB4FC5-E75C-4EC0-BB83-A62C2F130DC9}" srcOrd="0" destOrd="0" parTransId="{C2BDF6E5-BF53-4DC5-AACA-FC2D2985E8C3}" sibTransId="{0EE9BDE5-D0F0-4541-86A7-4F8E54DC65AA}"/>
    <dgm:cxn modelId="{4BC657DF-984F-4B45-8B17-45DB53C2B4F6}" srcId="{55267862-1EAE-4D9E-A1D1-39B656B69F31}" destId="{38BD0771-46C5-49EC-BD20-548198D31745}" srcOrd="2" destOrd="0" parTransId="{AAC443FD-1299-4986-AAFF-621C278A84D1}" sibTransId="{AFE79C11-5F0D-45D5-AF0B-3B78A34C95EA}"/>
    <dgm:cxn modelId="{7AE7DAF8-1A2F-4EAF-981C-803DAC82715E}" type="presOf" srcId="{BD057CB3-90B2-4BF3-AF7B-4A6F82C54FCE}" destId="{16362D20-E1E9-414A-808A-25973DB5B5A2}" srcOrd="0" destOrd="0" presId="urn:microsoft.com/office/officeart/2005/8/layout/hierarchy2"/>
    <dgm:cxn modelId="{C779B243-3684-4B87-A1F0-93BCF6B2613E}" type="presParOf" srcId="{58B3EEB1-1460-45A7-81ED-5F4FBEF0B813}" destId="{FD9CA4CF-D7D0-4C9E-A284-8A65F1F87E51}" srcOrd="0" destOrd="0" presId="urn:microsoft.com/office/officeart/2005/8/layout/hierarchy2"/>
    <dgm:cxn modelId="{99C97602-432A-4FE2-87B3-EFAC99830C73}" type="presParOf" srcId="{FD9CA4CF-D7D0-4C9E-A284-8A65F1F87E51}" destId="{A5AE039F-57DF-4DB3-9D6B-AA3BE956BF71}" srcOrd="0" destOrd="0" presId="urn:microsoft.com/office/officeart/2005/8/layout/hierarchy2"/>
    <dgm:cxn modelId="{6EB46BC8-0196-42E3-BE96-A7A9B1F223D3}" type="presParOf" srcId="{FD9CA4CF-D7D0-4C9E-A284-8A65F1F87E51}" destId="{A09BB5FD-9DE7-4FC9-9164-301E4DBD6086}" srcOrd="1" destOrd="0" presId="urn:microsoft.com/office/officeart/2005/8/layout/hierarchy2"/>
    <dgm:cxn modelId="{28FD772E-E13B-4591-8D5A-AF652F13E345}" type="presParOf" srcId="{A09BB5FD-9DE7-4FC9-9164-301E4DBD6086}" destId="{16362D20-E1E9-414A-808A-25973DB5B5A2}" srcOrd="0" destOrd="0" presId="urn:microsoft.com/office/officeart/2005/8/layout/hierarchy2"/>
    <dgm:cxn modelId="{E56A91A1-F242-4080-89BB-6471BA1A4F5C}" type="presParOf" srcId="{16362D20-E1E9-414A-808A-25973DB5B5A2}" destId="{AF98EF30-3068-4795-91EA-19584CBF43AD}" srcOrd="0" destOrd="0" presId="urn:microsoft.com/office/officeart/2005/8/layout/hierarchy2"/>
    <dgm:cxn modelId="{A2547662-4DF9-4592-BCB3-EEB7FC162830}" type="presParOf" srcId="{A09BB5FD-9DE7-4FC9-9164-301E4DBD6086}" destId="{5E340A43-B21C-4BA8-9C2B-B9F603B397CB}" srcOrd="1" destOrd="0" presId="urn:microsoft.com/office/officeart/2005/8/layout/hierarchy2"/>
    <dgm:cxn modelId="{A532DB66-3A69-4730-86EC-83D3BE2655D3}" type="presParOf" srcId="{5E340A43-B21C-4BA8-9C2B-B9F603B397CB}" destId="{28ACABFF-96F1-4F75-BF23-0264B1C9D7AE}" srcOrd="0" destOrd="0" presId="urn:microsoft.com/office/officeart/2005/8/layout/hierarchy2"/>
    <dgm:cxn modelId="{DDCA94A9-A73C-4BD4-BC0A-BA3E7E2D8D84}" type="presParOf" srcId="{5E340A43-B21C-4BA8-9C2B-B9F603B397CB}" destId="{BF4AEA57-731D-4353-BDB7-6634AB13855C}" srcOrd="1" destOrd="0" presId="urn:microsoft.com/office/officeart/2005/8/layout/hierarchy2"/>
    <dgm:cxn modelId="{6DC15EF4-5E7A-4F2A-B6C0-E25CE41B7C0A}" type="presParOf" srcId="{BF4AEA57-731D-4353-BDB7-6634AB13855C}" destId="{A5AEBDC6-FE03-49A1-AD0F-2945451759C6}" srcOrd="0" destOrd="0" presId="urn:microsoft.com/office/officeart/2005/8/layout/hierarchy2"/>
    <dgm:cxn modelId="{C5A2A333-9925-46FF-A4D2-FF1DCE70880D}" type="presParOf" srcId="{A5AEBDC6-FE03-49A1-AD0F-2945451759C6}" destId="{E85B3565-7DDD-4EF0-AA7C-41C20B356F74}" srcOrd="0" destOrd="0" presId="urn:microsoft.com/office/officeart/2005/8/layout/hierarchy2"/>
    <dgm:cxn modelId="{56CD619D-36FB-483E-98D4-F5E5DC35A559}" type="presParOf" srcId="{BF4AEA57-731D-4353-BDB7-6634AB13855C}" destId="{A3747FAE-6C9D-427B-A06A-B0714F20EC3D}" srcOrd="1" destOrd="0" presId="urn:microsoft.com/office/officeart/2005/8/layout/hierarchy2"/>
    <dgm:cxn modelId="{701774BB-682E-40E8-93B0-473553A77D25}" type="presParOf" srcId="{A3747FAE-6C9D-427B-A06A-B0714F20EC3D}" destId="{8AFF04A4-32A2-4217-AE3E-7DCADE056048}" srcOrd="0" destOrd="0" presId="urn:microsoft.com/office/officeart/2005/8/layout/hierarchy2"/>
    <dgm:cxn modelId="{DF83CCB0-3709-48F6-BE61-E199EF9445C7}" type="presParOf" srcId="{A3747FAE-6C9D-427B-A06A-B0714F20EC3D}" destId="{7CF005C4-79CE-4F00-9DCF-8DA2AB67F5A9}" srcOrd="1" destOrd="0" presId="urn:microsoft.com/office/officeart/2005/8/layout/hierarchy2"/>
    <dgm:cxn modelId="{93798D65-09B3-4F1F-AC5E-B203DD1C3AAF}" type="presParOf" srcId="{A09BB5FD-9DE7-4FC9-9164-301E4DBD6086}" destId="{2C27AC4F-FFC9-41FE-8746-F3C23B01FDCB}" srcOrd="2" destOrd="0" presId="urn:microsoft.com/office/officeart/2005/8/layout/hierarchy2"/>
    <dgm:cxn modelId="{A368815C-2987-45F1-AD6F-A87AAA034540}" type="presParOf" srcId="{2C27AC4F-FFC9-41FE-8746-F3C23B01FDCB}" destId="{86628F8C-209B-4093-925E-1AC9B404E270}" srcOrd="0" destOrd="0" presId="urn:microsoft.com/office/officeart/2005/8/layout/hierarchy2"/>
    <dgm:cxn modelId="{2AEAE383-4DE9-4D3E-80A1-22EAF32F7BBD}" type="presParOf" srcId="{A09BB5FD-9DE7-4FC9-9164-301E4DBD6086}" destId="{0BECCD34-C961-4142-AC8F-06EDAC7BA604}" srcOrd="3" destOrd="0" presId="urn:microsoft.com/office/officeart/2005/8/layout/hierarchy2"/>
    <dgm:cxn modelId="{28DC471B-D1E5-4D32-8F4B-C254BDF02544}" type="presParOf" srcId="{0BECCD34-C961-4142-AC8F-06EDAC7BA604}" destId="{2579B933-3CD9-4A8B-95EE-A987D23AFC1C}" srcOrd="0" destOrd="0" presId="urn:microsoft.com/office/officeart/2005/8/layout/hierarchy2"/>
    <dgm:cxn modelId="{5EAE7498-8D48-402B-97A8-BD20AF21A3D1}" type="presParOf" srcId="{0BECCD34-C961-4142-AC8F-06EDAC7BA604}" destId="{56511C8D-737B-4E2A-98A1-8777622C882B}" srcOrd="1" destOrd="0" presId="urn:microsoft.com/office/officeart/2005/8/layout/hierarchy2"/>
    <dgm:cxn modelId="{AE4383F2-C464-4CBB-AE4B-44D8BA7F9523}" type="presParOf" srcId="{56511C8D-737B-4E2A-98A1-8777622C882B}" destId="{12DD8235-8852-416E-A205-D7EAD436ECD4}" srcOrd="0" destOrd="0" presId="urn:microsoft.com/office/officeart/2005/8/layout/hierarchy2"/>
    <dgm:cxn modelId="{73C7FF74-B9BD-4DE8-A30C-896F168EF601}" type="presParOf" srcId="{12DD8235-8852-416E-A205-D7EAD436ECD4}" destId="{7BBD2242-C4D9-47A0-A997-F85C0BD06446}" srcOrd="0" destOrd="0" presId="urn:microsoft.com/office/officeart/2005/8/layout/hierarchy2"/>
    <dgm:cxn modelId="{02C0908D-A095-44DD-A487-3928C250F38C}" type="presParOf" srcId="{56511C8D-737B-4E2A-98A1-8777622C882B}" destId="{3C3A33DE-F4D1-4FAC-A5C2-5215483EBE75}" srcOrd="1" destOrd="0" presId="urn:microsoft.com/office/officeart/2005/8/layout/hierarchy2"/>
    <dgm:cxn modelId="{08E96D74-77D6-47DF-BDA6-D5307336DBC9}" type="presParOf" srcId="{3C3A33DE-F4D1-4FAC-A5C2-5215483EBE75}" destId="{9A45537E-C750-4CB1-833D-00A2D6731753}" srcOrd="0" destOrd="0" presId="urn:microsoft.com/office/officeart/2005/8/layout/hierarchy2"/>
    <dgm:cxn modelId="{943ED7C3-52B9-43E5-84BC-77672D70ABDA}" type="presParOf" srcId="{3C3A33DE-F4D1-4FAC-A5C2-5215483EBE75}" destId="{2C46B3B4-45AA-4146-9FC1-54D312AC9F1C}" srcOrd="1" destOrd="0" presId="urn:microsoft.com/office/officeart/2005/8/layout/hierarchy2"/>
    <dgm:cxn modelId="{0638F5AD-B013-4E0F-A309-F27221E9D2B0}" type="presParOf" srcId="{A09BB5FD-9DE7-4FC9-9164-301E4DBD6086}" destId="{B38C0A57-B90E-46E3-9343-618BCDDF2D4C}" srcOrd="4" destOrd="0" presId="urn:microsoft.com/office/officeart/2005/8/layout/hierarchy2"/>
    <dgm:cxn modelId="{6948901B-1A76-4074-B3C9-D6AEA250EF38}" type="presParOf" srcId="{B38C0A57-B90E-46E3-9343-618BCDDF2D4C}" destId="{3835FE48-B5AE-4BB3-8654-BB323340E847}" srcOrd="0" destOrd="0" presId="urn:microsoft.com/office/officeart/2005/8/layout/hierarchy2"/>
    <dgm:cxn modelId="{FFAD25C2-F37D-4B2C-A09B-57CD885AE9FE}" type="presParOf" srcId="{A09BB5FD-9DE7-4FC9-9164-301E4DBD6086}" destId="{CB3FD6BA-B357-4AB1-B85A-B49EEDF4F1BA}" srcOrd="5" destOrd="0" presId="urn:microsoft.com/office/officeart/2005/8/layout/hierarchy2"/>
    <dgm:cxn modelId="{7A1A4B81-3508-4DEB-AEB3-0F01FD8B9FB5}" type="presParOf" srcId="{CB3FD6BA-B357-4AB1-B85A-B49EEDF4F1BA}" destId="{5493B4CA-02B5-4D0C-ABE4-99F5174B68D6}" srcOrd="0" destOrd="0" presId="urn:microsoft.com/office/officeart/2005/8/layout/hierarchy2"/>
    <dgm:cxn modelId="{F3F91F6F-DAE9-4593-9D5B-DF8A69437F9C}" type="presParOf" srcId="{CB3FD6BA-B357-4AB1-B85A-B49EEDF4F1BA}" destId="{CA28E02E-D0CC-44C5-968F-53B8B29163E2}" srcOrd="1" destOrd="0" presId="urn:microsoft.com/office/officeart/2005/8/layout/hierarchy2"/>
    <dgm:cxn modelId="{83B3E773-F8B8-41F8-9507-80927028E084}" type="presParOf" srcId="{CA28E02E-D0CC-44C5-968F-53B8B29163E2}" destId="{FB4B138E-C468-4903-9D93-3CE8D593D67F}" srcOrd="0" destOrd="0" presId="urn:microsoft.com/office/officeart/2005/8/layout/hierarchy2"/>
    <dgm:cxn modelId="{28AE11B5-3EE5-4BF8-954E-6447A38C85B9}" type="presParOf" srcId="{FB4B138E-C468-4903-9D93-3CE8D593D67F}" destId="{3ADC0C3D-C565-43D9-A81F-3A15D7AF9C7B}" srcOrd="0" destOrd="0" presId="urn:microsoft.com/office/officeart/2005/8/layout/hierarchy2"/>
    <dgm:cxn modelId="{D446778A-948C-42D2-BE57-9732CB5EA1E8}" type="presParOf" srcId="{CA28E02E-D0CC-44C5-968F-53B8B29163E2}" destId="{1FE10FFE-D29F-4FB1-847D-BD279FF61719}" srcOrd="1" destOrd="0" presId="urn:microsoft.com/office/officeart/2005/8/layout/hierarchy2"/>
    <dgm:cxn modelId="{D2C690F5-31E6-4D91-9600-F19E0680DA6F}" type="presParOf" srcId="{1FE10FFE-D29F-4FB1-847D-BD279FF61719}" destId="{D0F1DB15-28DD-44C9-AF66-34DD40DB8791}" srcOrd="0" destOrd="0" presId="urn:microsoft.com/office/officeart/2005/8/layout/hierarchy2"/>
    <dgm:cxn modelId="{F5D1ECCA-87C5-4E7F-8847-967F2237C07C}" type="presParOf" srcId="{1FE10FFE-D29F-4FB1-847D-BD279FF61719}" destId="{00D4C3BC-5C9F-49B2-8BF8-6B5DEE6542C1}" srcOrd="1" destOrd="0" presId="urn:microsoft.com/office/officeart/2005/8/layout/hierarchy2"/>
    <dgm:cxn modelId="{A8AFA0D4-6287-4A83-AEA4-F18337930082}" type="presParOf" srcId="{CA28E02E-D0CC-44C5-968F-53B8B29163E2}" destId="{CC290210-7DEC-40E6-9E13-69A1AE737D4A}" srcOrd="2" destOrd="0" presId="urn:microsoft.com/office/officeart/2005/8/layout/hierarchy2"/>
    <dgm:cxn modelId="{5A917DD2-C0AF-478E-8EBE-FB73D99F38E1}" type="presParOf" srcId="{CC290210-7DEC-40E6-9E13-69A1AE737D4A}" destId="{0B0657A3-5A34-409F-9E3C-FAB9F93FF483}" srcOrd="0" destOrd="0" presId="urn:microsoft.com/office/officeart/2005/8/layout/hierarchy2"/>
    <dgm:cxn modelId="{C97E6440-B20D-4417-9156-F7A20A987865}" type="presParOf" srcId="{CA28E02E-D0CC-44C5-968F-53B8B29163E2}" destId="{1B5CAF40-C714-414B-9D8E-E024651E05B1}" srcOrd="3" destOrd="0" presId="urn:microsoft.com/office/officeart/2005/8/layout/hierarchy2"/>
    <dgm:cxn modelId="{630261E4-A0AC-4DDE-BAE8-FEF771B26325}" type="presParOf" srcId="{1B5CAF40-C714-414B-9D8E-E024651E05B1}" destId="{B53B7563-287B-46D8-AB5E-A23397FB2D84}" srcOrd="0" destOrd="0" presId="urn:microsoft.com/office/officeart/2005/8/layout/hierarchy2"/>
    <dgm:cxn modelId="{637AFECC-4C7E-4B0B-B9D3-85D95709FE19}" type="presParOf" srcId="{1B5CAF40-C714-414B-9D8E-E024651E05B1}" destId="{29C7C51F-805F-4226-9B7C-7C733D4C3AB6}" srcOrd="1" destOrd="0" presId="urn:microsoft.com/office/officeart/2005/8/layout/hierarchy2"/>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AE039F-57DF-4DB3-9D6B-AA3BE956BF71}">
      <dsp:nvSpPr>
        <dsp:cNvPr id="0" name=""/>
        <dsp:cNvSpPr/>
      </dsp:nvSpPr>
      <dsp:spPr>
        <a:xfrm>
          <a:off x="80184" y="789813"/>
          <a:ext cx="1430387" cy="420767"/>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07. Turizmo, rekreacijos, smulkaus ir vidutinio verslo plėtros programa</a:t>
          </a:r>
        </a:p>
      </dsp:txBody>
      <dsp:txXfrm>
        <a:off x="92508" y="802137"/>
        <a:ext cx="1405739" cy="396119"/>
      </dsp:txXfrm>
    </dsp:sp>
    <dsp:sp modelId="{16362D20-E1E9-414A-808A-25973DB5B5A2}">
      <dsp:nvSpPr>
        <dsp:cNvPr id="0" name=""/>
        <dsp:cNvSpPr/>
      </dsp:nvSpPr>
      <dsp:spPr>
        <a:xfrm rot="17010226">
          <a:off x="1280371" y="685779"/>
          <a:ext cx="600659" cy="44780"/>
        </a:xfrm>
        <a:custGeom>
          <a:avLst/>
          <a:gdLst/>
          <a:ahLst/>
          <a:cxnLst/>
          <a:rect l="0" t="0" r="0" b="0"/>
          <a:pathLst>
            <a:path>
              <a:moveTo>
                <a:pt x="0" y="22390"/>
              </a:moveTo>
              <a:lnTo>
                <a:pt x="600659" y="223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1565685" y="693153"/>
        <a:ext cx="30032" cy="30032"/>
      </dsp:txXfrm>
    </dsp:sp>
    <dsp:sp modelId="{28ACABFF-96F1-4F75-BF23-0264B1C9D7AE}">
      <dsp:nvSpPr>
        <dsp:cNvPr id="0" name=""/>
        <dsp:cNvSpPr/>
      </dsp:nvSpPr>
      <dsp:spPr>
        <a:xfrm>
          <a:off x="1650831" y="112141"/>
          <a:ext cx="1613294" cy="608002"/>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1.1. Tikslas: </a:t>
          </a:r>
          <a:r>
            <a:rPr lang="lt-LT" sz="1000" kern="1200">
              <a:solidFill>
                <a:sysClr val="windowText" lastClr="000000"/>
              </a:solidFill>
              <a:latin typeface="Times New Roman" panose="02020603050405020304" pitchFamily="18" charset="0"/>
              <a:cs typeface="Times New Roman" panose="02020603050405020304" pitchFamily="18" charset="0"/>
            </a:rPr>
            <a:t>Užtikrinti darnios vietokūros vystymą bei turizmo infrastruktūros patrauklumą</a:t>
          </a:r>
          <a:endParaRPr lang="lt-LT" sz="1000" b="0" kern="1200">
            <a:solidFill>
              <a:sysClr val="windowText" lastClr="000000"/>
            </a:solidFill>
            <a:latin typeface="Times New Roman" panose="02020603050405020304" pitchFamily="18" charset="0"/>
            <a:cs typeface="Times New Roman" panose="02020603050405020304" pitchFamily="18" charset="0"/>
          </a:endParaRPr>
        </a:p>
      </dsp:txBody>
      <dsp:txXfrm>
        <a:off x="1668639" y="129949"/>
        <a:ext cx="1577678" cy="572386"/>
      </dsp:txXfrm>
    </dsp:sp>
    <dsp:sp modelId="{A5AEBDC6-FE03-49A1-AD0F-2945451759C6}">
      <dsp:nvSpPr>
        <dsp:cNvPr id="0" name=""/>
        <dsp:cNvSpPr/>
      </dsp:nvSpPr>
      <dsp:spPr>
        <a:xfrm rot="710597">
          <a:off x="3260050" y="433038"/>
          <a:ext cx="382840" cy="44780"/>
        </a:xfrm>
        <a:custGeom>
          <a:avLst/>
          <a:gdLst/>
          <a:ahLst/>
          <a:cxnLst/>
          <a:rect l="0" t="0" r="0" b="0"/>
          <a:pathLst>
            <a:path>
              <a:moveTo>
                <a:pt x="0" y="22390"/>
              </a:moveTo>
              <a:lnTo>
                <a:pt x="382840" y="2239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441899" y="445857"/>
        <a:ext cx="19142" cy="19142"/>
      </dsp:txXfrm>
    </dsp:sp>
    <dsp:sp modelId="{8AFF04A4-32A2-4217-AE3E-7DCADE056048}">
      <dsp:nvSpPr>
        <dsp:cNvPr id="0" name=""/>
        <dsp:cNvSpPr/>
      </dsp:nvSpPr>
      <dsp:spPr>
        <a:xfrm>
          <a:off x="3638816" y="267417"/>
          <a:ext cx="1875387" cy="454595"/>
        </a:xfrm>
        <a:prstGeom prst="roundRect">
          <a:avLst>
            <a:gd name="adj" fmla="val 10000"/>
          </a:avLst>
        </a:prstGeom>
        <a:solidFill>
          <a:schemeClr val="accent5">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1.1.1. uždavinys. </a:t>
          </a:r>
          <a:r>
            <a:rPr lang="lt-LT" sz="1000" kern="1200">
              <a:solidFill>
                <a:sysClr val="windowText" lastClr="000000"/>
              </a:solidFill>
              <a:latin typeface="Times New Roman" panose="02020603050405020304" pitchFamily="18" charset="0"/>
              <a:cs typeface="Times New Roman" panose="02020603050405020304" pitchFamily="18" charset="0"/>
            </a:rPr>
            <a:t>Padidinti kurorto lankytinų objektų patrauklumą ir vykdyti paveldo aktualizavimą</a:t>
          </a:r>
          <a:endParaRPr lang="lt-LT" sz="1000" b="0" kern="1200">
            <a:solidFill>
              <a:sysClr val="windowText" lastClr="000000"/>
            </a:solidFill>
            <a:latin typeface="Times New Roman" panose="02020603050405020304" pitchFamily="18" charset="0"/>
            <a:cs typeface="Times New Roman" panose="02020603050405020304" pitchFamily="18" charset="0"/>
          </a:endParaRPr>
        </a:p>
      </dsp:txBody>
      <dsp:txXfrm>
        <a:off x="3652131" y="280732"/>
        <a:ext cx="1848757" cy="427965"/>
      </dsp:txXfrm>
    </dsp:sp>
    <dsp:sp modelId="{2C27AC4F-FFC9-41FE-8746-F3C23B01FDCB}">
      <dsp:nvSpPr>
        <dsp:cNvPr id="0" name=""/>
        <dsp:cNvSpPr/>
      </dsp:nvSpPr>
      <dsp:spPr>
        <a:xfrm rot="2605982">
          <a:off x="1480559" y="1053160"/>
          <a:ext cx="219208" cy="44780"/>
        </a:xfrm>
        <a:custGeom>
          <a:avLst/>
          <a:gdLst/>
          <a:ahLst/>
          <a:cxnLst/>
          <a:rect l="0" t="0" r="0" b="0"/>
          <a:pathLst>
            <a:path>
              <a:moveTo>
                <a:pt x="0" y="22390"/>
              </a:moveTo>
              <a:lnTo>
                <a:pt x="219208" y="223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1584683" y="1070070"/>
        <a:ext cx="10960" cy="10960"/>
      </dsp:txXfrm>
    </dsp:sp>
    <dsp:sp modelId="{2579B933-3CD9-4A8B-95EE-A987D23AFC1C}">
      <dsp:nvSpPr>
        <dsp:cNvPr id="0" name=""/>
        <dsp:cNvSpPr/>
      </dsp:nvSpPr>
      <dsp:spPr>
        <a:xfrm>
          <a:off x="1669756" y="846902"/>
          <a:ext cx="1613294" cy="608002"/>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1.2. Tikslas: </a:t>
          </a:r>
          <a:r>
            <a:rPr lang="lt-LT" sz="1000" kern="1200">
              <a:solidFill>
                <a:sysClr val="windowText" lastClr="000000"/>
              </a:solidFill>
              <a:latin typeface="Times New Roman" panose="02020603050405020304" pitchFamily="18" charset="0"/>
              <a:cs typeface="Times New Roman" panose="02020603050405020304" pitchFamily="18" charset="0"/>
            </a:rPr>
            <a:t>Stiprinti vietos identitetą, kurorto įvaizdį bei puoselėti UNESCO pasaulio paveldo vertybes</a:t>
          </a:r>
          <a:endParaRPr lang="lt-LT" sz="1000" b="0" kern="1200">
            <a:solidFill>
              <a:sysClr val="windowText" lastClr="000000"/>
            </a:solidFill>
            <a:latin typeface="Times New Roman" panose="02020603050405020304" pitchFamily="18" charset="0"/>
            <a:cs typeface="Times New Roman" panose="02020603050405020304" pitchFamily="18" charset="0"/>
          </a:endParaRPr>
        </a:p>
      </dsp:txBody>
      <dsp:txXfrm>
        <a:off x="1687564" y="864710"/>
        <a:ext cx="1577678" cy="572386"/>
      </dsp:txXfrm>
    </dsp:sp>
    <dsp:sp modelId="{12DD8235-8852-416E-A205-D7EAD436ECD4}">
      <dsp:nvSpPr>
        <dsp:cNvPr id="0" name=""/>
        <dsp:cNvSpPr/>
      </dsp:nvSpPr>
      <dsp:spPr>
        <a:xfrm rot="20028613">
          <a:off x="3262131" y="1038584"/>
          <a:ext cx="407523" cy="44780"/>
        </a:xfrm>
        <a:custGeom>
          <a:avLst/>
          <a:gdLst/>
          <a:ahLst/>
          <a:cxnLst/>
          <a:rect l="0" t="0" r="0" b="0"/>
          <a:pathLst>
            <a:path>
              <a:moveTo>
                <a:pt x="0" y="22390"/>
              </a:moveTo>
              <a:lnTo>
                <a:pt x="407523" y="2239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455705" y="1050786"/>
        <a:ext cx="20376" cy="20376"/>
      </dsp:txXfrm>
    </dsp:sp>
    <dsp:sp modelId="{9A45537E-C750-4CB1-833D-00A2D6731753}">
      <dsp:nvSpPr>
        <dsp:cNvPr id="0" name=""/>
        <dsp:cNvSpPr/>
      </dsp:nvSpPr>
      <dsp:spPr>
        <a:xfrm>
          <a:off x="3648736" y="795016"/>
          <a:ext cx="1874263" cy="352057"/>
        </a:xfrm>
        <a:prstGeom prst="roundRect">
          <a:avLst>
            <a:gd name="adj" fmla="val 10000"/>
          </a:avLst>
        </a:prstGeom>
        <a:solidFill>
          <a:schemeClr val="accent5">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1.2.4. uždavinys. Suformuoti išskirtinį Neringos kurorto įvaizdį </a:t>
          </a:r>
        </a:p>
      </dsp:txBody>
      <dsp:txXfrm>
        <a:off x="3659047" y="805327"/>
        <a:ext cx="1853641" cy="331435"/>
      </dsp:txXfrm>
    </dsp:sp>
    <dsp:sp modelId="{B38C0A57-B90E-46E3-9343-618BCDDF2D4C}">
      <dsp:nvSpPr>
        <dsp:cNvPr id="0" name=""/>
        <dsp:cNvSpPr/>
      </dsp:nvSpPr>
      <dsp:spPr>
        <a:xfrm rot="4987229">
          <a:off x="1122494" y="1415520"/>
          <a:ext cx="881775" cy="44780"/>
        </a:xfrm>
        <a:custGeom>
          <a:avLst/>
          <a:gdLst/>
          <a:ahLst/>
          <a:cxnLst/>
          <a:rect l="0" t="0" r="0" b="0"/>
          <a:pathLst>
            <a:path>
              <a:moveTo>
                <a:pt x="0" y="22390"/>
              </a:moveTo>
              <a:lnTo>
                <a:pt x="881775" y="223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1541337" y="1415866"/>
        <a:ext cx="44088" cy="44088"/>
      </dsp:txXfrm>
    </dsp:sp>
    <dsp:sp modelId="{5493B4CA-02B5-4D0C-ABE4-99F5174B68D6}">
      <dsp:nvSpPr>
        <dsp:cNvPr id="0" name=""/>
        <dsp:cNvSpPr/>
      </dsp:nvSpPr>
      <dsp:spPr>
        <a:xfrm>
          <a:off x="1616192" y="1651910"/>
          <a:ext cx="1613294" cy="447427"/>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1.3. Tikslas: </a:t>
          </a:r>
          <a:r>
            <a:rPr lang="lt-LT" sz="1000" kern="1200">
              <a:solidFill>
                <a:sysClr val="windowText" lastClr="000000"/>
              </a:solidFill>
              <a:latin typeface="Times New Roman" panose="02020603050405020304" pitchFamily="18" charset="0"/>
              <a:cs typeface="Times New Roman" panose="02020603050405020304" pitchFamily="18" charset="0"/>
            </a:rPr>
            <a:t>Kurti investicijoms patrauklią aplinką</a:t>
          </a:r>
          <a:endParaRPr lang="lt-LT" sz="1000" b="0" kern="1200">
            <a:solidFill>
              <a:sysClr val="windowText" lastClr="000000"/>
            </a:solidFill>
            <a:latin typeface="Times New Roman" panose="02020603050405020304" pitchFamily="18" charset="0"/>
            <a:cs typeface="Times New Roman" panose="02020603050405020304" pitchFamily="18" charset="0"/>
          </a:endParaRPr>
        </a:p>
      </dsp:txBody>
      <dsp:txXfrm>
        <a:off x="1629297" y="1665015"/>
        <a:ext cx="1587084" cy="421217"/>
      </dsp:txXfrm>
    </dsp:sp>
    <dsp:sp modelId="{FB4B138E-C468-4903-9D93-3CE8D593D67F}">
      <dsp:nvSpPr>
        <dsp:cNvPr id="0" name=""/>
        <dsp:cNvSpPr/>
      </dsp:nvSpPr>
      <dsp:spPr>
        <a:xfrm rot="18636883">
          <a:off x="3119453" y="1613922"/>
          <a:ext cx="630509" cy="44780"/>
        </a:xfrm>
        <a:custGeom>
          <a:avLst/>
          <a:gdLst/>
          <a:ahLst/>
          <a:cxnLst/>
          <a:rect l="0" t="0" r="0" b="0"/>
          <a:pathLst>
            <a:path>
              <a:moveTo>
                <a:pt x="0" y="22390"/>
              </a:moveTo>
              <a:lnTo>
                <a:pt x="630509" y="2239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418945" y="1620550"/>
        <a:ext cx="31525" cy="31525"/>
      </dsp:txXfrm>
    </dsp:sp>
    <dsp:sp modelId="{D0F1DB15-28DD-44C9-AF66-34DD40DB8791}">
      <dsp:nvSpPr>
        <dsp:cNvPr id="0" name=""/>
        <dsp:cNvSpPr/>
      </dsp:nvSpPr>
      <dsp:spPr>
        <a:xfrm>
          <a:off x="3639928" y="1208292"/>
          <a:ext cx="1906874" cy="377419"/>
        </a:xfrm>
        <a:prstGeom prst="roundRect">
          <a:avLst>
            <a:gd name="adj" fmla="val 10000"/>
          </a:avLst>
        </a:prstGeom>
        <a:solidFill>
          <a:schemeClr val="accent5">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1.3.1. uždavinys. Sukurti vietiniam verslui palankią investicinę aplinką </a:t>
          </a:r>
        </a:p>
      </dsp:txBody>
      <dsp:txXfrm>
        <a:off x="3650982" y="1219346"/>
        <a:ext cx="1884766" cy="355311"/>
      </dsp:txXfrm>
    </dsp:sp>
    <dsp:sp modelId="{CC290210-7DEC-40E6-9E13-69A1AE737D4A}">
      <dsp:nvSpPr>
        <dsp:cNvPr id="0" name=""/>
        <dsp:cNvSpPr/>
      </dsp:nvSpPr>
      <dsp:spPr>
        <a:xfrm rot="132147">
          <a:off x="3229319" y="1861955"/>
          <a:ext cx="453910" cy="44780"/>
        </a:xfrm>
        <a:custGeom>
          <a:avLst/>
          <a:gdLst/>
          <a:ahLst/>
          <a:cxnLst/>
          <a:rect l="0" t="0" r="0" b="0"/>
          <a:pathLst>
            <a:path>
              <a:moveTo>
                <a:pt x="0" y="22390"/>
              </a:moveTo>
              <a:lnTo>
                <a:pt x="453910" y="2239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444926" y="1872998"/>
        <a:ext cx="22695" cy="22695"/>
      </dsp:txXfrm>
    </dsp:sp>
    <dsp:sp modelId="{B53B7563-287B-46D8-AB5E-A23397FB2D84}">
      <dsp:nvSpPr>
        <dsp:cNvPr id="0" name=""/>
        <dsp:cNvSpPr/>
      </dsp:nvSpPr>
      <dsp:spPr>
        <a:xfrm>
          <a:off x="3683062" y="1646744"/>
          <a:ext cx="1906874" cy="492647"/>
        </a:xfrm>
        <a:prstGeom prst="roundRect">
          <a:avLst>
            <a:gd name="adj" fmla="val 10000"/>
          </a:avLst>
        </a:prstGeom>
        <a:solidFill>
          <a:schemeClr val="accent5">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1.3.2. uždavinys. Išvystyti bendradarbiavimą ir stiprinti tinklaveikos platformas</a:t>
          </a:r>
        </a:p>
      </dsp:txBody>
      <dsp:txXfrm>
        <a:off x="3697491" y="1661173"/>
        <a:ext cx="1878016" cy="46378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8341</Words>
  <Characters>4755</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Justas Kazlauskas</dc:creator>
  <cp:lastModifiedBy>Aurelija Damarodiene</cp:lastModifiedBy>
  <cp:revision>2</cp:revision>
  <cp:lastPrinted>2026-02-05T09:21:00Z</cp:lastPrinted>
  <dcterms:created xsi:type="dcterms:W3CDTF">2026-02-10T11:28:00Z</dcterms:created>
  <dcterms:modified xsi:type="dcterms:W3CDTF">2026-02-10T11:28:00Z</dcterms:modified>
</cp:coreProperties>
</file>