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55198" w14:textId="08C11261" w:rsidR="000E66F8" w:rsidRPr="0050219B" w:rsidRDefault="000E66F8" w:rsidP="0050219B">
      <w:pPr>
        <w:jc w:val="center"/>
        <w:rPr>
          <w:b/>
          <w:bCs/>
        </w:rPr>
      </w:pPr>
      <w:r w:rsidRPr="0050219B">
        <w:rPr>
          <w:b/>
          <w:bCs/>
        </w:rPr>
        <w:t>202</w:t>
      </w:r>
      <w:r w:rsidR="00D74AFE" w:rsidRPr="0050219B">
        <w:rPr>
          <w:b/>
          <w:bCs/>
        </w:rPr>
        <w:t>6</w:t>
      </w:r>
      <w:r w:rsidR="00F64FF3" w:rsidRPr="0050219B">
        <w:rPr>
          <w:b/>
          <w:bCs/>
        </w:rPr>
        <w:t>-ųjų</w:t>
      </w:r>
      <w:r w:rsidR="005D0ED1" w:rsidRPr="0050219B">
        <w:rPr>
          <w:b/>
          <w:bCs/>
        </w:rPr>
        <w:t xml:space="preserve"> </w:t>
      </w:r>
      <w:r w:rsidR="00DB1DF5" w:rsidRPr="0050219B">
        <w:rPr>
          <w:b/>
          <w:bCs/>
        </w:rPr>
        <w:t xml:space="preserve"> METŲ </w:t>
      </w:r>
      <w:r w:rsidRPr="0050219B">
        <w:rPr>
          <w:b/>
          <w:bCs/>
        </w:rPr>
        <w:t xml:space="preserve">ŠVIETIMO SKYRIAUS </w:t>
      </w:r>
    </w:p>
    <w:p w14:paraId="48E0A18F" w14:textId="45DDFA3A" w:rsidR="00DB1DF5" w:rsidRPr="0050219B" w:rsidRDefault="00DB1DF5" w:rsidP="0050219B">
      <w:pPr>
        <w:jc w:val="center"/>
        <w:rPr>
          <w:b/>
          <w:bCs/>
        </w:rPr>
      </w:pPr>
      <w:r w:rsidRPr="0050219B">
        <w:rPr>
          <w:b/>
          <w:bCs/>
        </w:rPr>
        <w:t>VEIKLOS PLANA</w:t>
      </w:r>
      <w:r w:rsidR="00E25DC8" w:rsidRPr="0050219B">
        <w:rPr>
          <w:b/>
          <w:bCs/>
        </w:rPr>
        <w:t>S</w:t>
      </w:r>
    </w:p>
    <w:p w14:paraId="33DE208E" w14:textId="77777777" w:rsidR="000E66F8" w:rsidRPr="0050219B" w:rsidRDefault="000E66F8" w:rsidP="0050219B">
      <w:pPr>
        <w:jc w:val="center"/>
        <w:rPr>
          <w:b/>
          <w:bCs/>
        </w:rPr>
      </w:pPr>
    </w:p>
    <w:p w14:paraId="5DACEDB1" w14:textId="593790BC" w:rsidR="000E66F8" w:rsidRPr="0050219B" w:rsidRDefault="000E66F8" w:rsidP="0050219B">
      <w:pPr>
        <w:ind w:firstLine="851"/>
        <w:jc w:val="both"/>
        <w:rPr>
          <w:iCs/>
        </w:rPr>
      </w:pPr>
      <w:r w:rsidRPr="0050219B">
        <w:rPr>
          <w:iCs/>
        </w:rPr>
        <w:t>Švietimo skyrius yra Neringos savivaldybės (toliau – Savivaldybė) administracijos padalinys, atliekantis viešojo administravimo funkcijas. 202</w:t>
      </w:r>
      <w:r w:rsidR="00D74AFE" w:rsidRPr="0050219B">
        <w:rPr>
          <w:iCs/>
        </w:rPr>
        <w:t>5</w:t>
      </w:r>
      <w:r w:rsidRPr="0050219B">
        <w:rPr>
          <w:iCs/>
        </w:rPr>
        <w:t xml:space="preserve"> metais Švietimo skyriuje (toliau – skyrius) dirbo 4 valstybės tarnautojai: švietimo skyriaus vedėjas ir trys vyriausieji specialistai (švietimo, sporto ir valstybinės kalbos).  Valstybės tarnautojai vykdė jiems pareigybės aprašymais ir skyriaus nuostatais pavestas funkcijas ir pareigas. </w:t>
      </w:r>
    </w:p>
    <w:p w14:paraId="5C731F55" w14:textId="77777777" w:rsidR="000E66F8" w:rsidRPr="0050219B" w:rsidRDefault="000E66F8" w:rsidP="0050219B">
      <w:pPr>
        <w:rPr>
          <w:iCs/>
        </w:rPr>
      </w:pPr>
    </w:p>
    <w:p w14:paraId="3B502BF6" w14:textId="4E278055" w:rsidR="00AA0111" w:rsidRPr="0050219B" w:rsidRDefault="00B232AC" w:rsidP="0050219B">
      <w:pPr>
        <w:jc w:val="center"/>
        <w:rPr>
          <w:b/>
        </w:rPr>
      </w:pPr>
      <w:r w:rsidRPr="0050219B">
        <w:rPr>
          <w:b/>
        </w:rPr>
        <w:t>VEIKLOS KONTEKSTAS</w:t>
      </w:r>
    </w:p>
    <w:p w14:paraId="060CC770" w14:textId="27063994"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 xml:space="preserve">Įgyvendinant užsibrėžtus strateginius </w:t>
      </w:r>
      <w:r w:rsidRPr="0050219B">
        <w:rPr>
          <w:rFonts w:ascii="Times New Roman" w:hAnsi="Times New Roman" w:cs="Times New Roman"/>
          <w:i/>
        </w:rPr>
        <w:t>švietimo</w:t>
      </w:r>
      <w:r w:rsidRPr="0050219B">
        <w:rPr>
          <w:rFonts w:ascii="Times New Roman" w:hAnsi="Times New Roman" w:cs="Times New Roman"/>
          <w:b w:val="0"/>
          <w:bCs w:val="0"/>
          <w:iCs/>
        </w:rPr>
        <w:t xml:space="preserve"> tikslus, siekiama veiksmingai ir kokybiškai organizuoti švietimo procesą, burti bendruomenę reikšmingiems pokyčiams mieste bei užtikrinti neformalųjį mokinių švietimą ir ikimokyklinio ugdymo prieinamumą savivaldybėje.</w:t>
      </w:r>
    </w:p>
    <w:p w14:paraId="473470D7" w14:textId="436A7ACB"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 xml:space="preserve">Įgyvendinant Švietimo, mokslo ir sporto ministro teisės aktus </w:t>
      </w:r>
      <w:r w:rsidR="00D74AFE" w:rsidRPr="0050219B">
        <w:rPr>
          <w:rFonts w:ascii="Times New Roman" w:hAnsi="Times New Roman" w:cs="Times New Roman"/>
          <w:b w:val="0"/>
          <w:bCs w:val="0"/>
          <w:iCs/>
        </w:rPr>
        <w:t xml:space="preserve">2026 m. bus </w:t>
      </w:r>
      <w:r w:rsidRPr="0050219B">
        <w:rPr>
          <w:rFonts w:ascii="Times New Roman" w:hAnsi="Times New Roman" w:cs="Times New Roman"/>
          <w:b w:val="0"/>
          <w:bCs w:val="0"/>
          <w:iCs/>
        </w:rPr>
        <w:t xml:space="preserve">rengiami savivaldybės teisės aktų projektai dėl švietimo įstaigų vadovų kasmetinės veiklos vertinimo, dėl švietimo įstaigų metinių veiklos ataskaitų rinkinių tvirtinimo, dėl klasių ir priešmokyklinio ugdymo grupių nustatymo švietimo įstaigose, </w:t>
      </w:r>
      <w:r w:rsidR="003933F8" w:rsidRPr="0050219B">
        <w:rPr>
          <w:rFonts w:ascii="Times New Roman" w:hAnsi="Times New Roman" w:cs="Times New Roman"/>
          <w:b w:val="0"/>
          <w:bCs w:val="0"/>
          <w:iCs/>
        </w:rPr>
        <w:t xml:space="preserve">dėl bendrojo ugdymo mokyklų tinklo pertvarkos </w:t>
      </w:r>
      <w:r w:rsidR="004F7269" w:rsidRPr="0050219B">
        <w:rPr>
          <w:rFonts w:ascii="Times New Roman" w:hAnsi="Times New Roman" w:cs="Times New Roman"/>
          <w:b w:val="0"/>
          <w:bCs w:val="0"/>
          <w:iCs/>
        </w:rPr>
        <w:br/>
      </w:r>
      <w:r w:rsidR="003933F8" w:rsidRPr="0050219B">
        <w:rPr>
          <w:rFonts w:ascii="Times New Roman" w:hAnsi="Times New Roman" w:cs="Times New Roman"/>
          <w:b w:val="0"/>
          <w:bCs w:val="0"/>
          <w:iCs/>
        </w:rPr>
        <w:t>2027–2031 metų bendrojo plano</w:t>
      </w:r>
      <w:r w:rsidRPr="0050219B">
        <w:rPr>
          <w:rFonts w:ascii="Times New Roman" w:hAnsi="Times New Roman" w:cs="Times New Roman"/>
          <w:b w:val="0"/>
          <w:bCs w:val="0"/>
          <w:iCs/>
        </w:rPr>
        <w:t xml:space="preserve">, dėl formalųjį švietimą papildančių programų įgyvendinimo finansavimo, dėl pedagoginių, psichologinių paslaugų finansavimo, dėl brandos egzaminų organizavimo, dėl </w:t>
      </w:r>
      <w:r w:rsidRPr="0050219B">
        <w:rPr>
          <w:rFonts w:ascii="Times New Roman" w:hAnsi="Times New Roman" w:cs="Times New Roman"/>
          <w:b w:val="0"/>
          <w:bCs w:val="0"/>
        </w:rPr>
        <w:t>mokytojų ir pagalbos mokiniui specialistų atestacijos organizavimo, dėl mokyklų ugdymo planų derinimo ir kt.</w:t>
      </w:r>
    </w:p>
    <w:p w14:paraId="3D7FEBF7" w14:textId="783524B0"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Skyrus valstybės biudžeto lėšų 202</w:t>
      </w:r>
      <w:r w:rsidR="00D74AFE" w:rsidRPr="0050219B">
        <w:rPr>
          <w:rFonts w:ascii="Times New Roman" w:hAnsi="Times New Roman" w:cs="Times New Roman"/>
          <w:b w:val="0"/>
          <w:bCs w:val="0"/>
          <w:iCs/>
        </w:rPr>
        <w:t>6</w:t>
      </w:r>
      <w:r w:rsidRPr="0050219B">
        <w:rPr>
          <w:rFonts w:ascii="Times New Roman" w:hAnsi="Times New Roman" w:cs="Times New Roman"/>
          <w:b w:val="0"/>
          <w:bCs w:val="0"/>
          <w:iCs/>
        </w:rPr>
        <w:t xml:space="preserve"> m. bus organizuotas Neformaliojo vaikų švietimo programų </w:t>
      </w:r>
      <w:r w:rsidR="00D74AFE" w:rsidRPr="0050219B">
        <w:rPr>
          <w:rFonts w:ascii="Times New Roman" w:hAnsi="Times New Roman" w:cs="Times New Roman"/>
          <w:b w:val="0"/>
          <w:bCs w:val="0"/>
          <w:iCs/>
        </w:rPr>
        <w:t xml:space="preserve">akreditavimas ir jų </w:t>
      </w:r>
      <w:r w:rsidRPr="0050219B">
        <w:rPr>
          <w:rFonts w:ascii="Times New Roman" w:hAnsi="Times New Roman" w:cs="Times New Roman"/>
          <w:b w:val="0"/>
          <w:bCs w:val="0"/>
          <w:iCs/>
        </w:rPr>
        <w:t>vykdym</w:t>
      </w:r>
      <w:r w:rsidR="00D74AFE" w:rsidRPr="0050219B">
        <w:rPr>
          <w:rFonts w:ascii="Times New Roman" w:hAnsi="Times New Roman" w:cs="Times New Roman"/>
          <w:b w:val="0"/>
          <w:bCs w:val="0"/>
          <w:iCs/>
        </w:rPr>
        <w:t>as, užtikrinant finansavimą ir stebėseną</w:t>
      </w:r>
      <w:r w:rsidRPr="0050219B">
        <w:rPr>
          <w:rFonts w:ascii="Times New Roman" w:hAnsi="Times New Roman" w:cs="Times New Roman"/>
          <w:b w:val="0"/>
          <w:bCs w:val="0"/>
          <w:iCs/>
        </w:rPr>
        <w:t>.</w:t>
      </w:r>
    </w:p>
    <w:p w14:paraId="5ECFE2B2" w14:textId="1DA5B95B"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Mokinių skatinimo priemonėms numatytas mokinių dalyvavimo konkursuose, olimpiadose finansavimas, Mokytojų iniciatyvoms skatinti bus organizuojama atranka, skiriant skatinamąsias premijas mokytojams, dirbantiems pagal formaliojo ir neformaliojo (išskyrus neformaliojo suaugusiųjų) švietimo programas, ir pagalbos mokiniui specialistams už reikšmingus nuopelnus profesinėje veikloje, mokinių pasiekimus ir pažangą, darbus švietimo srityje.</w:t>
      </w:r>
    </w:p>
    <w:p w14:paraId="066E7E52" w14:textId="24D4A08F"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Tarptautinei Mokytojų dienai paminėti numatomas Mokytojų dienos renginys.</w:t>
      </w:r>
    </w:p>
    <w:p w14:paraId="4CFEFE52" w14:textId="652E87C6" w:rsidR="000E66F8" w:rsidRPr="001C7B22"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1C7B22">
        <w:rPr>
          <w:rFonts w:ascii="Times New Roman" w:hAnsi="Times New Roman" w:cs="Times New Roman"/>
          <w:b w:val="0"/>
          <w:bCs w:val="0"/>
          <w:iCs/>
        </w:rPr>
        <w:t xml:space="preserve">Įgyvendinant Neformaliojo suaugusiųjų švietimo ir tęstinio mokymosi programų finansavimo priemonę, numatoma </w:t>
      </w:r>
      <w:r w:rsidR="00D74AFE" w:rsidRPr="001C7B22">
        <w:rPr>
          <w:rFonts w:ascii="Times New Roman" w:hAnsi="Times New Roman" w:cs="Times New Roman"/>
          <w:b w:val="0"/>
          <w:bCs w:val="0"/>
          <w:iCs/>
        </w:rPr>
        <w:t>teikti tvirtinti savivaldybės tarybai Neformaliojo suaugusiųjų švietimo 2026–2028 metų veiklos planą, tuo pačiu pristatant 2025 m. vykusių veiklų apžvalgą</w:t>
      </w:r>
      <w:r w:rsidRPr="001C7B22">
        <w:rPr>
          <w:rFonts w:ascii="Times New Roman" w:hAnsi="Times New Roman" w:cs="Times New Roman"/>
          <w:b w:val="0"/>
          <w:bCs w:val="0"/>
          <w:iCs/>
        </w:rPr>
        <w:t>.</w:t>
      </w:r>
      <w:r w:rsidR="00C754BD" w:rsidRPr="001C7B22">
        <w:rPr>
          <w:rFonts w:ascii="Times New Roman" w:hAnsi="Times New Roman" w:cs="Times New Roman"/>
          <w:b w:val="0"/>
          <w:bCs w:val="0"/>
          <w:iCs/>
        </w:rPr>
        <w:t xml:space="preserve"> Siekiant didinti NSŠ skaidą savivaldybėje, bus skiriamas nuoseklus dėmesys savivaldybės </w:t>
      </w:r>
      <w:r w:rsidR="001C7B22" w:rsidRPr="001C7B22">
        <w:rPr>
          <w:rFonts w:ascii="Times New Roman" w:hAnsi="Times New Roman" w:cs="Times New Roman"/>
          <w:b w:val="0"/>
          <w:bCs w:val="0"/>
        </w:rPr>
        <w:t>elektroninės svetainės skilties „Suaugusiųjų švietimas“ turinio kūrimui ir aktualios informacijos pateikimui, dalyvavimą Nacionalinės 2026 metų suaugusiųjų mokymosi savaitės veiklose, suaugusiųjų neformalaus švietimo ir tęstinio mokymo koordinatorių tinklo susitikimuose ir diskusijose.</w:t>
      </w:r>
    </w:p>
    <w:p w14:paraId="0E504FCD" w14:textId="6D143C9C"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Švietimo bendruomenę motyvuojančių priemonių finansavime yra numatyta įgyvendinti Mokytojų važiavimo į darbą ir atgal išlaidų kompensavimą</w:t>
      </w:r>
      <w:r w:rsidR="00D74AFE" w:rsidRPr="0050219B">
        <w:rPr>
          <w:rFonts w:ascii="Times New Roman" w:hAnsi="Times New Roman" w:cs="Times New Roman"/>
          <w:b w:val="0"/>
          <w:bCs w:val="0"/>
          <w:iCs/>
        </w:rPr>
        <w:t xml:space="preserve"> bei paskatinti puikiai VBE išlaikiusius abiturientus bei juos ugdžiusius mokytojus</w:t>
      </w:r>
      <w:r w:rsidRPr="0050219B">
        <w:rPr>
          <w:rFonts w:ascii="Times New Roman" w:hAnsi="Times New Roman" w:cs="Times New Roman"/>
          <w:b w:val="0"/>
          <w:bCs w:val="0"/>
          <w:iCs/>
        </w:rPr>
        <w:t>.</w:t>
      </w:r>
    </w:p>
    <w:p w14:paraId="3B329EB8" w14:textId="421A6304" w:rsidR="004F7269" w:rsidRPr="0050219B" w:rsidRDefault="004F7269" w:rsidP="0050219B">
      <w:pPr>
        <w:pStyle w:val="xl127"/>
        <w:spacing w:before="0" w:beforeAutospacing="0" w:after="0" w:afterAutospacing="0"/>
        <w:ind w:firstLine="851"/>
        <w:jc w:val="both"/>
        <w:rPr>
          <w:rFonts w:ascii="Times New Roman" w:hAnsi="Times New Roman" w:cs="Times New Roman"/>
          <w:b w:val="0"/>
          <w:bCs w:val="0"/>
        </w:rPr>
      </w:pPr>
      <w:r w:rsidRPr="0050219B">
        <w:rPr>
          <w:rFonts w:ascii="Times New Roman" w:hAnsi="Times New Roman" w:cs="Times New Roman"/>
          <w:b w:val="0"/>
          <w:bCs w:val="0"/>
          <w:iCs/>
        </w:rPr>
        <w:t xml:space="preserve">2026 metais bus atlikta </w:t>
      </w:r>
      <w:r w:rsidRPr="0050219B">
        <w:rPr>
          <w:rFonts w:ascii="Times New Roman" w:hAnsi="Times New Roman" w:cs="Times New Roman"/>
          <w:b w:val="0"/>
          <w:bCs w:val="0"/>
        </w:rPr>
        <w:t>mokinių vasaros stovyklų finansavimo galimybių Neringos savivaldybėje analizė, užtikrinant Neringos gimnazijoje ugdomiems mokiniams vasaros poilsio lėšų „krepšelį“.</w:t>
      </w:r>
    </w:p>
    <w:p w14:paraId="795489AD" w14:textId="31F3E861" w:rsidR="004F7269" w:rsidRPr="0050219B" w:rsidRDefault="004F7269" w:rsidP="0050219B">
      <w:pPr>
        <w:pStyle w:val="xl127"/>
        <w:spacing w:before="0" w:beforeAutospacing="0" w:after="0" w:afterAutospacing="0"/>
        <w:ind w:firstLine="851"/>
        <w:jc w:val="both"/>
        <w:rPr>
          <w:rFonts w:ascii="Times New Roman" w:hAnsi="Times New Roman" w:cs="Times New Roman"/>
          <w:b w:val="0"/>
          <w:bCs w:val="0"/>
        </w:rPr>
      </w:pPr>
      <w:r w:rsidRPr="0050219B">
        <w:rPr>
          <w:rFonts w:ascii="Times New Roman" w:hAnsi="Times New Roman" w:cs="Times New Roman"/>
          <w:b w:val="0"/>
          <w:bCs w:val="0"/>
        </w:rPr>
        <w:t>Vykdant pasirengimą nuo 2027 m. sausio 1 d. sėkmingai įgyvendinti CPIS (centralizuota priėmimo informacinė sistema) savivaldybėje ir švietimo įstaigose, planuojama aktyviai dalyvauti mokymuose, sistemos testavimuose, klausimų ir anketų pildyme.</w:t>
      </w:r>
    </w:p>
    <w:p w14:paraId="635BC815" w14:textId="3939C84F" w:rsidR="004F7269" w:rsidRDefault="004F7269" w:rsidP="0050219B">
      <w:pPr>
        <w:pStyle w:val="xl127"/>
        <w:spacing w:before="0" w:beforeAutospacing="0" w:after="0" w:afterAutospacing="0"/>
        <w:ind w:firstLine="851"/>
        <w:jc w:val="both"/>
        <w:rPr>
          <w:rFonts w:ascii="Times New Roman" w:hAnsi="Times New Roman" w:cs="Times New Roman"/>
          <w:b w:val="0"/>
          <w:bCs w:val="0"/>
        </w:rPr>
      </w:pPr>
      <w:r w:rsidRPr="0050219B">
        <w:rPr>
          <w:rFonts w:ascii="Times New Roman" w:hAnsi="Times New Roman" w:cs="Times New Roman"/>
          <w:b w:val="0"/>
          <w:bCs w:val="0"/>
        </w:rPr>
        <w:t xml:space="preserve">Siekiant </w:t>
      </w:r>
      <w:r w:rsidR="0050219B" w:rsidRPr="0050219B">
        <w:rPr>
          <w:rFonts w:ascii="Times New Roman" w:hAnsi="Times New Roman" w:cs="Times New Roman"/>
          <w:b w:val="0"/>
          <w:bCs w:val="0"/>
        </w:rPr>
        <w:t>išlaikyti ar net didinti mokinių skaičių bendrojo ugdymo mokykloje planuojamas Neringos gimnazijos įvaizdžio pritraukiant ugdytinius formavimo strategijos parengimas.</w:t>
      </w:r>
    </w:p>
    <w:p w14:paraId="1639F43C" w14:textId="30155C53" w:rsidR="00C754BD" w:rsidRPr="00C754BD" w:rsidRDefault="00C754BD" w:rsidP="0050219B">
      <w:pPr>
        <w:pStyle w:val="xl127"/>
        <w:spacing w:before="0" w:beforeAutospacing="0" w:after="0" w:afterAutospacing="0"/>
        <w:ind w:firstLine="851"/>
        <w:jc w:val="both"/>
        <w:rPr>
          <w:rFonts w:ascii="Times New Roman" w:hAnsi="Times New Roman" w:cs="Times New Roman"/>
          <w:b w:val="0"/>
          <w:bCs w:val="0"/>
          <w:i/>
          <w:iCs/>
        </w:rPr>
      </w:pPr>
      <w:r>
        <w:rPr>
          <w:rFonts w:ascii="Times New Roman" w:hAnsi="Times New Roman" w:cs="Times New Roman"/>
          <w:b w:val="0"/>
          <w:bCs w:val="0"/>
        </w:rPr>
        <w:t xml:space="preserve">Užtikrinant tęstinumą, 2026 m. ir toliau bus koordinuojamas NŠA projektų „Tvari mokykla“ </w:t>
      </w:r>
      <w:r w:rsidRPr="00C754BD">
        <w:rPr>
          <w:rFonts w:ascii="Times New Roman" w:hAnsi="Times New Roman" w:cs="Times New Roman"/>
          <w:b w:val="0"/>
          <w:bCs w:val="0"/>
        </w:rPr>
        <w:t>bei „</w:t>
      </w:r>
      <w:r w:rsidRPr="00C754BD">
        <w:rPr>
          <w:rStyle w:val="Emfaz"/>
          <w:rFonts w:ascii="Times New Roman" w:hAnsi="Times New Roman" w:cs="Times New Roman"/>
          <w:b w:val="0"/>
          <w:bCs w:val="0"/>
          <w:i w:val="0"/>
          <w:iCs w:val="0"/>
        </w:rPr>
        <w:t>Ikimokyklinio ugdymo turinio kaita“ įgyvendinim</w:t>
      </w:r>
      <w:r>
        <w:rPr>
          <w:rStyle w:val="Emfaz"/>
          <w:rFonts w:ascii="Times New Roman" w:hAnsi="Times New Roman" w:cs="Times New Roman"/>
          <w:b w:val="0"/>
          <w:bCs w:val="0"/>
          <w:i w:val="0"/>
          <w:iCs w:val="0"/>
        </w:rPr>
        <w:t>as</w:t>
      </w:r>
      <w:r w:rsidRPr="00C754BD">
        <w:rPr>
          <w:rStyle w:val="Emfaz"/>
          <w:rFonts w:ascii="Times New Roman" w:hAnsi="Times New Roman" w:cs="Times New Roman"/>
          <w:b w:val="0"/>
          <w:bCs w:val="0"/>
          <w:i w:val="0"/>
          <w:iCs w:val="0"/>
        </w:rPr>
        <w:t xml:space="preserve"> savivaldybėje, užtikrinant nuoseklų programų diegimą, sistemingą stebėseną, duomenų analizę ir grįstų sprendimų rengimą, kryptingą metodinę pagalbą, stiprinant ugdymo turinio atnaujinimą, inovatyvių metodų taikymą ir įtraukiojo ugdymo praktikas</w:t>
      </w:r>
      <w:r>
        <w:rPr>
          <w:rStyle w:val="Emfaz"/>
          <w:rFonts w:ascii="Times New Roman" w:hAnsi="Times New Roman" w:cs="Times New Roman"/>
          <w:b w:val="0"/>
          <w:bCs w:val="0"/>
          <w:i w:val="0"/>
          <w:iCs w:val="0"/>
        </w:rPr>
        <w:t>.</w:t>
      </w:r>
    </w:p>
    <w:p w14:paraId="0EEB118E" w14:textId="4A922193"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lastRenderedPageBreak/>
        <w:t xml:space="preserve">Įgyvendinant užsibrėžtus strateginius </w:t>
      </w:r>
      <w:r w:rsidRPr="0050219B">
        <w:rPr>
          <w:rFonts w:ascii="Times New Roman" w:hAnsi="Times New Roman" w:cs="Times New Roman"/>
          <w:i/>
          <w:iCs/>
        </w:rPr>
        <w:t>sporto</w:t>
      </w:r>
      <w:r w:rsidRPr="0050219B">
        <w:rPr>
          <w:rFonts w:ascii="Times New Roman" w:hAnsi="Times New Roman" w:cs="Times New Roman"/>
          <w:b w:val="0"/>
          <w:bCs w:val="0"/>
          <w:iCs/>
        </w:rPr>
        <w:t xml:space="preserve"> tikslus, siekiama veiksmingai ir kokybiškai organizuoti kūno kultūros ir sportinės veiklos procesą, burti bendruomenę reikšmingiems pokyčiams mieste bei užtikrinti kryptingą sporto infrastruktūros vystymą bei kūno kultūros ir sporto paslaugų įvairovės plėtotę.</w:t>
      </w:r>
    </w:p>
    <w:p w14:paraId="0F495272" w14:textId="6DBB2EBB"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rPr>
      </w:pPr>
      <w:r w:rsidRPr="0050219B">
        <w:rPr>
          <w:rFonts w:ascii="Times New Roman" w:hAnsi="Times New Roman" w:cs="Times New Roman"/>
          <w:b w:val="0"/>
          <w:bCs w:val="0"/>
        </w:rPr>
        <w:t>Numatoma 202</w:t>
      </w:r>
      <w:r w:rsidR="003933F8" w:rsidRPr="0050219B">
        <w:rPr>
          <w:rFonts w:ascii="Times New Roman" w:hAnsi="Times New Roman" w:cs="Times New Roman"/>
          <w:b w:val="0"/>
          <w:bCs w:val="0"/>
        </w:rPr>
        <w:t>6</w:t>
      </w:r>
      <w:r w:rsidRPr="0050219B">
        <w:rPr>
          <w:rFonts w:ascii="Times New Roman" w:hAnsi="Times New Roman" w:cs="Times New Roman"/>
          <w:b w:val="0"/>
          <w:bCs w:val="0"/>
        </w:rPr>
        <w:t xml:space="preserve"> m. įrengti ir atnaujinti sporto infrastruktūrą Neringos mieste: </w:t>
      </w:r>
      <w:r w:rsidR="003933F8" w:rsidRPr="0050219B">
        <w:rPr>
          <w:rFonts w:ascii="Times New Roman" w:hAnsi="Times New Roman" w:cs="Times New Roman"/>
          <w:b w:val="0"/>
          <w:bCs w:val="0"/>
        </w:rPr>
        <w:t xml:space="preserve">pradėti </w:t>
      </w:r>
      <w:r w:rsidRPr="0050219B">
        <w:rPr>
          <w:rFonts w:ascii="Times New Roman" w:hAnsi="Times New Roman" w:cs="Times New Roman"/>
          <w:b w:val="0"/>
          <w:bCs w:val="0"/>
        </w:rPr>
        <w:t xml:space="preserve">rengti </w:t>
      </w:r>
      <w:r w:rsidR="003933F8" w:rsidRPr="0050219B">
        <w:rPr>
          <w:rFonts w:ascii="Times New Roman" w:hAnsi="Times New Roman" w:cs="Times New Roman"/>
          <w:b w:val="0"/>
          <w:bCs w:val="0"/>
        </w:rPr>
        <w:t>dengtus teniso ir padelio kortus Nidoje</w:t>
      </w:r>
      <w:r w:rsidRPr="0050219B">
        <w:rPr>
          <w:rFonts w:ascii="Times New Roman" w:hAnsi="Times New Roman" w:cs="Times New Roman"/>
          <w:b w:val="0"/>
          <w:bCs w:val="0"/>
        </w:rPr>
        <w:t xml:space="preserve">; atnaujinti lauko treniruoklių kompleksus; </w:t>
      </w:r>
      <w:r w:rsidR="003933F8" w:rsidRPr="0050219B">
        <w:rPr>
          <w:rFonts w:ascii="Times New Roman" w:hAnsi="Times New Roman" w:cs="Times New Roman"/>
          <w:b w:val="0"/>
          <w:bCs w:val="0"/>
        </w:rPr>
        <w:t>atnaujinti inventorių Juodkrantės futbolo aikštelėje ir kt.</w:t>
      </w:r>
    </w:p>
    <w:p w14:paraId="0AECA10E" w14:textId="3923CF66"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rPr>
      </w:pPr>
      <w:r w:rsidRPr="0050219B">
        <w:rPr>
          <w:rFonts w:ascii="Times New Roman" w:hAnsi="Times New Roman" w:cs="Times New Roman"/>
          <w:b w:val="0"/>
          <w:bCs w:val="0"/>
        </w:rPr>
        <w:t xml:space="preserve">Siekiant plėtoti sporto paslaugų įvairovę numatoma </w:t>
      </w:r>
      <w:r w:rsidRPr="0050219B">
        <w:rPr>
          <w:rFonts w:ascii="Times New Roman" w:hAnsi="Times New Roman"/>
          <w:b w:val="0"/>
          <w:bCs w:val="0"/>
        </w:rPr>
        <w:t>iš dalies</w:t>
      </w:r>
      <w:r w:rsidRPr="0050219B">
        <w:rPr>
          <w:rFonts w:ascii="Times New Roman" w:hAnsi="Times New Roman" w:cs="Times New Roman"/>
          <w:b w:val="0"/>
          <w:bCs w:val="0"/>
        </w:rPr>
        <w:t xml:space="preserve"> finansuoti ar partnerio teisėmis organizuoti 1</w:t>
      </w:r>
      <w:r w:rsidR="003933F8" w:rsidRPr="0050219B">
        <w:rPr>
          <w:rFonts w:ascii="Times New Roman" w:hAnsi="Times New Roman" w:cs="Times New Roman"/>
          <w:b w:val="0"/>
          <w:bCs w:val="0"/>
        </w:rPr>
        <w:t>9</w:t>
      </w:r>
      <w:r w:rsidRPr="0050219B">
        <w:rPr>
          <w:rFonts w:ascii="Times New Roman" w:hAnsi="Times New Roman" w:cs="Times New Roman"/>
          <w:b w:val="0"/>
          <w:bCs w:val="0"/>
        </w:rPr>
        <w:t xml:space="preserve"> sporto projektų, įsteigti prizus sporto renginiams bei paskatinti piniginiais prizais sportininkus, pasiekusius aukštų sporto rezultatų ir garsinusius Neringos miesto vardą. </w:t>
      </w:r>
    </w:p>
    <w:p w14:paraId="32EB4E0F" w14:textId="51916A29"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rPr>
        <w:t>202</w:t>
      </w:r>
      <w:r w:rsidR="003933F8" w:rsidRPr="0050219B">
        <w:rPr>
          <w:rFonts w:ascii="Times New Roman" w:hAnsi="Times New Roman" w:cs="Times New Roman"/>
          <w:b w:val="0"/>
          <w:bCs w:val="0"/>
        </w:rPr>
        <w:t>6</w:t>
      </w:r>
      <w:r w:rsidRPr="0050219B">
        <w:rPr>
          <w:rFonts w:ascii="Times New Roman" w:hAnsi="Times New Roman" w:cs="Times New Roman"/>
          <w:b w:val="0"/>
          <w:bCs w:val="0"/>
        </w:rPr>
        <w:t xml:space="preserve"> m. bus renkami statistiniai duomenys, susiję su fiziniu aktyvumu ir sportu, sporto organizacijų veikla: sportininkais, treneriais, sporto ir sveikatingumo renginiais, stovyklomis, sporto bazėmis, finansais ir t. t. Parengta 202</w:t>
      </w:r>
      <w:r w:rsidR="003933F8" w:rsidRPr="0050219B">
        <w:rPr>
          <w:rFonts w:ascii="Times New Roman" w:hAnsi="Times New Roman" w:cs="Times New Roman"/>
          <w:b w:val="0"/>
          <w:bCs w:val="0"/>
        </w:rPr>
        <w:t>5</w:t>
      </w:r>
      <w:r w:rsidRPr="0050219B">
        <w:rPr>
          <w:rFonts w:ascii="Times New Roman" w:hAnsi="Times New Roman" w:cs="Times New Roman"/>
          <w:b w:val="0"/>
          <w:bCs w:val="0"/>
        </w:rPr>
        <w:t xml:space="preserve"> metų sporto statistinė ataskaita bus pateikta Lietuvos sporto centrui</w:t>
      </w:r>
      <w:r w:rsidRPr="0050219B">
        <w:rPr>
          <w:rFonts w:ascii="Times New Roman" w:hAnsi="Times New Roman" w:cs="Times New Roman"/>
        </w:rPr>
        <w:t>.</w:t>
      </w:r>
    </w:p>
    <w:p w14:paraId="081E633B" w14:textId="12C4F543"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 xml:space="preserve">Įgyvendinant užsibrėžtus strateginius </w:t>
      </w:r>
      <w:r w:rsidRPr="0050219B">
        <w:rPr>
          <w:rFonts w:ascii="Times New Roman" w:hAnsi="Times New Roman" w:cs="Times New Roman"/>
          <w:i/>
        </w:rPr>
        <w:t>valstybinės kalbos</w:t>
      </w:r>
      <w:r w:rsidRPr="0050219B">
        <w:rPr>
          <w:rFonts w:ascii="Times New Roman" w:hAnsi="Times New Roman" w:cs="Times New Roman"/>
          <w:b w:val="0"/>
          <w:bCs w:val="0"/>
          <w:iCs/>
        </w:rPr>
        <w:t xml:space="preserve"> vartojimo ir taisyklingumo kontrolės tikslus, valstybės deleguota savivaldybei funkcija ir toliau bus atliekama trimis kryptimis: kontrolės (tikrinimai), prevencijos (derinimai, konsultacijos), šviečiamoji (atmintinės, metodiniai patarimai, renginiai).</w:t>
      </w:r>
    </w:p>
    <w:p w14:paraId="10D17061" w14:textId="77777777"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 xml:space="preserve">Siekiant užtikrinti viešosios valstybinės kalbos vartojimo ir taisyklingumo Neringos savivaldybės teritorijoje kontrolę, teikiant pagalbą fiziniams ir juridiniams asmenims valstybinės kalbos vartojimo klausimais, kiekvienais metais Valstybinei kalbos inspekcijai yra parengiamas ateinančių metų veiklos planas ir pateikiamos einamųjų metų veiklos plano įvykdymo ataskaitos. </w:t>
      </w:r>
    </w:p>
    <w:p w14:paraId="4DD0F794" w14:textId="0D0A00CA"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Pagal 202</w:t>
      </w:r>
      <w:r w:rsidR="003933F8" w:rsidRPr="0050219B">
        <w:rPr>
          <w:rFonts w:ascii="Times New Roman" w:hAnsi="Times New Roman" w:cs="Times New Roman"/>
          <w:b w:val="0"/>
          <w:bCs w:val="0"/>
          <w:iCs/>
        </w:rPr>
        <w:t>6</w:t>
      </w:r>
      <w:r w:rsidRPr="0050219B">
        <w:rPr>
          <w:rFonts w:ascii="Times New Roman" w:hAnsi="Times New Roman" w:cs="Times New Roman"/>
          <w:b w:val="0"/>
          <w:bCs w:val="0"/>
          <w:iCs/>
        </w:rPr>
        <w:t xml:space="preserve"> metais patvirtintą Valstybinei kalbos komisijai teikiamą planą Neringos interneto  svetainės skyrelio Valstybinė kalba poskyris Metodiniai patarimai bus papildyti naujais metodiniais patarimais</w:t>
      </w:r>
      <w:r w:rsidR="003933F8" w:rsidRPr="0050219B">
        <w:rPr>
          <w:rFonts w:ascii="Times New Roman" w:hAnsi="Times New Roman" w:cs="Times New Roman"/>
          <w:b w:val="0"/>
          <w:bCs w:val="0"/>
          <w:iCs/>
        </w:rPr>
        <w:t xml:space="preserve"> ir atmintinėmis</w:t>
      </w:r>
      <w:r w:rsidRPr="0050219B">
        <w:rPr>
          <w:rFonts w:ascii="Times New Roman" w:hAnsi="Times New Roman" w:cs="Times New Roman"/>
          <w:b w:val="0"/>
          <w:bCs w:val="0"/>
          <w:iCs/>
        </w:rPr>
        <w:t>, atsižvelgiant į dažniausiai pasitaikančias klaidas, kasdienybės aktualijas ir paplitusius vartosenos atvejus, tikintis, kad ne tik savivaldybės administracijos darbuotojai, bet ir kiti suinteresuoti svetainės lankytojai domėsis kalbos patarimais bei vadovausis jais praktikoje.</w:t>
      </w:r>
    </w:p>
    <w:p w14:paraId="64B6C766" w14:textId="7790F751"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202</w:t>
      </w:r>
      <w:r w:rsidR="003933F8" w:rsidRPr="0050219B">
        <w:rPr>
          <w:rFonts w:ascii="Times New Roman" w:hAnsi="Times New Roman" w:cs="Times New Roman"/>
          <w:b w:val="0"/>
          <w:bCs w:val="0"/>
          <w:iCs/>
        </w:rPr>
        <w:t>6</w:t>
      </w:r>
      <w:r w:rsidRPr="0050219B">
        <w:rPr>
          <w:rFonts w:ascii="Times New Roman" w:hAnsi="Times New Roman" w:cs="Times New Roman"/>
          <w:b w:val="0"/>
          <w:bCs w:val="0"/>
          <w:iCs/>
        </w:rPr>
        <w:t xml:space="preserve"> m. numatyta patikrinti savivaldybėje veikiančių įstaigų siunčiamuosius bei vidaus dokumentus, bendrojo pobūdžio informacinius skelbimus, aktualiausios įstaigos interneto svetainės skilt</w:t>
      </w:r>
      <w:r w:rsidR="00D70C81" w:rsidRPr="0050219B">
        <w:rPr>
          <w:rFonts w:ascii="Times New Roman" w:hAnsi="Times New Roman" w:cs="Times New Roman"/>
          <w:b w:val="0"/>
          <w:bCs w:val="0"/>
          <w:iCs/>
        </w:rPr>
        <w:t>i</w:t>
      </w:r>
      <w:r w:rsidRPr="0050219B">
        <w:rPr>
          <w:rFonts w:ascii="Times New Roman" w:hAnsi="Times New Roman" w:cs="Times New Roman"/>
          <w:b w:val="0"/>
          <w:bCs w:val="0"/>
          <w:iCs/>
        </w:rPr>
        <w:t>s.</w:t>
      </w:r>
    </w:p>
    <w:p w14:paraId="523988F8" w14:textId="613038C4" w:rsidR="000E66F8" w:rsidRPr="0050219B" w:rsidRDefault="000E66F8" w:rsidP="0050219B">
      <w:pPr>
        <w:pStyle w:val="xl127"/>
        <w:spacing w:before="0" w:beforeAutospacing="0" w:after="0" w:afterAutospacing="0"/>
        <w:ind w:firstLine="851"/>
        <w:jc w:val="both"/>
        <w:rPr>
          <w:rFonts w:ascii="Times New Roman" w:hAnsi="Times New Roman" w:cs="Times New Roman"/>
          <w:b w:val="0"/>
          <w:bCs w:val="0"/>
          <w:iCs/>
        </w:rPr>
      </w:pPr>
      <w:r w:rsidRPr="0050219B">
        <w:rPr>
          <w:rFonts w:ascii="Times New Roman" w:hAnsi="Times New Roman" w:cs="Times New Roman"/>
          <w:b w:val="0"/>
          <w:bCs w:val="0"/>
          <w:iCs/>
        </w:rPr>
        <w:t xml:space="preserve">Išskirtinis dėmesys bus skiriamas valstybinės kalbos taisyklingumo reikalavimų neatitinkančiai </w:t>
      </w:r>
      <w:r w:rsidR="00D70C81" w:rsidRPr="0050219B">
        <w:rPr>
          <w:rFonts w:ascii="Times New Roman" w:hAnsi="Times New Roman" w:cs="Times New Roman"/>
          <w:b w:val="0"/>
          <w:bCs w:val="0"/>
          <w:iCs/>
        </w:rPr>
        <w:t xml:space="preserve">išorinei </w:t>
      </w:r>
      <w:r w:rsidRPr="0050219B">
        <w:rPr>
          <w:rFonts w:ascii="Times New Roman" w:hAnsi="Times New Roman" w:cs="Times New Roman"/>
          <w:b w:val="0"/>
          <w:bCs w:val="0"/>
          <w:iCs/>
        </w:rPr>
        <w:t>reklamai</w:t>
      </w:r>
      <w:r w:rsidR="00D95DFB" w:rsidRPr="0050219B">
        <w:rPr>
          <w:rFonts w:ascii="Times New Roman" w:hAnsi="Times New Roman" w:cs="Times New Roman"/>
          <w:b w:val="0"/>
          <w:bCs w:val="0"/>
          <w:iCs/>
        </w:rPr>
        <w:t>, atkreipiant reklamos davėjų dėmesį į būtinybę išorinę reklamą derinti savivaldybės teisė aktų nustatyta tvarka.</w:t>
      </w:r>
    </w:p>
    <w:p w14:paraId="36D9FD73" w14:textId="10F328A5" w:rsidR="0050219B" w:rsidRPr="0050219B" w:rsidRDefault="0050219B" w:rsidP="0050219B">
      <w:pPr>
        <w:ind w:firstLine="851"/>
        <w:jc w:val="both"/>
      </w:pPr>
      <w:r>
        <w:t>2026 m. bus parengtas l</w:t>
      </w:r>
      <w:r w:rsidRPr="0050219B">
        <w:t>ietuvių kalbos renginių Neringos savivaldybėje plan</w:t>
      </w:r>
      <w:r>
        <w:t>as</w:t>
      </w:r>
      <w:r w:rsidRPr="0050219B">
        <w:t xml:space="preserve"> </w:t>
      </w:r>
      <w:r>
        <w:t>ir viešinamas įgyvendinamos veiklos</w:t>
      </w:r>
      <w:r w:rsidRPr="0050219B">
        <w:t xml:space="preserve">, </w:t>
      </w:r>
      <w:r>
        <w:t xml:space="preserve">bus </w:t>
      </w:r>
      <w:r w:rsidRPr="0050219B">
        <w:t>atstova</w:t>
      </w:r>
      <w:r>
        <w:t>ujama</w:t>
      </w:r>
      <w:r w:rsidRPr="0050219B">
        <w:t xml:space="preserve"> savivaldybei Lietuvių kalbos draugijos veiklose, Lietuvių kalbos dienų 2026 m. renginiuose</w:t>
      </w:r>
      <w:r>
        <w:t>.</w:t>
      </w:r>
    </w:p>
    <w:p w14:paraId="63DCF09A" w14:textId="51535173" w:rsidR="0050219B" w:rsidRPr="0050219B" w:rsidRDefault="0050219B" w:rsidP="0050219B">
      <w:pPr>
        <w:ind w:firstLine="851"/>
      </w:pPr>
      <w:r>
        <w:t xml:space="preserve">Kaip ir kasmet bus koordinuojamas </w:t>
      </w:r>
      <w:r w:rsidRPr="0050219B">
        <w:t xml:space="preserve">Nacionalinio diktanto </w:t>
      </w:r>
      <w:r>
        <w:t>renginys.</w:t>
      </w:r>
    </w:p>
    <w:p w14:paraId="2E073D41" w14:textId="0EDE5C35" w:rsidR="0050219B" w:rsidRDefault="0050219B" w:rsidP="0050219B">
      <w:pPr>
        <w:ind w:firstLine="851"/>
        <w:jc w:val="both"/>
        <w:rPr>
          <w:lang w:val="sv-SE"/>
        </w:rPr>
      </w:pPr>
      <w:r>
        <w:t>B</w:t>
      </w:r>
      <w:r w:rsidRPr="0050219B">
        <w:t xml:space="preserve">endradarbiaujant su Neringos savivaldybės </w:t>
      </w:r>
      <w:r w:rsidRPr="0050219B">
        <w:rPr>
          <w:lang w:val="sv-SE"/>
        </w:rPr>
        <w:t xml:space="preserve">asmenų su negalia reikalų koordinatore, </w:t>
      </w:r>
      <w:r>
        <w:rPr>
          <w:lang w:val="sv-SE"/>
        </w:rPr>
        <w:t xml:space="preserve">bus rengiami leidiniai lengvai suprantama kalba, bus sistemingai dirbama </w:t>
      </w:r>
      <w:r w:rsidRPr="0050219B">
        <w:rPr>
          <w:lang w:val="sv-SE"/>
        </w:rPr>
        <w:t>pritaikant Neringos savivaldybės svetainės informaciją neįgaliesiems ir ruošiant informaciją asmenims su negalia ekstremalių situacijų atvejais</w:t>
      </w:r>
      <w:r>
        <w:rPr>
          <w:lang w:val="sv-SE"/>
        </w:rPr>
        <w:t>.</w:t>
      </w:r>
    </w:p>
    <w:p w14:paraId="1F7C2745" w14:textId="5340C8E9" w:rsidR="00F7089A" w:rsidRPr="00FC36B2" w:rsidRDefault="00EE36D9" w:rsidP="00762212">
      <w:pPr>
        <w:ind w:firstLine="851"/>
        <w:jc w:val="both"/>
        <w:rPr>
          <w:lang w:val="sv-SE"/>
        </w:rPr>
      </w:pPr>
      <w:r w:rsidRPr="00FC36B2">
        <w:rPr>
          <w:lang w:val="sv-SE"/>
        </w:rPr>
        <w:t>Dar didesnis</w:t>
      </w:r>
      <w:r w:rsidR="00F7089A" w:rsidRPr="00FC36B2">
        <w:rPr>
          <w:lang w:val="sv-SE"/>
        </w:rPr>
        <w:t xml:space="preserve"> dėmesys </w:t>
      </w:r>
      <w:r w:rsidRPr="00FC36B2">
        <w:rPr>
          <w:lang w:val="sv-SE"/>
        </w:rPr>
        <w:t xml:space="preserve">nei pernai </w:t>
      </w:r>
      <w:r w:rsidR="00F7089A" w:rsidRPr="00FC36B2">
        <w:rPr>
          <w:lang w:val="sv-SE"/>
        </w:rPr>
        <w:t>bus skiriamas klientų aptarnavimo valstybine kalba klausimams spręsti: konsultuojami užsieniečius įdarbinę darbdaviai ir savivaldybėje gyvenantys kitakalbiai, reaguojama į gyventojų skundus, i</w:t>
      </w:r>
      <w:r w:rsidR="00361985" w:rsidRPr="00FC36B2">
        <w:rPr>
          <w:lang w:val="sv-SE"/>
        </w:rPr>
        <w:t xml:space="preserve">mamasi prevencinių </w:t>
      </w:r>
      <w:r w:rsidRPr="00FC36B2">
        <w:rPr>
          <w:lang w:val="sv-SE"/>
        </w:rPr>
        <w:t>veiksmų</w:t>
      </w:r>
      <w:r w:rsidR="00361985" w:rsidRPr="00FC36B2">
        <w:rPr>
          <w:lang w:val="sv-SE"/>
        </w:rPr>
        <w:t xml:space="preserve"> – skelbiami informacinio pobūdžio straipsniai, valstybinės kalbos egzaminų tvarka</w:t>
      </w:r>
      <w:r w:rsidR="00762212" w:rsidRPr="00FC36B2">
        <w:rPr>
          <w:lang w:val="sv-SE"/>
        </w:rPr>
        <w:t xml:space="preserve"> ir reikalavimai užsieniečiams, dirbantiems klientų aptarnavimo srityje. </w:t>
      </w:r>
      <w:r w:rsidR="00F7089A" w:rsidRPr="00FC36B2">
        <w:rPr>
          <w:lang w:val="sv-SE"/>
        </w:rPr>
        <w:t xml:space="preserve">Savivaldybėje gyvenantiems ukrainiečiams </w:t>
      </w:r>
      <w:r w:rsidR="00762212" w:rsidRPr="00FC36B2">
        <w:rPr>
          <w:lang w:val="sv-SE"/>
        </w:rPr>
        <w:t>planuojama</w:t>
      </w:r>
      <w:r w:rsidR="00F7089A" w:rsidRPr="00FC36B2">
        <w:rPr>
          <w:lang w:val="sv-SE"/>
        </w:rPr>
        <w:t xml:space="preserve"> surengti </w:t>
      </w:r>
      <w:r w:rsidR="00762212" w:rsidRPr="00FC36B2">
        <w:rPr>
          <w:lang w:val="sv-SE"/>
        </w:rPr>
        <w:t xml:space="preserve">ir pravesti </w:t>
      </w:r>
      <w:r w:rsidRPr="00FC36B2">
        <w:rPr>
          <w:lang w:val="sv-SE"/>
        </w:rPr>
        <w:t xml:space="preserve">bent </w:t>
      </w:r>
      <w:r w:rsidR="00762212" w:rsidRPr="00FC36B2">
        <w:rPr>
          <w:lang w:val="sv-SE"/>
        </w:rPr>
        <w:t>45</w:t>
      </w:r>
      <w:r w:rsidRPr="00FC36B2">
        <w:rPr>
          <w:lang w:val="sv-SE"/>
        </w:rPr>
        <w:t> </w:t>
      </w:r>
      <w:r w:rsidR="00762212" w:rsidRPr="00FC36B2">
        <w:rPr>
          <w:lang w:val="sv-SE"/>
        </w:rPr>
        <w:t xml:space="preserve">ak. val. </w:t>
      </w:r>
      <w:r w:rsidR="00F7089A" w:rsidRPr="00FC36B2">
        <w:rPr>
          <w:lang w:val="sv-SE"/>
        </w:rPr>
        <w:t>nuotolini</w:t>
      </w:r>
      <w:r w:rsidR="00762212" w:rsidRPr="00FC36B2">
        <w:rPr>
          <w:lang w:val="sv-SE"/>
        </w:rPr>
        <w:t>us</w:t>
      </w:r>
      <w:r w:rsidR="00F7089A" w:rsidRPr="00FC36B2">
        <w:rPr>
          <w:lang w:val="sv-SE"/>
        </w:rPr>
        <w:t xml:space="preserve"> lietuvių kalbos kurs</w:t>
      </w:r>
      <w:r w:rsidR="00762212" w:rsidRPr="00FC36B2">
        <w:rPr>
          <w:lang w:val="sv-SE"/>
        </w:rPr>
        <w:t>us</w:t>
      </w:r>
      <w:r w:rsidR="00F7089A" w:rsidRPr="00FC36B2">
        <w:rPr>
          <w:lang w:val="sv-SE"/>
        </w:rPr>
        <w:t xml:space="preserve"> pagal </w:t>
      </w:r>
      <w:r w:rsidR="00762212" w:rsidRPr="00FC36B2">
        <w:rPr>
          <w:lang w:val="sv-SE"/>
        </w:rPr>
        <w:t xml:space="preserve">kalbos mokėjimo </w:t>
      </w:r>
      <w:r w:rsidR="00F7089A" w:rsidRPr="00FC36B2">
        <w:rPr>
          <w:lang w:val="sv-SE"/>
        </w:rPr>
        <w:t>lyg</w:t>
      </w:r>
      <w:r w:rsidR="00762212" w:rsidRPr="00FC36B2">
        <w:rPr>
          <w:lang w:val="sv-SE"/>
        </w:rPr>
        <w:t>į</w:t>
      </w:r>
      <w:r w:rsidR="00F7089A" w:rsidRPr="00FC36B2">
        <w:rPr>
          <w:lang w:val="sv-SE"/>
        </w:rPr>
        <w:t xml:space="preserve"> </w:t>
      </w:r>
      <w:r w:rsidR="00762212" w:rsidRPr="00FC36B2">
        <w:rPr>
          <w:lang w:val="sv-SE"/>
        </w:rPr>
        <w:t xml:space="preserve">dviem grupėms </w:t>
      </w:r>
      <w:r w:rsidR="00F7089A" w:rsidRPr="00FC36B2">
        <w:rPr>
          <w:lang w:val="sv-SE"/>
        </w:rPr>
        <w:t>(A2</w:t>
      </w:r>
      <w:r w:rsidR="00762212" w:rsidRPr="00FC36B2">
        <w:rPr>
          <w:lang w:val="sv-SE"/>
        </w:rPr>
        <w:t xml:space="preserve"> ir</w:t>
      </w:r>
      <w:r w:rsidR="00F7089A" w:rsidRPr="00FC36B2">
        <w:rPr>
          <w:lang w:val="sv-SE"/>
        </w:rPr>
        <w:t xml:space="preserve"> B1).</w:t>
      </w:r>
      <w:r w:rsidRPr="00FC36B2">
        <w:rPr>
          <w:lang w:val="sv-SE"/>
        </w:rPr>
        <w:t xml:space="preserve"> Dalyvaujama Valstybinės kalbos inspekcijos ar kitų užsieniečių kalbine integracija suinteresuotų institucijų renginiuose atstovaujant savivaldybę: skaitomi pranešimai, dalinamasi gerąja patirtimi, dalyvaujama diskusijose.</w:t>
      </w:r>
    </w:p>
    <w:p w14:paraId="73D6DFB0" w14:textId="77777777" w:rsidR="007B66F3" w:rsidRPr="0050219B" w:rsidRDefault="007B66F3" w:rsidP="0050219B">
      <w:pPr>
        <w:rPr>
          <w:b/>
          <w:bCs/>
        </w:rPr>
      </w:pPr>
    </w:p>
    <w:p w14:paraId="1A031D32" w14:textId="77777777" w:rsidR="000E66F8" w:rsidRPr="0050219B" w:rsidRDefault="000E66F8" w:rsidP="0050219B">
      <w:pPr>
        <w:rPr>
          <w:b/>
          <w:bCs/>
        </w:rPr>
      </w:pPr>
    </w:p>
    <w:p w14:paraId="47A4D1A6" w14:textId="0A4956FF" w:rsidR="00D63F92" w:rsidRPr="0050219B" w:rsidRDefault="000E66F8" w:rsidP="0050219B">
      <w:pPr>
        <w:tabs>
          <w:tab w:val="left" w:pos="7371"/>
        </w:tabs>
      </w:pPr>
      <w:r w:rsidRPr="0050219B">
        <w:t>Švietimo skyriaus vedėja</w:t>
      </w:r>
      <w:r w:rsidRPr="0050219B">
        <w:tab/>
        <w:t>Asta Baškevičienė</w:t>
      </w:r>
    </w:p>
    <w:sectPr w:rsidR="00D63F92" w:rsidRPr="0050219B" w:rsidSect="00FC36B2">
      <w:headerReference w:type="default" r:id="rId8"/>
      <w:pgSz w:w="11906" w:h="16838" w:code="9"/>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A3A3C" w14:textId="77777777" w:rsidR="00B10A2D" w:rsidRDefault="00B10A2D" w:rsidP="0077600F">
      <w:r>
        <w:separator/>
      </w:r>
    </w:p>
  </w:endnote>
  <w:endnote w:type="continuationSeparator" w:id="0">
    <w:p w14:paraId="0797484E" w14:textId="77777777" w:rsidR="00B10A2D" w:rsidRDefault="00B10A2D" w:rsidP="0077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533AD" w14:textId="77777777" w:rsidR="00B10A2D" w:rsidRDefault="00B10A2D" w:rsidP="0077600F">
      <w:r>
        <w:separator/>
      </w:r>
    </w:p>
  </w:footnote>
  <w:footnote w:type="continuationSeparator" w:id="0">
    <w:p w14:paraId="20C715C0" w14:textId="77777777" w:rsidR="00B10A2D" w:rsidRDefault="00B10A2D" w:rsidP="00776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F782E" w14:textId="77777777" w:rsidR="00EB21DA" w:rsidRDefault="00EB21DA">
    <w:pPr>
      <w:pStyle w:val="Antrats"/>
      <w:jc w:val="center"/>
    </w:pPr>
    <w:r>
      <w:fldChar w:fldCharType="begin"/>
    </w:r>
    <w:r>
      <w:instrText>PAGE   \* MERGEFORMAT</w:instrText>
    </w:r>
    <w:r>
      <w:fldChar w:fldCharType="separate"/>
    </w:r>
    <w:r w:rsidR="003D63B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7CC2"/>
    <w:multiLevelType w:val="hybridMultilevel"/>
    <w:tmpl w:val="CE0648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FB161F"/>
    <w:multiLevelType w:val="hybridMultilevel"/>
    <w:tmpl w:val="449A5CD4"/>
    <w:lvl w:ilvl="0" w:tplc="D1BCB8E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607540"/>
    <w:multiLevelType w:val="hybridMultilevel"/>
    <w:tmpl w:val="F514952C"/>
    <w:lvl w:ilvl="0" w:tplc="EEB42B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182848"/>
    <w:multiLevelType w:val="hybridMultilevel"/>
    <w:tmpl w:val="25604A4A"/>
    <w:lvl w:ilvl="0" w:tplc="D3BECE76">
      <w:start w:val="1"/>
      <w:numFmt w:val="decimalZero"/>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BE36E53"/>
    <w:multiLevelType w:val="hybridMultilevel"/>
    <w:tmpl w:val="244CE74C"/>
    <w:lvl w:ilvl="0" w:tplc="A926893C">
      <w:start w:val="1"/>
      <w:numFmt w:val="decimalZero"/>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0126199"/>
    <w:multiLevelType w:val="hybridMultilevel"/>
    <w:tmpl w:val="0BA4EF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F7157A"/>
    <w:multiLevelType w:val="multilevel"/>
    <w:tmpl w:val="94F06708"/>
    <w:lvl w:ilvl="0">
      <w:start w:val="1"/>
      <w:numFmt w:val="decimal"/>
      <w:lvlText w:val="%1."/>
      <w:lvlJc w:val="left"/>
      <w:pPr>
        <w:ind w:left="2529" w:hanging="1395"/>
      </w:pPr>
      <w:rPr>
        <w:rFonts w:hint="default"/>
        <w:color w:val="000000"/>
        <w:sz w:val="24"/>
      </w:rPr>
    </w:lvl>
    <w:lvl w:ilvl="1">
      <w:start w:val="1"/>
      <w:numFmt w:val="decimal"/>
      <w:isLgl/>
      <w:lvlText w:val="%1.%2."/>
      <w:lvlJc w:val="left"/>
      <w:pPr>
        <w:ind w:left="1674" w:hanging="540"/>
      </w:pPr>
      <w:rPr>
        <w:rFonts w:hint="default"/>
      </w:rPr>
    </w:lvl>
    <w:lvl w:ilvl="2">
      <w:start w:val="3"/>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7" w15:restartNumberingAfterBreak="0">
    <w:nsid w:val="49917BEB"/>
    <w:multiLevelType w:val="hybridMultilevel"/>
    <w:tmpl w:val="82569D30"/>
    <w:lvl w:ilvl="0" w:tplc="0427000F">
      <w:start w:val="1"/>
      <w:numFmt w:val="decimal"/>
      <w:lvlText w:val="%1."/>
      <w:lvlJc w:val="left"/>
      <w:pPr>
        <w:ind w:left="72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1D686F"/>
    <w:multiLevelType w:val="hybridMultilevel"/>
    <w:tmpl w:val="D71E5D26"/>
    <w:lvl w:ilvl="0" w:tplc="B83C63FA">
      <w:start w:val="202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3D8012E"/>
    <w:multiLevelType w:val="multilevel"/>
    <w:tmpl w:val="F8FA4442"/>
    <w:lvl w:ilvl="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552F84"/>
    <w:multiLevelType w:val="hybridMultilevel"/>
    <w:tmpl w:val="783CF198"/>
    <w:lvl w:ilvl="0" w:tplc="0427000F">
      <w:start w:val="1"/>
      <w:numFmt w:val="decimal"/>
      <w:lvlText w:val="%1."/>
      <w:lvlJc w:val="left"/>
      <w:pPr>
        <w:ind w:left="5038" w:hanging="360"/>
      </w:pPr>
      <w:rPr>
        <w:rFonts w:hint="default"/>
      </w:rPr>
    </w:lvl>
    <w:lvl w:ilvl="1" w:tplc="04270019" w:tentative="1">
      <w:start w:val="1"/>
      <w:numFmt w:val="lowerLetter"/>
      <w:lvlText w:val="%2."/>
      <w:lvlJc w:val="left"/>
      <w:pPr>
        <w:ind w:left="5758" w:hanging="360"/>
      </w:pPr>
    </w:lvl>
    <w:lvl w:ilvl="2" w:tplc="0427001B" w:tentative="1">
      <w:start w:val="1"/>
      <w:numFmt w:val="lowerRoman"/>
      <w:lvlText w:val="%3."/>
      <w:lvlJc w:val="right"/>
      <w:pPr>
        <w:ind w:left="6478" w:hanging="180"/>
      </w:pPr>
    </w:lvl>
    <w:lvl w:ilvl="3" w:tplc="0427000F" w:tentative="1">
      <w:start w:val="1"/>
      <w:numFmt w:val="decimal"/>
      <w:lvlText w:val="%4."/>
      <w:lvlJc w:val="left"/>
      <w:pPr>
        <w:ind w:left="7198" w:hanging="360"/>
      </w:pPr>
    </w:lvl>
    <w:lvl w:ilvl="4" w:tplc="04270019" w:tentative="1">
      <w:start w:val="1"/>
      <w:numFmt w:val="lowerLetter"/>
      <w:lvlText w:val="%5."/>
      <w:lvlJc w:val="left"/>
      <w:pPr>
        <w:ind w:left="7918" w:hanging="360"/>
      </w:pPr>
    </w:lvl>
    <w:lvl w:ilvl="5" w:tplc="0427001B" w:tentative="1">
      <w:start w:val="1"/>
      <w:numFmt w:val="lowerRoman"/>
      <w:lvlText w:val="%6."/>
      <w:lvlJc w:val="right"/>
      <w:pPr>
        <w:ind w:left="8638" w:hanging="180"/>
      </w:pPr>
    </w:lvl>
    <w:lvl w:ilvl="6" w:tplc="0427000F" w:tentative="1">
      <w:start w:val="1"/>
      <w:numFmt w:val="decimal"/>
      <w:lvlText w:val="%7."/>
      <w:lvlJc w:val="left"/>
      <w:pPr>
        <w:ind w:left="9358" w:hanging="360"/>
      </w:pPr>
    </w:lvl>
    <w:lvl w:ilvl="7" w:tplc="04270019" w:tentative="1">
      <w:start w:val="1"/>
      <w:numFmt w:val="lowerLetter"/>
      <w:lvlText w:val="%8."/>
      <w:lvlJc w:val="left"/>
      <w:pPr>
        <w:ind w:left="10078" w:hanging="360"/>
      </w:pPr>
    </w:lvl>
    <w:lvl w:ilvl="8" w:tplc="0427001B" w:tentative="1">
      <w:start w:val="1"/>
      <w:numFmt w:val="lowerRoman"/>
      <w:lvlText w:val="%9."/>
      <w:lvlJc w:val="right"/>
      <w:pPr>
        <w:ind w:left="10798" w:hanging="180"/>
      </w:pPr>
    </w:lvl>
  </w:abstractNum>
  <w:num w:numId="1" w16cid:durableId="1105420809">
    <w:abstractNumId w:val="10"/>
  </w:num>
  <w:num w:numId="2" w16cid:durableId="79645307">
    <w:abstractNumId w:val="1"/>
  </w:num>
  <w:num w:numId="3" w16cid:durableId="483931058">
    <w:abstractNumId w:val="9"/>
  </w:num>
  <w:num w:numId="4" w16cid:durableId="779104081">
    <w:abstractNumId w:val="3"/>
  </w:num>
  <w:num w:numId="5" w16cid:durableId="330716766">
    <w:abstractNumId w:val="4"/>
  </w:num>
  <w:num w:numId="6" w16cid:durableId="10423031">
    <w:abstractNumId w:val="0"/>
  </w:num>
  <w:num w:numId="7" w16cid:durableId="829905019">
    <w:abstractNumId w:val="7"/>
  </w:num>
  <w:num w:numId="8" w16cid:durableId="831138377">
    <w:abstractNumId w:val="2"/>
  </w:num>
  <w:num w:numId="9" w16cid:durableId="1549995998">
    <w:abstractNumId w:val="6"/>
  </w:num>
  <w:num w:numId="10" w16cid:durableId="1293557700">
    <w:abstractNumId w:val="8"/>
  </w:num>
  <w:num w:numId="11" w16cid:durableId="15276756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17F"/>
    <w:rsid w:val="00003873"/>
    <w:rsid w:val="0000670D"/>
    <w:rsid w:val="0000781C"/>
    <w:rsid w:val="00035114"/>
    <w:rsid w:val="000534EF"/>
    <w:rsid w:val="000B7E58"/>
    <w:rsid w:val="000C4A9E"/>
    <w:rsid w:val="000E66F8"/>
    <w:rsid w:val="000F178C"/>
    <w:rsid w:val="000F2165"/>
    <w:rsid w:val="00125C38"/>
    <w:rsid w:val="001265AE"/>
    <w:rsid w:val="001361FB"/>
    <w:rsid w:val="00161471"/>
    <w:rsid w:val="001C0AB8"/>
    <w:rsid w:val="001C7B22"/>
    <w:rsid w:val="00211BDF"/>
    <w:rsid w:val="00240842"/>
    <w:rsid w:val="00270275"/>
    <w:rsid w:val="002A4B15"/>
    <w:rsid w:val="002B756E"/>
    <w:rsid w:val="002C5B30"/>
    <w:rsid w:val="002D1C00"/>
    <w:rsid w:val="002D3801"/>
    <w:rsid w:val="002D5D90"/>
    <w:rsid w:val="002F34E0"/>
    <w:rsid w:val="002F734B"/>
    <w:rsid w:val="003349DB"/>
    <w:rsid w:val="00343149"/>
    <w:rsid w:val="0034638D"/>
    <w:rsid w:val="00361985"/>
    <w:rsid w:val="003632E0"/>
    <w:rsid w:val="00377CD1"/>
    <w:rsid w:val="00382C89"/>
    <w:rsid w:val="003933F8"/>
    <w:rsid w:val="003D63B1"/>
    <w:rsid w:val="00437BF8"/>
    <w:rsid w:val="004513A8"/>
    <w:rsid w:val="004524DF"/>
    <w:rsid w:val="004541BF"/>
    <w:rsid w:val="0046346D"/>
    <w:rsid w:val="00474372"/>
    <w:rsid w:val="004A4AE7"/>
    <w:rsid w:val="004A5790"/>
    <w:rsid w:val="004B312C"/>
    <w:rsid w:val="004B5E79"/>
    <w:rsid w:val="004F7269"/>
    <w:rsid w:val="0050219B"/>
    <w:rsid w:val="00502DBB"/>
    <w:rsid w:val="00504A23"/>
    <w:rsid w:val="00507FE0"/>
    <w:rsid w:val="0052220D"/>
    <w:rsid w:val="005266F8"/>
    <w:rsid w:val="00533AC7"/>
    <w:rsid w:val="00546227"/>
    <w:rsid w:val="005716EC"/>
    <w:rsid w:val="00574E9A"/>
    <w:rsid w:val="00575178"/>
    <w:rsid w:val="00590EC6"/>
    <w:rsid w:val="00597AB3"/>
    <w:rsid w:val="005D0582"/>
    <w:rsid w:val="005D0ED1"/>
    <w:rsid w:val="00602668"/>
    <w:rsid w:val="006176B9"/>
    <w:rsid w:val="006317CB"/>
    <w:rsid w:val="00643307"/>
    <w:rsid w:val="00645734"/>
    <w:rsid w:val="00645E8F"/>
    <w:rsid w:val="00647ECC"/>
    <w:rsid w:val="00650F99"/>
    <w:rsid w:val="0068208E"/>
    <w:rsid w:val="006833F6"/>
    <w:rsid w:val="00684264"/>
    <w:rsid w:val="006851F8"/>
    <w:rsid w:val="006B2FF0"/>
    <w:rsid w:val="00710586"/>
    <w:rsid w:val="007252DE"/>
    <w:rsid w:val="00762212"/>
    <w:rsid w:val="0077600F"/>
    <w:rsid w:val="007B66F3"/>
    <w:rsid w:val="007C65E0"/>
    <w:rsid w:val="007D3C13"/>
    <w:rsid w:val="007D70DE"/>
    <w:rsid w:val="007F0AB8"/>
    <w:rsid w:val="007F2E53"/>
    <w:rsid w:val="0080028B"/>
    <w:rsid w:val="0080354A"/>
    <w:rsid w:val="00816E7A"/>
    <w:rsid w:val="00841ED7"/>
    <w:rsid w:val="00853C50"/>
    <w:rsid w:val="00865E22"/>
    <w:rsid w:val="00885518"/>
    <w:rsid w:val="008937EE"/>
    <w:rsid w:val="008B2E26"/>
    <w:rsid w:val="008B6AD1"/>
    <w:rsid w:val="008C4E44"/>
    <w:rsid w:val="008C4F2A"/>
    <w:rsid w:val="008E1862"/>
    <w:rsid w:val="008E5F24"/>
    <w:rsid w:val="00901B36"/>
    <w:rsid w:val="009218E2"/>
    <w:rsid w:val="00943618"/>
    <w:rsid w:val="00950911"/>
    <w:rsid w:val="0099621F"/>
    <w:rsid w:val="009A283A"/>
    <w:rsid w:val="009B4833"/>
    <w:rsid w:val="009D098B"/>
    <w:rsid w:val="009D543B"/>
    <w:rsid w:val="009F3B09"/>
    <w:rsid w:val="009F4733"/>
    <w:rsid w:val="009F6073"/>
    <w:rsid w:val="009F6640"/>
    <w:rsid w:val="00A020C9"/>
    <w:rsid w:val="00A02204"/>
    <w:rsid w:val="00A03E5A"/>
    <w:rsid w:val="00A21B25"/>
    <w:rsid w:val="00A450F6"/>
    <w:rsid w:val="00A456E6"/>
    <w:rsid w:val="00A52D29"/>
    <w:rsid w:val="00A62ED0"/>
    <w:rsid w:val="00A733C8"/>
    <w:rsid w:val="00A816C1"/>
    <w:rsid w:val="00A833CC"/>
    <w:rsid w:val="00AA0111"/>
    <w:rsid w:val="00AB2EFA"/>
    <w:rsid w:val="00AC180C"/>
    <w:rsid w:val="00B058D7"/>
    <w:rsid w:val="00B05C12"/>
    <w:rsid w:val="00B10A2D"/>
    <w:rsid w:val="00B120C1"/>
    <w:rsid w:val="00B232AC"/>
    <w:rsid w:val="00B23E9E"/>
    <w:rsid w:val="00B350BC"/>
    <w:rsid w:val="00B4217F"/>
    <w:rsid w:val="00B64C6C"/>
    <w:rsid w:val="00B66EBE"/>
    <w:rsid w:val="00B7176A"/>
    <w:rsid w:val="00B8245C"/>
    <w:rsid w:val="00B87980"/>
    <w:rsid w:val="00B911E7"/>
    <w:rsid w:val="00BA21D3"/>
    <w:rsid w:val="00BB3C4C"/>
    <w:rsid w:val="00BC64DF"/>
    <w:rsid w:val="00BE1E74"/>
    <w:rsid w:val="00BE51CF"/>
    <w:rsid w:val="00C03CF6"/>
    <w:rsid w:val="00C21AFA"/>
    <w:rsid w:val="00C3618D"/>
    <w:rsid w:val="00C40AAD"/>
    <w:rsid w:val="00C472B6"/>
    <w:rsid w:val="00C52032"/>
    <w:rsid w:val="00C754BD"/>
    <w:rsid w:val="00C9560A"/>
    <w:rsid w:val="00CA03C5"/>
    <w:rsid w:val="00CA0DAE"/>
    <w:rsid w:val="00CA4858"/>
    <w:rsid w:val="00CC37D8"/>
    <w:rsid w:val="00CE4D32"/>
    <w:rsid w:val="00D353A0"/>
    <w:rsid w:val="00D37C9A"/>
    <w:rsid w:val="00D406E1"/>
    <w:rsid w:val="00D53D62"/>
    <w:rsid w:val="00D63F92"/>
    <w:rsid w:val="00D65A5B"/>
    <w:rsid w:val="00D70C81"/>
    <w:rsid w:val="00D738EE"/>
    <w:rsid w:val="00D74AFE"/>
    <w:rsid w:val="00D95DFB"/>
    <w:rsid w:val="00DA6809"/>
    <w:rsid w:val="00DA78B7"/>
    <w:rsid w:val="00DB1DF5"/>
    <w:rsid w:val="00DB4880"/>
    <w:rsid w:val="00DD1CD4"/>
    <w:rsid w:val="00DD6B18"/>
    <w:rsid w:val="00DE3A93"/>
    <w:rsid w:val="00DF0924"/>
    <w:rsid w:val="00E0444E"/>
    <w:rsid w:val="00E25DC8"/>
    <w:rsid w:val="00E50A8D"/>
    <w:rsid w:val="00E87E6D"/>
    <w:rsid w:val="00E95143"/>
    <w:rsid w:val="00E97FA1"/>
    <w:rsid w:val="00EB21DA"/>
    <w:rsid w:val="00ED5826"/>
    <w:rsid w:val="00EE36D9"/>
    <w:rsid w:val="00EF4037"/>
    <w:rsid w:val="00F0744C"/>
    <w:rsid w:val="00F17E77"/>
    <w:rsid w:val="00F3190C"/>
    <w:rsid w:val="00F360F4"/>
    <w:rsid w:val="00F52832"/>
    <w:rsid w:val="00F5314B"/>
    <w:rsid w:val="00F557D7"/>
    <w:rsid w:val="00F64FF3"/>
    <w:rsid w:val="00F7089A"/>
    <w:rsid w:val="00F807D5"/>
    <w:rsid w:val="00F917A1"/>
    <w:rsid w:val="00FC335A"/>
    <w:rsid w:val="00FC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9F8BD"/>
  <w15:docId w15:val="{5F11C6A6-B7DF-45B2-BE5A-F897702A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4217F"/>
    <w:rPr>
      <w:sz w:val="24"/>
      <w:szCs w:val="24"/>
      <w:lang w:eastAsia="en-US"/>
    </w:rPr>
  </w:style>
  <w:style w:type="paragraph" w:styleId="Antrat2">
    <w:name w:val="heading 2"/>
    <w:basedOn w:val="prastasis"/>
    <w:next w:val="prastasis"/>
    <w:link w:val="Antrat2Diagrama"/>
    <w:semiHidden/>
    <w:unhideWhenUsed/>
    <w:qFormat/>
    <w:rsid w:val="00C754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qFormat/>
    <w:rsid w:val="00B4217F"/>
    <w:pPr>
      <w:keepNext/>
      <w:ind w:right="-766"/>
      <w:jc w:val="center"/>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ilius11punktaiParykintasisPerbraukimas">
    <w:name w:val="Stilius 11 punktai Paryškintasis Perbraukimas"/>
    <w:rsid w:val="00D53D62"/>
    <w:rPr>
      <w:b/>
      <w:bCs/>
      <w:strike/>
      <w:sz w:val="22"/>
    </w:rPr>
  </w:style>
  <w:style w:type="paragraph" w:styleId="Pavadinimas">
    <w:name w:val="Title"/>
    <w:basedOn w:val="prastasis"/>
    <w:qFormat/>
    <w:rsid w:val="00B4217F"/>
    <w:pPr>
      <w:jc w:val="center"/>
    </w:pPr>
    <w:rPr>
      <w:b/>
      <w:bCs/>
    </w:rPr>
  </w:style>
  <w:style w:type="table" w:styleId="Lentelstinklelis">
    <w:name w:val="Table Grid"/>
    <w:basedOn w:val="prastojilentel"/>
    <w:rsid w:val="00B4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7">
    <w:name w:val="xl127"/>
    <w:basedOn w:val="prastasis"/>
    <w:rsid w:val="00B4217F"/>
    <w:pPr>
      <w:spacing w:before="100" w:beforeAutospacing="1" w:after="100" w:afterAutospacing="1"/>
      <w:jc w:val="center"/>
    </w:pPr>
    <w:rPr>
      <w:rFonts w:ascii="Arial" w:hAnsi="Arial" w:cs="Arial"/>
      <w:b/>
      <w:bCs/>
    </w:rPr>
  </w:style>
  <w:style w:type="paragraph" w:styleId="Antrats">
    <w:name w:val="header"/>
    <w:basedOn w:val="prastasis"/>
    <w:link w:val="AntratsDiagrama"/>
    <w:uiPriority w:val="99"/>
    <w:rsid w:val="00B4217F"/>
    <w:pPr>
      <w:spacing w:before="100" w:beforeAutospacing="1" w:after="100" w:afterAutospacing="1"/>
    </w:pPr>
    <w:rPr>
      <w:lang w:val="x-none"/>
    </w:rPr>
  </w:style>
  <w:style w:type="paragraph" w:styleId="Dokumentostruktra">
    <w:name w:val="Document Map"/>
    <w:basedOn w:val="prastasis"/>
    <w:semiHidden/>
    <w:rsid w:val="005266F8"/>
    <w:pPr>
      <w:shd w:val="clear" w:color="auto" w:fill="000080"/>
    </w:pPr>
    <w:rPr>
      <w:rFonts w:ascii="Tahoma" w:hAnsi="Tahoma" w:cs="Tahoma"/>
      <w:sz w:val="20"/>
      <w:szCs w:val="20"/>
    </w:rPr>
  </w:style>
  <w:style w:type="paragraph" w:styleId="Puslapioinaostekstas">
    <w:name w:val="footnote text"/>
    <w:basedOn w:val="prastasis"/>
    <w:link w:val="PuslapioinaostekstasDiagrama"/>
    <w:rsid w:val="0077600F"/>
    <w:rPr>
      <w:sz w:val="20"/>
      <w:szCs w:val="20"/>
      <w:lang w:val="x-none"/>
    </w:rPr>
  </w:style>
  <w:style w:type="character" w:customStyle="1" w:styleId="PuslapioinaostekstasDiagrama">
    <w:name w:val="Puslapio išnašos tekstas Diagrama"/>
    <w:link w:val="Puslapioinaostekstas"/>
    <w:rsid w:val="0077600F"/>
    <w:rPr>
      <w:lang w:eastAsia="en-US"/>
    </w:rPr>
  </w:style>
  <w:style w:type="character" w:styleId="Puslapioinaosnuoroda">
    <w:name w:val="footnote reference"/>
    <w:rsid w:val="0077600F"/>
    <w:rPr>
      <w:vertAlign w:val="superscript"/>
    </w:rPr>
  </w:style>
  <w:style w:type="paragraph" w:styleId="Pagrindinistekstas">
    <w:name w:val="Body Text"/>
    <w:aliases w:val="Body Text1,Standard paragraph"/>
    <w:basedOn w:val="prastasis"/>
    <w:link w:val="PagrindinistekstasDiagrama"/>
    <w:rsid w:val="00D37C9A"/>
    <w:pPr>
      <w:jc w:val="both"/>
    </w:pPr>
    <w:rPr>
      <w:szCs w:val="20"/>
      <w:lang w:val="en-US"/>
    </w:rPr>
  </w:style>
  <w:style w:type="character" w:customStyle="1" w:styleId="PagrindinistekstasDiagrama">
    <w:name w:val="Pagrindinis tekstas Diagrama"/>
    <w:aliases w:val="Body Text1 Diagrama,Standard paragraph Diagrama"/>
    <w:link w:val="Pagrindinistekstas"/>
    <w:rsid w:val="00D37C9A"/>
    <w:rPr>
      <w:sz w:val="24"/>
      <w:lang w:val="en-US" w:eastAsia="en-US"/>
    </w:rPr>
  </w:style>
  <w:style w:type="paragraph" w:styleId="Pagrindinistekstas2">
    <w:name w:val="Body Text 2"/>
    <w:basedOn w:val="prastasis"/>
    <w:link w:val="Pagrindinistekstas2Diagrama"/>
    <w:rsid w:val="00645734"/>
    <w:pPr>
      <w:spacing w:after="120" w:line="480" w:lineRule="auto"/>
    </w:pPr>
    <w:rPr>
      <w:lang w:val="x-none"/>
    </w:rPr>
  </w:style>
  <w:style w:type="character" w:customStyle="1" w:styleId="Pagrindinistekstas2Diagrama">
    <w:name w:val="Pagrindinis tekstas 2 Diagrama"/>
    <w:link w:val="Pagrindinistekstas2"/>
    <w:rsid w:val="00645734"/>
    <w:rPr>
      <w:sz w:val="24"/>
      <w:szCs w:val="24"/>
      <w:lang w:eastAsia="en-US"/>
    </w:rPr>
  </w:style>
  <w:style w:type="paragraph" w:customStyle="1" w:styleId="listparagraph1">
    <w:name w:val="listparagraph1"/>
    <w:basedOn w:val="prastasis"/>
    <w:rsid w:val="00645734"/>
    <w:pPr>
      <w:spacing w:before="100" w:beforeAutospacing="1" w:after="100" w:afterAutospacing="1"/>
    </w:pPr>
    <w:rPr>
      <w:lang w:eastAsia="lt-LT"/>
    </w:rPr>
  </w:style>
  <w:style w:type="paragraph" w:customStyle="1" w:styleId="definitionterm">
    <w:name w:val="definitionterm"/>
    <w:basedOn w:val="prastasis"/>
    <w:rsid w:val="00645734"/>
    <w:pPr>
      <w:spacing w:before="100" w:beforeAutospacing="1" w:after="100" w:afterAutospacing="1"/>
    </w:pPr>
    <w:rPr>
      <w:lang w:eastAsia="lt-LT"/>
    </w:rPr>
  </w:style>
  <w:style w:type="paragraph" w:styleId="Pagrindiniotekstotrauka">
    <w:name w:val="Body Text Indent"/>
    <w:basedOn w:val="prastasis"/>
    <w:link w:val="PagrindiniotekstotraukaDiagrama"/>
    <w:rsid w:val="00645734"/>
    <w:pPr>
      <w:spacing w:after="120"/>
      <w:ind w:left="283"/>
    </w:pPr>
    <w:rPr>
      <w:lang w:val="x-none"/>
    </w:rPr>
  </w:style>
  <w:style w:type="character" w:customStyle="1" w:styleId="PagrindiniotekstotraukaDiagrama">
    <w:name w:val="Pagrindinio teksto įtrauka Diagrama"/>
    <w:link w:val="Pagrindiniotekstotrauka"/>
    <w:rsid w:val="00645734"/>
    <w:rPr>
      <w:sz w:val="24"/>
      <w:szCs w:val="24"/>
      <w:lang w:eastAsia="en-US"/>
    </w:rPr>
  </w:style>
  <w:style w:type="paragraph" w:styleId="Debesliotekstas">
    <w:name w:val="Balloon Text"/>
    <w:basedOn w:val="prastasis"/>
    <w:link w:val="DebesliotekstasDiagrama"/>
    <w:rsid w:val="00943618"/>
    <w:rPr>
      <w:rFonts w:ascii="Tahoma" w:hAnsi="Tahoma"/>
      <w:sz w:val="16"/>
      <w:szCs w:val="16"/>
      <w:lang w:val="x-none"/>
    </w:rPr>
  </w:style>
  <w:style w:type="character" w:customStyle="1" w:styleId="DebesliotekstasDiagrama">
    <w:name w:val="Debesėlio tekstas Diagrama"/>
    <w:link w:val="Debesliotekstas"/>
    <w:rsid w:val="00943618"/>
    <w:rPr>
      <w:rFonts w:ascii="Tahoma" w:hAnsi="Tahoma" w:cs="Tahoma"/>
      <w:sz w:val="16"/>
      <w:szCs w:val="16"/>
      <w:lang w:eastAsia="en-US"/>
    </w:rPr>
  </w:style>
  <w:style w:type="paragraph" w:styleId="Porat">
    <w:name w:val="footer"/>
    <w:basedOn w:val="prastasis"/>
    <w:link w:val="PoratDiagrama"/>
    <w:rsid w:val="00EB21DA"/>
    <w:pPr>
      <w:tabs>
        <w:tab w:val="center" w:pos="4819"/>
        <w:tab w:val="right" w:pos="9638"/>
      </w:tabs>
    </w:pPr>
    <w:rPr>
      <w:lang w:val="x-none"/>
    </w:rPr>
  </w:style>
  <w:style w:type="character" w:customStyle="1" w:styleId="PoratDiagrama">
    <w:name w:val="Poraštė Diagrama"/>
    <w:link w:val="Porat"/>
    <w:rsid w:val="00EB21DA"/>
    <w:rPr>
      <w:sz w:val="24"/>
      <w:szCs w:val="24"/>
      <w:lang w:eastAsia="en-US"/>
    </w:rPr>
  </w:style>
  <w:style w:type="character" w:customStyle="1" w:styleId="AntratsDiagrama">
    <w:name w:val="Antraštės Diagrama"/>
    <w:link w:val="Antrats"/>
    <w:uiPriority w:val="99"/>
    <w:rsid w:val="00EB21DA"/>
    <w:rPr>
      <w:sz w:val="24"/>
      <w:szCs w:val="24"/>
      <w:lang w:eastAsia="en-US"/>
    </w:rPr>
  </w:style>
  <w:style w:type="paragraph" w:styleId="Sraopastraipa">
    <w:name w:val="List Paragraph"/>
    <w:basedOn w:val="prastasis"/>
    <w:uiPriority w:val="34"/>
    <w:qFormat/>
    <w:rsid w:val="001265AE"/>
    <w:pPr>
      <w:spacing w:after="200" w:line="276" w:lineRule="auto"/>
      <w:ind w:left="720"/>
      <w:contextualSpacing/>
    </w:pPr>
    <w:rPr>
      <w:rFonts w:ascii="Calibri" w:eastAsia="Calibri" w:hAnsi="Calibri"/>
      <w:sz w:val="22"/>
      <w:szCs w:val="22"/>
    </w:rPr>
  </w:style>
  <w:style w:type="character" w:styleId="Komentaronuoroda">
    <w:name w:val="annotation reference"/>
    <w:basedOn w:val="Numatytasispastraiposriftas"/>
    <w:semiHidden/>
    <w:unhideWhenUsed/>
    <w:rsid w:val="00A816C1"/>
    <w:rPr>
      <w:sz w:val="16"/>
      <w:szCs w:val="16"/>
    </w:rPr>
  </w:style>
  <w:style w:type="paragraph" w:styleId="Komentarotekstas">
    <w:name w:val="annotation text"/>
    <w:basedOn w:val="prastasis"/>
    <w:link w:val="KomentarotekstasDiagrama"/>
    <w:semiHidden/>
    <w:unhideWhenUsed/>
    <w:rsid w:val="00A816C1"/>
    <w:rPr>
      <w:sz w:val="20"/>
      <w:szCs w:val="20"/>
    </w:rPr>
  </w:style>
  <w:style w:type="character" w:customStyle="1" w:styleId="KomentarotekstasDiagrama">
    <w:name w:val="Komentaro tekstas Diagrama"/>
    <w:basedOn w:val="Numatytasispastraiposriftas"/>
    <w:link w:val="Komentarotekstas"/>
    <w:semiHidden/>
    <w:rsid w:val="00A816C1"/>
    <w:rPr>
      <w:lang w:eastAsia="en-US"/>
    </w:rPr>
  </w:style>
  <w:style w:type="paragraph" w:styleId="Komentarotema">
    <w:name w:val="annotation subject"/>
    <w:basedOn w:val="Komentarotekstas"/>
    <w:next w:val="Komentarotekstas"/>
    <w:link w:val="KomentarotemaDiagrama"/>
    <w:semiHidden/>
    <w:unhideWhenUsed/>
    <w:rsid w:val="00A816C1"/>
    <w:rPr>
      <w:b/>
      <w:bCs/>
    </w:rPr>
  </w:style>
  <w:style w:type="character" w:customStyle="1" w:styleId="KomentarotemaDiagrama">
    <w:name w:val="Komentaro tema Diagrama"/>
    <w:basedOn w:val="KomentarotekstasDiagrama"/>
    <w:link w:val="Komentarotema"/>
    <w:semiHidden/>
    <w:rsid w:val="00A816C1"/>
    <w:rPr>
      <w:b/>
      <w:bCs/>
      <w:lang w:eastAsia="en-US"/>
    </w:rPr>
  </w:style>
  <w:style w:type="character" w:customStyle="1" w:styleId="DiagramaDiagrama">
    <w:name w:val="Diagrama Diagrama"/>
    <w:rsid w:val="004F7269"/>
    <w:rPr>
      <w:lang w:val="en-GB" w:eastAsia="en-US"/>
    </w:rPr>
  </w:style>
  <w:style w:type="character" w:customStyle="1" w:styleId="Antrat2Diagrama">
    <w:name w:val="Antraštė 2 Diagrama"/>
    <w:basedOn w:val="Numatytasispastraiposriftas"/>
    <w:link w:val="Antrat2"/>
    <w:semiHidden/>
    <w:rsid w:val="00C754BD"/>
    <w:rPr>
      <w:rFonts w:asciiTheme="majorHAnsi" w:eastAsiaTheme="majorEastAsia" w:hAnsiTheme="majorHAnsi" w:cstheme="majorBidi"/>
      <w:color w:val="365F91" w:themeColor="accent1" w:themeShade="BF"/>
      <w:sz w:val="26"/>
      <w:szCs w:val="26"/>
      <w:lang w:eastAsia="en-US"/>
    </w:rPr>
  </w:style>
  <w:style w:type="character" w:styleId="Grietas">
    <w:name w:val="Strong"/>
    <w:basedOn w:val="Numatytasispastraiposriftas"/>
    <w:uiPriority w:val="22"/>
    <w:qFormat/>
    <w:rsid w:val="00C754BD"/>
    <w:rPr>
      <w:b/>
      <w:bCs/>
    </w:rPr>
  </w:style>
  <w:style w:type="character" w:styleId="Emfaz">
    <w:name w:val="Emphasis"/>
    <w:basedOn w:val="Numatytasispastraiposriftas"/>
    <w:uiPriority w:val="20"/>
    <w:qFormat/>
    <w:rsid w:val="00C754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889213">
      <w:bodyDiv w:val="1"/>
      <w:marLeft w:val="225"/>
      <w:marRight w:val="225"/>
      <w:marTop w:val="0"/>
      <w:marBottom w:val="0"/>
      <w:divBdr>
        <w:top w:val="none" w:sz="0" w:space="0" w:color="auto"/>
        <w:left w:val="none" w:sz="0" w:space="0" w:color="auto"/>
        <w:bottom w:val="none" w:sz="0" w:space="0" w:color="auto"/>
        <w:right w:val="none" w:sz="0" w:space="0" w:color="auto"/>
      </w:divBdr>
      <w:divsChild>
        <w:div w:id="1017850604">
          <w:marLeft w:val="0"/>
          <w:marRight w:val="0"/>
          <w:marTop w:val="0"/>
          <w:marBottom w:val="0"/>
          <w:divBdr>
            <w:top w:val="none" w:sz="0" w:space="0" w:color="auto"/>
            <w:left w:val="none" w:sz="0" w:space="0" w:color="auto"/>
            <w:bottom w:val="none" w:sz="0" w:space="0" w:color="auto"/>
            <w:right w:val="none" w:sz="0" w:space="0" w:color="auto"/>
          </w:divBdr>
        </w:div>
      </w:divsChild>
    </w:div>
    <w:div w:id="838737529">
      <w:bodyDiv w:val="1"/>
      <w:marLeft w:val="0"/>
      <w:marRight w:val="0"/>
      <w:marTop w:val="0"/>
      <w:marBottom w:val="0"/>
      <w:divBdr>
        <w:top w:val="none" w:sz="0" w:space="0" w:color="auto"/>
        <w:left w:val="none" w:sz="0" w:space="0" w:color="auto"/>
        <w:bottom w:val="none" w:sz="0" w:space="0" w:color="auto"/>
        <w:right w:val="none" w:sz="0" w:space="0" w:color="auto"/>
      </w:divBdr>
    </w:div>
    <w:div w:id="1344167777">
      <w:bodyDiv w:val="1"/>
      <w:marLeft w:val="225"/>
      <w:marRight w:val="225"/>
      <w:marTop w:val="0"/>
      <w:marBottom w:val="0"/>
      <w:divBdr>
        <w:top w:val="none" w:sz="0" w:space="0" w:color="auto"/>
        <w:left w:val="none" w:sz="0" w:space="0" w:color="auto"/>
        <w:bottom w:val="none" w:sz="0" w:space="0" w:color="auto"/>
        <w:right w:val="none" w:sz="0" w:space="0" w:color="auto"/>
      </w:divBdr>
      <w:divsChild>
        <w:div w:id="56634659">
          <w:marLeft w:val="0"/>
          <w:marRight w:val="0"/>
          <w:marTop w:val="0"/>
          <w:marBottom w:val="0"/>
          <w:divBdr>
            <w:top w:val="none" w:sz="0" w:space="0" w:color="auto"/>
            <w:left w:val="none" w:sz="0" w:space="0" w:color="auto"/>
            <w:bottom w:val="none" w:sz="0" w:space="0" w:color="auto"/>
            <w:right w:val="none" w:sz="0" w:space="0" w:color="auto"/>
          </w:divBdr>
        </w:div>
      </w:divsChild>
    </w:div>
    <w:div w:id="2045978711">
      <w:bodyDiv w:val="1"/>
      <w:marLeft w:val="225"/>
      <w:marRight w:val="225"/>
      <w:marTop w:val="0"/>
      <w:marBottom w:val="0"/>
      <w:divBdr>
        <w:top w:val="none" w:sz="0" w:space="0" w:color="auto"/>
        <w:left w:val="none" w:sz="0" w:space="0" w:color="auto"/>
        <w:bottom w:val="none" w:sz="0" w:space="0" w:color="auto"/>
        <w:right w:val="none" w:sz="0" w:space="0" w:color="auto"/>
      </w:divBdr>
      <w:divsChild>
        <w:div w:id="1109203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62E27-D4C7-4426-9103-8515EAFD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5188</Words>
  <Characters>2958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 Baškevičienė</dc:creator>
  <cp:lastModifiedBy>Asta Baskeviciene</cp:lastModifiedBy>
  <cp:revision>2</cp:revision>
  <cp:lastPrinted>2018-10-29T11:17:00Z</cp:lastPrinted>
  <dcterms:created xsi:type="dcterms:W3CDTF">2026-02-26T08:00:00Z</dcterms:created>
  <dcterms:modified xsi:type="dcterms:W3CDTF">2026-02-26T08:00:00Z</dcterms:modified>
</cp:coreProperties>
</file>