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414CC" w14:textId="4F64F342" w:rsidR="004C3CAA" w:rsidRPr="004C3CAA" w:rsidRDefault="004C3CAA" w:rsidP="004C3CAA">
      <w:pPr>
        <w:spacing w:before="0" w:after="0"/>
        <w:ind w:left="5812" w:firstLine="0"/>
      </w:pPr>
      <w:r w:rsidRPr="004C3CAA">
        <w:t>Neringos savivaldybės 202</w:t>
      </w:r>
      <w:r w:rsidR="00D6210D">
        <w:t>6</w:t>
      </w:r>
      <w:r w:rsidRPr="004C3CAA">
        <w:t>–202</w:t>
      </w:r>
      <w:r w:rsidR="00D6210D">
        <w:t>8</w:t>
      </w:r>
      <w:r w:rsidRPr="004C3CAA">
        <w:t xml:space="preserve"> metų </w:t>
      </w:r>
    </w:p>
    <w:p w14:paraId="5D32EEC2" w14:textId="77777777" w:rsidR="004C3CAA" w:rsidRDefault="004C3CAA" w:rsidP="004C3CAA">
      <w:pPr>
        <w:spacing w:before="0" w:after="0"/>
        <w:ind w:left="5812" w:firstLine="0"/>
      </w:pPr>
      <w:r w:rsidRPr="004C3CAA">
        <w:t>Strateginio veiklos plano</w:t>
      </w:r>
    </w:p>
    <w:p w14:paraId="00231533" w14:textId="6ED510F4" w:rsidR="0059493D" w:rsidRPr="004C3CAA" w:rsidRDefault="004C3CAA" w:rsidP="004C3CAA">
      <w:pPr>
        <w:spacing w:before="0" w:after="0"/>
        <w:ind w:left="5812" w:firstLine="0"/>
      </w:pPr>
      <w:r w:rsidRPr="004C3CAA">
        <w:t>priedas</w:t>
      </w:r>
    </w:p>
    <w:p w14:paraId="03262B7B" w14:textId="77777777" w:rsidR="004C3CAA" w:rsidRPr="002B431D" w:rsidRDefault="004C3CAA" w:rsidP="002B431D">
      <w:pPr>
        <w:spacing w:before="0" w:after="0"/>
        <w:rPr>
          <w:szCs w:val="24"/>
          <w:highlight w:val="yellow"/>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567"/>
        <w:gridCol w:w="4962"/>
        <w:gridCol w:w="1131"/>
        <w:gridCol w:w="711"/>
      </w:tblGrid>
      <w:tr w:rsidR="000F5799" w:rsidRPr="002B431D" w14:paraId="77D09EA8" w14:textId="77777777" w:rsidTr="005B14DF">
        <w:tc>
          <w:tcPr>
            <w:tcW w:w="9526" w:type="dxa"/>
            <w:gridSpan w:val="5"/>
            <w:shd w:val="clear" w:color="auto" w:fill="DEEAF6" w:themeFill="accent5" w:themeFillTint="33"/>
            <w:vAlign w:val="center"/>
          </w:tcPr>
          <w:p w14:paraId="2C313BD1" w14:textId="657D6765" w:rsidR="000F5799" w:rsidRPr="002B431D" w:rsidRDefault="000F5799" w:rsidP="002B431D">
            <w:pPr>
              <w:suppressAutoHyphens/>
              <w:spacing w:before="0" w:after="0"/>
              <w:ind w:firstLine="0"/>
              <w:jc w:val="center"/>
              <w:rPr>
                <w:sz w:val="22"/>
                <w:szCs w:val="22"/>
                <w:lang w:eastAsia="ar-SA"/>
              </w:rPr>
            </w:pPr>
            <w:r w:rsidRPr="002B431D">
              <w:rPr>
                <w:b/>
                <w:bCs/>
                <w:iCs/>
                <w:szCs w:val="24"/>
              </w:rPr>
              <w:t>02 PROGRAMA – ŠVIETIMO IR SPORTO VEIKLOS PROGRAMA (</w:t>
            </w:r>
            <w:r w:rsidR="00D07C82" w:rsidRPr="002B431D">
              <w:rPr>
                <w:b/>
                <w:bCs/>
                <w:iCs/>
                <w:szCs w:val="24"/>
              </w:rPr>
              <w:t>funkcijų vykdymo</w:t>
            </w:r>
            <w:r w:rsidRPr="002B431D">
              <w:rPr>
                <w:b/>
                <w:bCs/>
                <w:iCs/>
                <w:szCs w:val="24"/>
              </w:rPr>
              <w:t>)</w:t>
            </w:r>
          </w:p>
        </w:tc>
      </w:tr>
      <w:tr w:rsidR="000F5799" w:rsidRPr="002B431D" w14:paraId="59E3978F" w14:textId="77777777" w:rsidTr="00703342">
        <w:trPr>
          <w:trHeight w:val="1524"/>
        </w:trPr>
        <w:tc>
          <w:tcPr>
            <w:tcW w:w="2155" w:type="dxa"/>
            <w:vAlign w:val="center"/>
          </w:tcPr>
          <w:p w14:paraId="19639C27" w14:textId="77777777" w:rsidR="000F5799" w:rsidRPr="002B431D" w:rsidRDefault="000F5799" w:rsidP="002B431D">
            <w:pPr>
              <w:suppressAutoHyphens/>
              <w:spacing w:before="0" w:after="0"/>
              <w:ind w:firstLine="0"/>
              <w:rPr>
                <w:b/>
                <w:sz w:val="22"/>
                <w:szCs w:val="22"/>
                <w:highlight w:val="yellow"/>
                <w:lang w:eastAsia="ar-SA"/>
              </w:rPr>
            </w:pPr>
            <w:r w:rsidRPr="002B431D">
              <w:rPr>
                <w:b/>
                <w:sz w:val="22"/>
                <w:szCs w:val="22"/>
                <w:lang w:eastAsia="lt-LT"/>
              </w:rPr>
              <w:t>Programos aprašymas</w:t>
            </w:r>
          </w:p>
        </w:tc>
        <w:tc>
          <w:tcPr>
            <w:tcW w:w="7371" w:type="dxa"/>
            <w:gridSpan w:val="4"/>
            <w:vAlign w:val="center"/>
          </w:tcPr>
          <w:p w14:paraId="71342E62" w14:textId="77777777" w:rsidR="00E64B59" w:rsidRPr="00E64B59" w:rsidRDefault="00E64B59" w:rsidP="00E64B59">
            <w:pPr>
              <w:spacing w:before="0" w:after="0"/>
              <w:ind w:firstLine="0"/>
              <w:rPr>
                <w:i/>
                <w:iCs/>
              </w:rPr>
            </w:pPr>
            <w:r w:rsidRPr="00E64B59">
              <w:rPr>
                <w:i/>
                <w:iCs/>
              </w:rPr>
              <w:t>Švietimo ir sporto veiklos programos tikslas – užtikrinti kokybiškų švietimo paslaugų teikimą Neringos savivaldybėje bei plėtoti gyventojų ir kurorto svečių poreikius atitinkančias sporto, fizinio aktyvumo ir poilsio paslaugas ir infrastruktūrą, darniai derinant jas su unikalios Kuršių nerijos gamtinės ir kultūrinės aplinkos apsauga.</w:t>
            </w:r>
          </w:p>
          <w:p w14:paraId="79E45BE9" w14:textId="77777777" w:rsidR="00E64B59" w:rsidRPr="00E64B59" w:rsidRDefault="00E64B59" w:rsidP="00E64B59">
            <w:pPr>
              <w:spacing w:before="0" w:after="0"/>
              <w:ind w:firstLine="0"/>
              <w:rPr>
                <w:i/>
                <w:iCs/>
              </w:rPr>
            </w:pPr>
            <w:r w:rsidRPr="00E64B59">
              <w:rPr>
                <w:i/>
                <w:iCs/>
              </w:rPr>
              <w:t>Programa yra tęstinė ir įgyvendinama dviem tarpusavyje glaudžiai susijusiomis kryptimis – švietimo ir sporto.</w:t>
            </w:r>
          </w:p>
          <w:p w14:paraId="48A6F2A7" w14:textId="77777777" w:rsidR="00E64B59" w:rsidRPr="00E64B59" w:rsidRDefault="00E64B59" w:rsidP="00E64B59">
            <w:pPr>
              <w:spacing w:before="0" w:after="0"/>
              <w:ind w:firstLine="0"/>
              <w:rPr>
                <w:i/>
                <w:iCs/>
              </w:rPr>
            </w:pPr>
            <w:r w:rsidRPr="00E64B59">
              <w:rPr>
                <w:i/>
                <w:iCs/>
              </w:rPr>
              <w:t>Lietuvos Respublikos švietimo įstatymas nustato, kad švietimo politikos kryptis apibrėžia Seimas, tvirtindamas Valstybės pažangos strategiją, o strateginiai tikslai ir pažangos uždaviniai nustatomi Vyriausybės tvirtinamame Nacionaliniame pažangos plane. Neringos savivaldybė, įgyvendindama valstybinę švietimo politiką savo teritorijoje, planuoja ir vykdo priemones bei projektus, atsižvelgdama į mažos savivaldybės specifiką, mokinių skaičiaus dinamiką, sezoniškumą ir vietos bendruomenės poreikius.</w:t>
            </w:r>
          </w:p>
          <w:p w14:paraId="47B7D7FE" w14:textId="77777777" w:rsidR="00E64B59" w:rsidRPr="00E64B59" w:rsidRDefault="00E64B59" w:rsidP="00E64B59">
            <w:pPr>
              <w:spacing w:before="0" w:after="0"/>
              <w:ind w:firstLine="0"/>
              <w:rPr>
                <w:i/>
                <w:iCs/>
              </w:rPr>
            </w:pPr>
            <w:r w:rsidRPr="00E64B59">
              <w:rPr>
                <w:i/>
                <w:iCs/>
              </w:rPr>
              <w:t>2026–2028 metų strateginėje Neringos savivaldybės švietimo ir sporto veiklos programoje numatomi šie pagrindiniai švietimo plėtros siekiai:</w:t>
            </w:r>
          </w:p>
          <w:p w14:paraId="72E6179E" w14:textId="77777777" w:rsidR="00E64B59" w:rsidRPr="00E64B59" w:rsidRDefault="00E64B59" w:rsidP="00E64B59">
            <w:pPr>
              <w:numPr>
                <w:ilvl w:val="0"/>
                <w:numId w:val="32"/>
              </w:numPr>
              <w:tabs>
                <w:tab w:val="clear" w:pos="720"/>
                <w:tab w:val="left" w:pos="739"/>
              </w:tabs>
              <w:spacing w:before="0" w:after="0"/>
              <w:ind w:left="30" w:firstLine="284"/>
              <w:rPr>
                <w:i/>
                <w:iCs/>
              </w:rPr>
            </w:pPr>
            <w:r w:rsidRPr="00E64B59">
              <w:rPr>
                <w:i/>
                <w:iCs/>
              </w:rPr>
              <w:t>Ugdymo turinio integralumo stiprinimas, ugdant mokinių dalykines ir asmenines kompetencijas, kryptingai į ugdymo procesą įtraukiant Neringos socialinį, kultūrinį ir gamtinį potencialą. Kartu su mokyklos bendruomene siekiama rasti efektyvius sprendimus, kaip atnaujintą ugdymo turinį įgyvendinti pamokose, pasitelkiant vietos identitetą, kultūros paveldą ir aplinkosaugines temas.</w:t>
            </w:r>
          </w:p>
          <w:p w14:paraId="0024FB45" w14:textId="77777777" w:rsidR="00E64B59" w:rsidRPr="00E64B59" w:rsidRDefault="00E64B59" w:rsidP="00E64B59">
            <w:pPr>
              <w:numPr>
                <w:ilvl w:val="0"/>
                <w:numId w:val="32"/>
              </w:numPr>
              <w:tabs>
                <w:tab w:val="clear" w:pos="720"/>
                <w:tab w:val="left" w:pos="739"/>
              </w:tabs>
              <w:spacing w:before="0" w:after="0"/>
              <w:ind w:left="30" w:firstLine="284"/>
              <w:rPr>
                <w:i/>
                <w:iCs/>
              </w:rPr>
            </w:pPr>
            <w:r w:rsidRPr="00E64B59">
              <w:rPr>
                <w:i/>
                <w:iCs/>
              </w:rPr>
              <w:t>Mokinių pasiekimų gerinimas ir individualizuotos švietimo pagalbos teikimas įvairių gebėjimų mokiniams (vaikams), taikant mokinio (vaiko) pažangos stebėsenos sistemą. Ypatingas dėmesys skiriamas mokinių mokymosi motyvacijos, savivaldaus mokymosi ir mokymosi kompetencijų stiprinimui mažose klasėse.</w:t>
            </w:r>
          </w:p>
          <w:p w14:paraId="25C824B7" w14:textId="77777777" w:rsidR="00E64B59" w:rsidRPr="00E64B59" w:rsidRDefault="00E64B59" w:rsidP="00E64B59">
            <w:pPr>
              <w:numPr>
                <w:ilvl w:val="0"/>
                <w:numId w:val="32"/>
              </w:numPr>
              <w:tabs>
                <w:tab w:val="clear" w:pos="720"/>
                <w:tab w:val="left" w:pos="739"/>
              </w:tabs>
              <w:spacing w:before="0" w:after="0"/>
              <w:ind w:left="30" w:firstLine="284"/>
              <w:rPr>
                <w:i/>
                <w:iCs/>
              </w:rPr>
            </w:pPr>
            <w:r w:rsidRPr="00E64B59">
              <w:rPr>
                <w:i/>
                <w:iCs/>
              </w:rPr>
              <w:t>Švietimo lyderystės ir nuolatinio mokymosi stiprinimas, telkiant mokyklos vadovus ir pedagogus duomenimis grįstiems sprendimams priimti. Skatinamos pedagogų iniciatyvos, inovatyvūs ugdymo metodai ir tarpdisciplininiai sprendimai, atliepiantys Neringos savivaldybės ugdymo kontekstą.</w:t>
            </w:r>
          </w:p>
          <w:p w14:paraId="0A353F20" w14:textId="77777777" w:rsidR="00E64B59" w:rsidRPr="00E64B59" w:rsidRDefault="00E64B59" w:rsidP="00E64B59">
            <w:pPr>
              <w:numPr>
                <w:ilvl w:val="0"/>
                <w:numId w:val="32"/>
              </w:numPr>
              <w:tabs>
                <w:tab w:val="clear" w:pos="720"/>
                <w:tab w:val="left" w:pos="739"/>
              </w:tabs>
              <w:spacing w:before="0" w:after="0"/>
              <w:ind w:left="30" w:firstLine="284"/>
              <w:rPr>
                <w:i/>
                <w:iCs/>
              </w:rPr>
            </w:pPr>
            <w:r w:rsidRPr="00E64B59">
              <w:rPr>
                <w:i/>
                <w:iCs/>
              </w:rPr>
              <w:t>Mokyklos bendruomenės telkimas įgyvendinant įtraukties principą švietime, užtikrinant savalaikę ir visapusišką pagalbą specialiųjų ugdymosi poreikių vaikams ir mokiniams. Aktyviai plėtojamas tarpinstitucinis bendradarbiavimas, siekiant sudaryti sąlygas kiekvienam vaikui ugdytis pagal individualius poreikius.</w:t>
            </w:r>
          </w:p>
          <w:p w14:paraId="37C36ACB" w14:textId="77777777" w:rsidR="00E64B59" w:rsidRPr="00E64B59" w:rsidRDefault="00E64B59" w:rsidP="00E64B59">
            <w:pPr>
              <w:numPr>
                <w:ilvl w:val="0"/>
                <w:numId w:val="32"/>
              </w:numPr>
              <w:tabs>
                <w:tab w:val="clear" w:pos="720"/>
                <w:tab w:val="left" w:pos="739"/>
              </w:tabs>
              <w:spacing w:before="0" w:after="0"/>
              <w:ind w:left="30" w:firstLine="284"/>
              <w:rPr>
                <w:i/>
                <w:iCs/>
              </w:rPr>
            </w:pPr>
            <w:r w:rsidRPr="00E64B59">
              <w:rPr>
                <w:i/>
                <w:iCs/>
              </w:rPr>
              <w:t>Tinklaveikos principų taikymas, stiprinant žmogiškuosius išteklius ir plėtojant patyriminį ugdymą, bendradarbiaujant su Kuršių nerijos nacionalinio parko direkcija, kultūros, sporto ir nevyriausybinėmis organizacijomis bei socialiniais partneriais.</w:t>
            </w:r>
          </w:p>
          <w:p w14:paraId="5EE4C21D" w14:textId="77777777" w:rsidR="00E64B59" w:rsidRPr="00E64B59" w:rsidRDefault="00E64B59" w:rsidP="00E64B59">
            <w:pPr>
              <w:spacing w:before="0" w:after="0"/>
              <w:ind w:firstLine="0"/>
              <w:rPr>
                <w:i/>
                <w:iCs/>
              </w:rPr>
            </w:pPr>
            <w:r w:rsidRPr="00E64B59">
              <w:rPr>
                <w:i/>
                <w:iCs/>
              </w:rPr>
              <w:t xml:space="preserve">Lietuvos Respublikos sporto įstatymas numato, kad savivaldybės taryba, atsižvelgdama į Nacionaliniame pažangos plane nustatytus sporto politikos tikslus, strateginių sporto šakų prioritetus ir vietos bendruomenės poreikius, planuoja savivaldybės sporto plėtros priemones ir projektus. Neringos savivaldybėje ypatingas dėmesys skiriamas prieinamam, aplinkai </w:t>
            </w:r>
            <w:r w:rsidRPr="00E64B59">
              <w:rPr>
                <w:i/>
                <w:iCs/>
              </w:rPr>
              <w:lastRenderedPageBreak/>
              <w:t>draugiškam ir sezoniniam sporto bei fizinio aktyvumo veiklų organizavimui.</w:t>
            </w:r>
          </w:p>
          <w:p w14:paraId="08F7C09C" w14:textId="77777777" w:rsidR="00E64B59" w:rsidRPr="00E64B59" w:rsidRDefault="00E64B59" w:rsidP="00E64B59">
            <w:pPr>
              <w:spacing w:before="0" w:after="0"/>
              <w:ind w:firstLine="0"/>
              <w:rPr>
                <w:i/>
                <w:iCs/>
              </w:rPr>
            </w:pPr>
            <w:r w:rsidRPr="00E64B59">
              <w:rPr>
                <w:i/>
                <w:iCs/>
              </w:rPr>
              <w:t>Pagrindinė sporto ir fizinio aktyvumo veiklos misija Neringos savivaldybėje – skatinti sveiką, fiziškai aktyvią ir sąmoningą bendruomenę, sudarant galimybes gyventojams ir kurorto svečiams įsitraukti į organizuotas ir savarankiškas fizinio aktyvumo veiklas, darniai naudojant gamtinę aplinką. Talentingų sportininkų ugdymas sudaro prielaidas Neringos savivaldybės atstovavimui regioniniuose ir nacionaliniuose sporto renginiuose.</w:t>
            </w:r>
          </w:p>
          <w:p w14:paraId="7FF5FEF6" w14:textId="795962C5" w:rsidR="000F5799" w:rsidRPr="002B431D" w:rsidRDefault="00E64B59" w:rsidP="002B431D">
            <w:pPr>
              <w:spacing w:before="0" w:after="0"/>
              <w:ind w:firstLine="0"/>
              <w:rPr>
                <w:color w:val="000000"/>
                <w:sz w:val="22"/>
                <w:szCs w:val="22"/>
                <w:lang w:eastAsia="lt-LT"/>
              </w:rPr>
            </w:pPr>
            <w:r w:rsidRPr="00E64B59">
              <w:rPr>
                <w:i/>
                <w:iCs/>
              </w:rPr>
              <w:t>Vadovaujantis šiomis nuostatomis parengta Neringos savivaldybės švietimo ir sporto veiklos programa yra svarbus strateginis dokumentas, užtikrinantis kryptingą, tvar</w:t>
            </w:r>
            <w:r w:rsidR="004657BC">
              <w:rPr>
                <w:i/>
                <w:iCs/>
              </w:rPr>
              <w:t>ų</w:t>
            </w:r>
            <w:r w:rsidRPr="00E64B59">
              <w:rPr>
                <w:i/>
                <w:iCs/>
              </w:rPr>
              <w:t xml:space="preserve"> ir vietos specifiką atliepian</w:t>
            </w:r>
            <w:r w:rsidR="004657BC">
              <w:rPr>
                <w:i/>
                <w:iCs/>
              </w:rPr>
              <w:t>tį</w:t>
            </w:r>
            <w:r w:rsidRPr="00E64B59">
              <w:rPr>
                <w:i/>
                <w:iCs/>
              </w:rPr>
              <w:t xml:space="preserve"> švietimo ir sporto politikos įgyvendinimą.</w:t>
            </w:r>
          </w:p>
          <w:p w14:paraId="2F152971" w14:textId="07AAD743" w:rsidR="000F5799" w:rsidRPr="002B431D" w:rsidRDefault="000F5799" w:rsidP="002B431D">
            <w:pPr>
              <w:spacing w:before="0" w:after="0"/>
              <w:ind w:firstLine="0"/>
              <w:rPr>
                <w:color w:val="000000"/>
                <w:sz w:val="22"/>
                <w:szCs w:val="22"/>
                <w:lang w:eastAsia="lt-LT"/>
              </w:rPr>
            </w:pPr>
            <w:r w:rsidRPr="002B431D">
              <w:rPr>
                <w:color w:val="000000"/>
                <w:sz w:val="22"/>
                <w:szCs w:val="22"/>
                <w:lang w:eastAsia="lt-LT"/>
              </w:rPr>
              <w:t>Įgyvendinamos Lietuvos Respublikos vietos savivaldos įstatymu numatytos savarankiškosios savivaldybių funkcijos: savivaldybės teritorijoje gyvenančių vaikų iki 16 metų mokymosi pagal privalomojo švietimo programas užtikrinimas; švietimo pagalbos teikimo mokiniui, mokytojui, šeimai, mokyklai organizavimas ir koordinavimas; bendrojo ugdymo mokyklų mokinių, gyvenančių kaimo gyvenamosiose vietovėse, neatlygintino pavėžėjimo į mokyklas ir į namus organizavimas; ikimokyklinio ugdymo, vaikų ir suaugusiųjų neformaliojo švietimo organizavimas, vaikų ir jaunimo užimtumo organizavimas; maitinimo paslaugų organizavimas teisės aktų nustatyta tvarka švietimo įstaigose, įgyvendinančiose mokymą pagal ikimokyklinio, priešmokyklinio ir bendrojo ugdymo programas; kūno kultūros ir sporto plėtojimas, gyventojų poilsio organizavimas.</w:t>
            </w:r>
          </w:p>
        </w:tc>
      </w:tr>
      <w:tr w:rsidR="000F5799" w:rsidRPr="002B431D" w14:paraId="45140110" w14:textId="77777777" w:rsidTr="00703342">
        <w:tc>
          <w:tcPr>
            <w:tcW w:w="2722" w:type="dxa"/>
            <w:gridSpan w:val="2"/>
            <w:vAlign w:val="center"/>
          </w:tcPr>
          <w:p w14:paraId="0B3A3C0B" w14:textId="77777777" w:rsidR="000F5799" w:rsidRPr="002B431D" w:rsidRDefault="000F5799" w:rsidP="002B431D">
            <w:pPr>
              <w:suppressAutoHyphens/>
              <w:spacing w:before="0" w:after="0"/>
              <w:ind w:firstLine="0"/>
              <w:rPr>
                <w:b/>
                <w:sz w:val="22"/>
                <w:szCs w:val="22"/>
                <w:lang w:eastAsia="ar-SA"/>
              </w:rPr>
            </w:pPr>
            <w:r w:rsidRPr="002B431D">
              <w:rPr>
                <w:b/>
                <w:sz w:val="22"/>
                <w:szCs w:val="22"/>
                <w:lang w:eastAsia="lt-LT"/>
              </w:rPr>
              <w:lastRenderedPageBreak/>
              <w:t>Ilgalaikis prioritetas</w:t>
            </w:r>
          </w:p>
          <w:p w14:paraId="541E2579" w14:textId="77777777" w:rsidR="000F5799" w:rsidRPr="002B431D" w:rsidRDefault="000F5799" w:rsidP="002B431D">
            <w:pPr>
              <w:suppressAutoHyphens/>
              <w:spacing w:before="0" w:after="0"/>
              <w:ind w:firstLine="0"/>
              <w:rPr>
                <w:b/>
                <w:sz w:val="22"/>
                <w:szCs w:val="22"/>
                <w:lang w:eastAsia="ar-SA"/>
              </w:rPr>
            </w:pPr>
            <w:r w:rsidRPr="002B431D">
              <w:rPr>
                <w:b/>
                <w:sz w:val="22"/>
                <w:szCs w:val="22"/>
                <w:lang w:eastAsia="lt-LT"/>
              </w:rPr>
              <w:t xml:space="preserve">(pagal </w:t>
            </w:r>
            <w:r w:rsidRPr="002B431D">
              <w:rPr>
                <w:b/>
                <w:bCs/>
                <w:sz w:val="22"/>
                <w:szCs w:val="22"/>
                <w:lang w:eastAsia="lt-LT"/>
              </w:rPr>
              <w:t>Neringos savivaldybės SPP</w:t>
            </w:r>
            <w:r w:rsidRPr="002B431D">
              <w:rPr>
                <w:b/>
                <w:sz w:val="22"/>
                <w:szCs w:val="22"/>
                <w:lang w:eastAsia="lt-LT"/>
              </w:rPr>
              <w:t>)</w:t>
            </w:r>
          </w:p>
        </w:tc>
        <w:tc>
          <w:tcPr>
            <w:tcW w:w="4962" w:type="dxa"/>
            <w:vAlign w:val="center"/>
          </w:tcPr>
          <w:p w14:paraId="239064A2" w14:textId="77777777" w:rsidR="000F5799" w:rsidRPr="002B431D" w:rsidRDefault="000F5799" w:rsidP="002B431D">
            <w:pPr>
              <w:suppressAutoHyphens/>
              <w:spacing w:before="0" w:after="0"/>
              <w:ind w:firstLine="0"/>
              <w:rPr>
                <w:b/>
                <w:bCs/>
                <w:sz w:val="22"/>
                <w:szCs w:val="22"/>
                <w:lang w:eastAsia="lt-LT"/>
              </w:rPr>
            </w:pPr>
            <w:r w:rsidRPr="002B431D">
              <w:rPr>
                <w:b/>
                <w:bCs/>
                <w:sz w:val="22"/>
                <w:szCs w:val="22"/>
                <w:lang w:eastAsia="lt-LT"/>
              </w:rPr>
              <w:t>Patrauklios aplinkos gyvenimui ir poilsiui kūrimas</w:t>
            </w:r>
          </w:p>
          <w:p w14:paraId="75714DE0" w14:textId="77777777" w:rsidR="000F5799" w:rsidRPr="002B431D" w:rsidRDefault="000F5799" w:rsidP="002B431D">
            <w:pPr>
              <w:suppressAutoHyphens/>
              <w:spacing w:before="0" w:after="0"/>
              <w:ind w:firstLine="0"/>
              <w:rPr>
                <w:b/>
                <w:bCs/>
                <w:sz w:val="22"/>
                <w:szCs w:val="22"/>
                <w:lang w:eastAsia="lt-LT"/>
              </w:rPr>
            </w:pPr>
            <w:r w:rsidRPr="002B431D">
              <w:rPr>
                <w:b/>
                <w:bCs/>
                <w:sz w:val="22"/>
                <w:szCs w:val="22"/>
                <w:lang w:eastAsia="lt-LT"/>
              </w:rPr>
              <w:t>Efektyvus Neringos savivaldybės valdymas</w:t>
            </w:r>
          </w:p>
        </w:tc>
        <w:tc>
          <w:tcPr>
            <w:tcW w:w="1131" w:type="dxa"/>
            <w:vAlign w:val="center"/>
          </w:tcPr>
          <w:p w14:paraId="16C57EF7" w14:textId="77777777" w:rsidR="000F5799" w:rsidRPr="002B431D" w:rsidRDefault="000F5799" w:rsidP="002B431D">
            <w:pPr>
              <w:keepNext/>
              <w:tabs>
                <w:tab w:val="left" w:pos="0"/>
              </w:tabs>
              <w:suppressAutoHyphens/>
              <w:spacing w:before="0" w:after="0"/>
              <w:ind w:firstLine="0"/>
              <w:jc w:val="center"/>
              <w:outlineLvl w:val="4"/>
              <w:rPr>
                <w:b/>
                <w:bCs/>
                <w:sz w:val="22"/>
                <w:szCs w:val="22"/>
                <w:lang w:eastAsia="lt-LT"/>
              </w:rPr>
            </w:pPr>
            <w:r w:rsidRPr="002B431D">
              <w:rPr>
                <w:b/>
                <w:bCs/>
                <w:sz w:val="22"/>
                <w:szCs w:val="22"/>
                <w:lang w:eastAsia="lt-LT"/>
              </w:rPr>
              <w:t>Kodas</w:t>
            </w:r>
          </w:p>
        </w:tc>
        <w:tc>
          <w:tcPr>
            <w:tcW w:w="711" w:type="dxa"/>
            <w:vAlign w:val="center"/>
          </w:tcPr>
          <w:p w14:paraId="31A4957C" w14:textId="77777777" w:rsidR="000F5799" w:rsidRPr="002B431D" w:rsidRDefault="000F5799" w:rsidP="002B431D">
            <w:pPr>
              <w:keepNext/>
              <w:tabs>
                <w:tab w:val="left" w:pos="0"/>
              </w:tabs>
              <w:suppressAutoHyphens/>
              <w:spacing w:before="0" w:after="0"/>
              <w:ind w:firstLine="0"/>
              <w:jc w:val="center"/>
              <w:outlineLvl w:val="4"/>
              <w:rPr>
                <w:sz w:val="22"/>
                <w:szCs w:val="22"/>
                <w:lang w:eastAsia="ar-SA"/>
              </w:rPr>
            </w:pPr>
            <w:r w:rsidRPr="002B431D">
              <w:rPr>
                <w:sz w:val="22"/>
                <w:szCs w:val="22"/>
                <w:lang w:eastAsia="ar-SA"/>
              </w:rPr>
              <w:t>2</w:t>
            </w:r>
          </w:p>
          <w:p w14:paraId="12078207" w14:textId="77777777" w:rsidR="000F5799" w:rsidRPr="002B431D" w:rsidRDefault="000F5799" w:rsidP="002B431D">
            <w:pPr>
              <w:keepNext/>
              <w:tabs>
                <w:tab w:val="left" w:pos="0"/>
              </w:tabs>
              <w:suppressAutoHyphens/>
              <w:spacing w:before="0" w:after="0"/>
              <w:ind w:firstLine="0"/>
              <w:jc w:val="center"/>
              <w:outlineLvl w:val="4"/>
              <w:rPr>
                <w:sz w:val="22"/>
                <w:szCs w:val="22"/>
                <w:lang w:eastAsia="ar-SA"/>
              </w:rPr>
            </w:pPr>
            <w:r w:rsidRPr="002B431D">
              <w:rPr>
                <w:sz w:val="22"/>
                <w:szCs w:val="22"/>
                <w:lang w:eastAsia="ar-SA"/>
              </w:rPr>
              <w:t>3</w:t>
            </w:r>
          </w:p>
        </w:tc>
      </w:tr>
      <w:tr w:rsidR="000F5799" w:rsidRPr="002B431D" w14:paraId="466E6895" w14:textId="77777777" w:rsidTr="00703342">
        <w:trPr>
          <w:trHeight w:val="537"/>
        </w:trPr>
        <w:tc>
          <w:tcPr>
            <w:tcW w:w="2722" w:type="dxa"/>
            <w:gridSpan w:val="2"/>
            <w:vAlign w:val="center"/>
          </w:tcPr>
          <w:p w14:paraId="2B799755" w14:textId="77777777" w:rsidR="000F5799" w:rsidRPr="002B431D" w:rsidRDefault="000F5799" w:rsidP="002B431D">
            <w:pPr>
              <w:suppressAutoHyphens/>
              <w:spacing w:before="0" w:after="0"/>
              <w:ind w:firstLine="0"/>
              <w:rPr>
                <w:b/>
                <w:sz w:val="22"/>
                <w:szCs w:val="22"/>
                <w:lang w:eastAsia="ar-SA"/>
              </w:rPr>
            </w:pPr>
            <w:r w:rsidRPr="002B431D">
              <w:rPr>
                <w:b/>
                <w:sz w:val="22"/>
                <w:szCs w:val="22"/>
                <w:lang w:eastAsia="lt-LT"/>
              </w:rPr>
              <w:t>Šia programa įgyvendinami strateginiai tikslai</w:t>
            </w:r>
          </w:p>
        </w:tc>
        <w:tc>
          <w:tcPr>
            <w:tcW w:w="4962" w:type="dxa"/>
            <w:vAlign w:val="center"/>
          </w:tcPr>
          <w:p w14:paraId="6600941A" w14:textId="50129B45" w:rsidR="00481AC0" w:rsidRPr="002B431D" w:rsidRDefault="00481AC0" w:rsidP="002B431D">
            <w:pPr>
              <w:spacing w:before="0" w:after="0"/>
              <w:ind w:firstLine="0"/>
              <w:rPr>
                <w:sz w:val="22"/>
                <w:szCs w:val="22"/>
                <w:lang w:eastAsia="lt-LT"/>
              </w:rPr>
            </w:pPr>
            <w:r w:rsidRPr="002B431D">
              <w:rPr>
                <w:sz w:val="22"/>
                <w:szCs w:val="22"/>
                <w:lang w:eastAsia="lt-LT"/>
              </w:rPr>
              <w:t>Užtikrinti kultūrai, sportui ir gyvenimui patrauklios aplinkos kūrimą</w:t>
            </w:r>
          </w:p>
          <w:p w14:paraId="72AF6D85" w14:textId="78FB6F93" w:rsidR="000F5799" w:rsidRPr="002B431D" w:rsidRDefault="00481AC0" w:rsidP="002B431D">
            <w:pPr>
              <w:spacing w:before="0" w:after="0"/>
              <w:ind w:firstLine="0"/>
              <w:rPr>
                <w:sz w:val="22"/>
                <w:szCs w:val="22"/>
                <w:lang w:eastAsia="lt-LT"/>
              </w:rPr>
            </w:pPr>
            <w:r w:rsidRPr="002B431D">
              <w:rPr>
                <w:sz w:val="22"/>
                <w:szCs w:val="22"/>
                <w:lang w:eastAsia="lt-LT"/>
              </w:rPr>
              <w:t>Viešųjų paslaugų kokybės gerinimas</w:t>
            </w:r>
          </w:p>
        </w:tc>
        <w:tc>
          <w:tcPr>
            <w:tcW w:w="1131" w:type="dxa"/>
            <w:vAlign w:val="center"/>
          </w:tcPr>
          <w:p w14:paraId="4F0978C2" w14:textId="77777777" w:rsidR="000F5799" w:rsidRPr="002B431D" w:rsidRDefault="000F5799" w:rsidP="002B431D">
            <w:pPr>
              <w:keepNext/>
              <w:tabs>
                <w:tab w:val="left" w:pos="0"/>
              </w:tabs>
              <w:suppressAutoHyphens/>
              <w:spacing w:before="0" w:after="0"/>
              <w:ind w:firstLine="0"/>
              <w:jc w:val="center"/>
              <w:outlineLvl w:val="3"/>
              <w:rPr>
                <w:b/>
                <w:bCs/>
                <w:sz w:val="22"/>
                <w:szCs w:val="22"/>
                <w:highlight w:val="yellow"/>
                <w:lang w:eastAsia="lt-LT"/>
              </w:rPr>
            </w:pPr>
            <w:r w:rsidRPr="002B431D">
              <w:rPr>
                <w:b/>
                <w:bCs/>
                <w:sz w:val="22"/>
                <w:szCs w:val="22"/>
                <w:lang w:eastAsia="lt-LT"/>
              </w:rPr>
              <w:t>Kodas</w:t>
            </w:r>
          </w:p>
        </w:tc>
        <w:tc>
          <w:tcPr>
            <w:tcW w:w="711" w:type="dxa"/>
            <w:vAlign w:val="center"/>
          </w:tcPr>
          <w:p w14:paraId="4CC01996" w14:textId="77777777" w:rsidR="000F5799" w:rsidRPr="002B431D" w:rsidRDefault="00481AC0" w:rsidP="002B431D">
            <w:pPr>
              <w:suppressAutoHyphens/>
              <w:spacing w:before="0" w:after="0"/>
              <w:ind w:firstLine="0"/>
              <w:jc w:val="center"/>
              <w:rPr>
                <w:sz w:val="22"/>
                <w:szCs w:val="22"/>
                <w:lang w:eastAsia="ar-SA"/>
              </w:rPr>
            </w:pPr>
            <w:r w:rsidRPr="002B431D">
              <w:rPr>
                <w:sz w:val="22"/>
                <w:szCs w:val="22"/>
                <w:lang w:eastAsia="ar-SA"/>
              </w:rPr>
              <w:t>2.2.</w:t>
            </w:r>
          </w:p>
          <w:p w14:paraId="745EB4A4" w14:textId="77777777" w:rsidR="00481AC0" w:rsidRPr="002B431D" w:rsidRDefault="00481AC0" w:rsidP="002B431D">
            <w:pPr>
              <w:suppressAutoHyphens/>
              <w:spacing w:before="0" w:after="0"/>
              <w:ind w:firstLine="0"/>
              <w:jc w:val="center"/>
              <w:rPr>
                <w:sz w:val="22"/>
                <w:szCs w:val="22"/>
                <w:lang w:eastAsia="ar-SA"/>
              </w:rPr>
            </w:pPr>
          </w:p>
          <w:p w14:paraId="396A849E" w14:textId="53AEEE5E" w:rsidR="00481AC0" w:rsidRPr="002B431D" w:rsidRDefault="00481AC0" w:rsidP="002B431D">
            <w:pPr>
              <w:suppressAutoHyphens/>
              <w:spacing w:before="0" w:after="0"/>
              <w:ind w:firstLine="0"/>
              <w:jc w:val="center"/>
              <w:rPr>
                <w:sz w:val="22"/>
                <w:szCs w:val="22"/>
                <w:highlight w:val="yellow"/>
                <w:lang w:eastAsia="ar-SA"/>
              </w:rPr>
            </w:pPr>
            <w:r w:rsidRPr="002B431D">
              <w:rPr>
                <w:sz w:val="22"/>
                <w:szCs w:val="22"/>
                <w:lang w:eastAsia="ar-SA"/>
              </w:rPr>
              <w:t>3.2.</w:t>
            </w:r>
          </w:p>
        </w:tc>
      </w:tr>
      <w:tr w:rsidR="000F5799" w:rsidRPr="002B431D" w14:paraId="1A48EA8F" w14:textId="77777777" w:rsidTr="00703342">
        <w:trPr>
          <w:trHeight w:val="557"/>
        </w:trPr>
        <w:tc>
          <w:tcPr>
            <w:tcW w:w="2722" w:type="dxa"/>
            <w:gridSpan w:val="2"/>
            <w:vAlign w:val="center"/>
          </w:tcPr>
          <w:p w14:paraId="14AEE509" w14:textId="77777777" w:rsidR="000F5799" w:rsidRPr="002B431D" w:rsidRDefault="000F5799" w:rsidP="002B431D">
            <w:pPr>
              <w:suppressAutoHyphens/>
              <w:spacing w:before="0" w:after="0"/>
              <w:ind w:firstLine="0"/>
              <w:jc w:val="left"/>
              <w:rPr>
                <w:b/>
                <w:sz w:val="22"/>
                <w:szCs w:val="22"/>
              </w:rPr>
            </w:pPr>
            <w:r w:rsidRPr="002B431D">
              <w:rPr>
                <w:b/>
                <w:sz w:val="22"/>
                <w:szCs w:val="18"/>
              </w:rPr>
              <w:t>Programa įgyvendinami Neringos savivaldybės SPP tikslai</w:t>
            </w:r>
          </w:p>
        </w:tc>
        <w:tc>
          <w:tcPr>
            <w:tcW w:w="6804" w:type="dxa"/>
            <w:gridSpan w:val="3"/>
            <w:vAlign w:val="center"/>
          </w:tcPr>
          <w:p w14:paraId="76D5626B" w14:textId="7D5A54AF" w:rsidR="00481AC0" w:rsidRPr="002B431D" w:rsidRDefault="00ED3A52" w:rsidP="002B431D">
            <w:pPr>
              <w:spacing w:before="0" w:after="0"/>
              <w:ind w:firstLine="0"/>
              <w:rPr>
                <w:sz w:val="22"/>
                <w:szCs w:val="22"/>
                <w:lang w:eastAsia="lt-LT"/>
              </w:rPr>
            </w:pPr>
            <w:r w:rsidRPr="002B431D">
              <w:rPr>
                <w:sz w:val="22"/>
                <w:szCs w:val="22"/>
                <w:lang w:eastAsia="lt-LT"/>
              </w:rPr>
              <w:t xml:space="preserve">2.2. </w:t>
            </w:r>
            <w:r w:rsidR="00481AC0" w:rsidRPr="002B431D">
              <w:rPr>
                <w:sz w:val="22"/>
                <w:szCs w:val="22"/>
                <w:lang w:eastAsia="lt-LT"/>
              </w:rPr>
              <w:t>Užtikrinti kultūrai, sportui ir gyvenimui patrauklios aplinkos kūrimą</w:t>
            </w:r>
          </w:p>
          <w:p w14:paraId="3C40BABE" w14:textId="0D0F4AAF" w:rsidR="000F5799" w:rsidRPr="002B431D" w:rsidRDefault="00ED3A52" w:rsidP="002B431D">
            <w:pPr>
              <w:suppressAutoHyphens/>
              <w:spacing w:before="0" w:after="0"/>
              <w:ind w:firstLine="0"/>
              <w:jc w:val="left"/>
              <w:rPr>
                <w:sz w:val="22"/>
                <w:szCs w:val="22"/>
                <w:highlight w:val="yellow"/>
                <w:lang w:eastAsia="ar-SA"/>
              </w:rPr>
            </w:pPr>
            <w:r w:rsidRPr="002B431D">
              <w:rPr>
                <w:sz w:val="22"/>
                <w:szCs w:val="22"/>
                <w:lang w:eastAsia="lt-LT"/>
              </w:rPr>
              <w:t xml:space="preserve">3.2. </w:t>
            </w:r>
            <w:r w:rsidR="00481AC0" w:rsidRPr="002B431D">
              <w:rPr>
                <w:sz w:val="22"/>
                <w:szCs w:val="22"/>
                <w:lang w:eastAsia="lt-LT"/>
              </w:rPr>
              <w:t>Viešųjų paslaugų kokybės gerinimas</w:t>
            </w:r>
          </w:p>
        </w:tc>
      </w:tr>
      <w:tr w:rsidR="000F5799" w:rsidRPr="002B431D" w14:paraId="45352B67" w14:textId="77777777" w:rsidTr="00703342">
        <w:trPr>
          <w:trHeight w:val="557"/>
        </w:trPr>
        <w:tc>
          <w:tcPr>
            <w:tcW w:w="2722" w:type="dxa"/>
            <w:gridSpan w:val="2"/>
            <w:vAlign w:val="center"/>
          </w:tcPr>
          <w:p w14:paraId="7A5B3A20" w14:textId="77777777" w:rsidR="000F5799" w:rsidRPr="002B431D" w:rsidRDefault="000F5799" w:rsidP="002B431D">
            <w:pPr>
              <w:suppressAutoHyphens/>
              <w:spacing w:before="0" w:after="0"/>
              <w:ind w:firstLine="0"/>
              <w:jc w:val="left"/>
              <w:rPr>
                <w:b/>
                <w:sz w:val="22"/>
                <w:szCs w:val="22"/>
              </w:rPr>
            </w:pPr>
            <w:r w:rsidRPr="002B431D">
              <w:rPr>
                <w:b/>
                <w:sz w:val="22"/>
                <w:szCs w:val="22"/>
              </w:rPr>
              <w:t>Programa įgyvendinami Neringos savivaldybės SPP uždaviniai</w:t>
            </w:r>
          </w:p>
        </w:tc>
        <w:tc>
          <w:tcPr>
            <w:tcW w:w="6804" w:type="dxa"/>
            <w:gridSpan w:val="3"/>
            <w:vAlign w:val="center"/>
          </w:tcPr>
          <w:p w14:paraId="2DE807AD" w14:textId="15B22270" w:rsidR="000F5799" w:rsidRPr="002B431D" w:rsidRDefault="00ED3A52" w:rsidP="002B431D">
            <w:pPr>
              <w:suppressAutoHyphens/>
              <w:spacing w:before="0" w:after="0"/>
              <w:ind w:firstLine="0"/>
              <w:jc w:val="left"/>
              <w:rPr>
                <w:sz w:val="22"/>
                <w:szCs w:val="22"/>
                <w:lang w:eastAsia="lt-LT"/>
              </w:rPr>
            </w:pPr>
            <w:r w:rsidRPr="002B431D">
              <w:rPr>
                <w:sz w:val="22"/>
                <w:szCs w:val="22"/>
                <w:lang w:eastAsia="lt-LT"/>
              </w:rPr>
              <w:t xml:space="preserve">2.2.1. </w:t>
            </w:r>
            <w:r w:rsidR="00481AC0" w:rsidRPr="002B431D">
              <w:rPr>
                <w:sz w:val="22"/>
                <w:szCs w:val="22"/>
                <w:lang w:eastAsia="lt-LT"/>
              </w:rPr>
              <w:t>Užtikrinti kokybišką švietimo paslaugų teikimą</w:t>
            </w:r>
          </w:p>
          <w:p w14:paraId="18D1D716" w14:textId="4A5CB7A0" w:rsidR="00481AC0" w:rsidRPr="002B431D" w:rsidRDefault="00ED3A52" w:rsidP="002B431D">
            <w:pPr>
              <w:suppressAutoHyphens/>
              <w:spacing w:before="0" w:after="0"/>
              <w:ind w:firstLine="0"/>
              <w:jc w:val="left"/>
              <w:rPr>
                <w:sz w:val="22"/>
                <w:szCs w:val="22"/>
                <w:highlight w:val="yellow"/>
                <w:lang w:eastAsia="lt-LT"/>
              </w:rPr>
            </w:pPr>
            <w:r w:rsidRPr="002B431D">
              <w:rPr>
                <w:sz w:val="22"/>
                <w:szCs w:val="22"/>
                <w:lang w:eastAsia="lt-LT"/>
              </w:rPr>
              <w:t xml:space="preserve">3.2.1. </w:t>
            </w:r>
            <w:r w:rsidR="00481AC0" w:rsidRPr="002B431D">
              <w:rPr>
                <w:sz w:val="22"/>
                <w:szCs w:val="22"/>
                <w:lang w:eastAsia="lt-LT"/>
              </w:rPr>
              <w:t>Išvystyti gyventojų</w:t>
            </w:r>
            <w:r w:rsidR="00B06A98" w:rsidRPr="002B431D">
              <w:rPr>
                <w:sz w:val="22"/>
                <w:szCs w:val="22"/>
                <w:lang w:eastAsia="lt-LT"/>
              </w:rPr>
              <w:t xml:space="preserve"> </w:t>
            </w:r>
            <w:r w:rsidR="00481AC0" w:rsidRPr="002B431D">
              <w:rPr>
                <w:sz w:val="22"/>
                <w:szCs w:val="22"/>
                <w:lang w:eastAsia="lt-LT"/>
              </w:rPr>
              <w:t>ir svečių poreikius atitinkančias sporto, fizinio aktyvumo ir poilsio paslaugas bei infrastruktūrą</w:t>
            </w:r>
          </w:p>
        </w:tc>
      </w:tr>
      <w:tr w:rsidR="000F5799" w:rsidRPr="002B431D" w14:paraId="48E0D9C5" w14:textId="77777777" w:rsidTr="00703342">
        <w:trPr>
          <w:trHeight w:val="557"/>
        </w:trPr>
        <w:tc>
          <w:tcPr>
            <w:tcW w:w="2722" w:type="dxa"/>
            <w:gridSpan w:val="2"/>
            <w:vAlign w:val="center"/>
          </w:tcPr>
          <w:p w14:paraId="23CEE20A" w14:textId="77777777" w:rsidR="000F5799" w:rsidRPr="002B431D" w:rsidRDefault="000F5799" w:rsidP="002B431D">
            <w:pPr>
              <w:suppressAutoHyphens/>
              <w:spacing w:before="0" w:after="0"/>
              <w:ind w:firstLine="0"/>
              <w:jc w:val="left"/>
              <w:rPr>
                <w:b/>
                <w:sz w:val="22"/>
                <w:szCs w:val="22"/>
                <w:lang w:eastAsia="lt-LT"/>
              </w:rPr>
            </w:pPr>
            <w:r w:rsidRPr="002B431D">
              <w:rPr>
                <w:b/>
                <w:sz w:val="22"/>
                <w:szCs w:val="22"/>
              </w:rPr>
              <w:t>Programos tikslai</w:t>
            </w:r>
          </w:p>
        </w:tc>
        <w:tc>
          <w:tcPr>
            <w:tcW w:w="4962" w:type="dxa"/>
            <w:vAlign w:val="center"/>
          </w:tcPr>
          <w:p w14:paraId="693685E5" w14:textId="77777777" w:rsidR="00481AC0" w:rsidRPr="002B431D" w:rsidRDefault="00481AC0" w:rsidP="002B431D">
            <w:pPr>
              <w:spacing w:before="0" w:after="0"/>
              <w:ind w:firstLine="0"/>
              <w:rPr>
                <w:sz w:val="22"/>
                <w:szCs w:val="22"/>
                <w:lang w:eastAsia="lt-LT"/>
              </w:rPr>
            </w:pPr>
            <w:r w:rsidRPr="002B431D">
              <w:rPr>
                <w:sz w:val="22"/>
                <w:szCs w:val="22"/>
                <w:lang w:eastAsia="lt-LT"/>
              </w:rPr>
              <w:t>Užtikrinti kultūrai, sportui ir gyvenimui patrauklios aplinkos kūrimą</w:t>
            </w:r>
          </w:p>
          <w:p w14:paraId="4ECCA6F4" w14:textId="6BBB8CD0" w:rsidR="000F5799" w:rsidRPr="002B431D" w:rsidRDefault="00481AC0" w:rsidP="002B431D">
            <w:pPr>
              <w:pStyle w:val="Default"/>
              <w:jc w:val="both"/>
              <w:rPr>
                <w:bCs/>
                <w:color w:val="auto"/>
                <w:sz w:val="22"/>
                <w:szCs w:val="22"/>
                <w:lang w:eastAsia="en-US"/>
              </w:rPr>
            </w:pPr>
            <w:r w:rsidRPr="002B431D">
              <w:rPr>
                <w:sz w:val="22"/>
                <w:szCs w:val="22"/>
              </w:rPr>
              <w:t>Viešųjų paslaugų kokybės gerinimas</w:t>
            </w:r>
          </w:p>
        </w:tc>
        <w:tc>
          <w:tcPr>
            <w:tcW w:w="1131" w:type="dxa"/>
            <w:vAlign w:val="center"/>
          </w:tcPr>
          <w:p w14:paraId="1C2DC0E0" w14:textId="77777777" w:rsidR="000F5799" w:rsidRPr="002B431D" w:rsidRDefault="000F5799" w:rsidP="002B431D">
            <w:pPr>
              <w:keepNext/>
              <w:tabs>
                <w:tab w:val="left" w:pos="0"/>
              </w:tabs>
              <w:suppressAutoHyphens/>
              <w:spacing w:before="0" w:after="0"/>
              <w:ind w:firstLine="0"/>
              <w:jc w:val="center"/>
              <w:outlineLvl w:val="3"/>
              <w:rPr>
                <w:b/>
                <w:sz w:val="22"/>
                <w:szCs w:val="22"/>
              </w:rPr>
            </w:pPr>
            <w:r w:rsidRPr="002B431D">
              <w:rPr>
                <w:b/>
                <w:sz w:val="22"/>
                <w:szCs w:val="22"/>
              </w:rPr>
              <w:t>Kodas</w:t>
            </w:r>
          </w:p>
        </w:tc>
        <w:tc>
          <w:tcPr>
            <w:tcW w:w="711" w:type="dxa"/>
            <w:vAlign w:val="center"/>
          </w:tcPr>
          <w:p w14:paraId="161BA6BA" w14:textId="77777777" w:rsidR="000F5799" w:rsidRPr="002B431D" w:rsidRDefault="00481AC0" w:rsidP="002B431D">
            <w:pPr>
              <w:suppressAutoHyphens/>
              <w:spacing w:before="0" w:after="0"/>
              <w:ind w:firstLine="0"/>
              <w:jc w:val="center"/>
              <w:rPr>
                <w:sz w:val="22"/>
                <w:szCs w:val="22"/>
                <w:lang w:eastAsia="ar-SA"/>
              </w:rPr>
            </w:pPr>
            <w:r w:rsidRPr="002B431D">
              <w:rPr>
                <w:sz w:val="22"/>
                <w:szCs w:val="22"/>
                <w:lang w:eastAsia="ar-SA"/>
              </w:rPr>
              <w:t>2.2.</w:t>
            </w:r>
          </w:p>
          <w:p w14:paraId="215F52D0" w14:textId="77777777" w:rsidR="00481AC0" w:rsidRPr="002B431D" w:rsidRDefault="00481AC0" w:rsidP="002B431D">
            <w:pPr>
              <w:suppressAutoHyphens/>
              <w:spacing w:before="0" w:after="0"/>
              <w:ind w:firstLine="0"/>
              <w:jc w:val="center"/>
              <w:rPr>
                <w:sz w:val="22"/>
                <w:szCs w:val="22"/>
                <w:lang w:eastAsia="ar-SA"/>
              </w:rPr>
            </w:pPr>
          </w:p>
          <w:p w14:paraId="528163DC" w14:textId="1DDF6505" w:rsidR="00481AC0" w:rsidRPr="002B431D" w:rsidRDefault="00481AC0" w:rsidP="002B431D">
            <w:pPr>
              <w:suppressAutoHyphens/>
              <w:spacing w:before="0" w:after="0"/>
              <w:ind w:firstLine="0"/>
              <w:jc w:val="center"/>
              <w:rPr>
                <w:sz w:val="22"/>
                <w:szCs w:val="22"/>
                <w:highlight w:val="yellow"/>
                <w:lang w:eastAsia="ar-SA"/>
              </w:rPr>
            </w:pPr>
            <w:r w:rsidRPr="002B431D">
              <w:rPr>
                <w:sz w:val="22"/>
                <w:szCs w:val="22"/>
                <w:lang w:eastAsia="ar-SA"/>
              </w:rPr>
              <w:t>3.2.</w:t>
            </w:r>
          </w:p>
        </w:tc>
      </w:tr>
      <w:tr w:rsidR="000F5799" w:rsidRPr="002B431D" w14:paraId="68CD9D6F" w14:textId="77777777" w:rsidTr="00703342">
        <w:trPr>
          <w:trHeight w:val="555"/>
        </w:trPr>
        <w:tc>
          <w:tcPr>
            <w:tcW w:w="2722" w:type="dxa"/>
            <w:gridSpan w:val="2"/>
            <w:tcBorders>
              <w:top w:val="nil"/>
              <w:left w:val="single" w:sz="8" w:space="0" w:color="auto"/>
              <w:bottom w:val="single" w:sz="4" w:space="0" w:color="000000"/>
              <w:right w:val="single" w:sz="4" w:space="0" w:color="000000"/>
            </w:tcBorders>
            <w:vAlign w:val="center"/>
          </w:tcPr>
          <w:p w14:paraId="750F3527" w14:textId="77777777" w:rsidR="000F5799" w:rsidRPr="002B431D" w:rsidRDefault="000F5799" w:rsidP="002B431D">
            <w:pPr>
              <w:suppressAutoHyphens/>
              <w:spacing w:before="0" w:after="0"/>
              <w:ind w:firstLine="0"/>
              <w:rPr>
                <w:b/>
                <w:sz w:val="22"/>
                <w:szCs w:val="22"/>
                <w:lang w:eastAsia="lt-LT"/>
              </w:rPr>
            </w:pPr>
            <w:r w:rsidRPr="002B431D">
              <w:rPr>
                <w:b/>
                <w:bCs/>
                <w:color w:val="000000"/>
                <w:sz w:val="22"/>
                <w:szCs w:val="22"/>
              </w:rPr>
              <w:t>Programos įgyvendinimo laikotarpis</w:t>
            </w:r>
          </w:p>
        </w:tc>
        <w:tc>
          <w:tcPr>
            <w:tcW w:w="6804" w:type="dxa"/>
            <w:gridSpan w:val="3"/>
            <w:tcBorders>
              <w:top w:val="single" w:sz="4" w:space="0" w:color="000000"/>
              <w:left w:val="nil"/>
              <w:bottom w:val="single" w:sz="4" w:space="0" w:color="000000"/>
            </w:tcBorders>
            <w:vAlign w:val="center"/>
          </w:tcPr>
          <w:p w14:paraId="63770A28" w14:textId="101A6032" w:rsidR="000F5799" w:rsidRPr="002B431D" w:rsidRDefault="00D6210D" w:rsidP="002B431D">
            <w:pPr>
              <w:suppressAutoHyphens/>
              <w:spacing w:before="0" w:after="0"/>
              <w:ind w:firstLine="0"/>
              <w:jc w:val="left"/>
              <w:rPr>
                <w:sz w:val="22"/>
                <w:szCs w:val="22"/>
                <w:lang w:eastAsia="ar-SA"/>
              </w:rPr>
            </w:pPr>
            <w:r>
              <w:rPr>
                <w:b/>
                <w:bCs/>
                <w:color w:val="000000"/>
                <w:sz w:val="22"/>
                <w:szCs w:val="22"/>
              </w:rPr>
              <w:t xml:space="preserve">2026–2028 </w:t>
            </w:r>
            <w:r w:rsidR="000F5799" w:rsidRPr="002B431D">
              <w:rPr>
                <w:b/>
                <w:bCs/>
                <w:color w:val="000000"/>
                <w:sz w:val="22"/>
                <w:szCs w:val="22"/>
              </w:rPr>
              <w:t>metai</w:t>
            </w:r>
          </w:p>
        </w:tc>
      </w:tr>
      <w:tr w:rsidR="000F5799" w:rsidRPr="002B431D" w14:paraId="419A765A" w14:textId="77777777" w:rsidTr="00703342">
        <w:trPr>
          <w:trHeight w:val="152"/>
        </w:trPr>
        <w:tc>
          <w:tcPr>
            <w:tcW w:w="2722" w:type="dxa"/>
            <w:gridSpan w:val="2"/>
            <w:tcBorders>
              <w:top w:val="nil"/>
              <w:left w:val="single" w:sz="8" w:space="0" w:color="auto"/>
              <w:bottom w:val="single" w:sz="4" w:space="0" w:color="000000"/>
              <w:right w:val="single" w:sz="4" w:space="0" w:color="000000"/>
            </w:tcBorders>
          </w:tcPr>
          <w:p w14:paraId="331DA3A9" w14:textId="77777777" w:rsidR="000F5799" w:rsidRPr="002B431D" w:rsidRDefault="000F5799" w:rsidP="002B431D">
            <w:pPr>
              <w:suppressAutoHyphens/>
              <w:spacing w:before="0" w:after="0"/>
              <w:ind w:firstLine="0"/>
              <w:rPr>
                <w:b/>
                <w:sz w:val="22"/>
                <w:szCs w:val="22"/>
                <w:lang w:eastAsia="lt-LT"/>
              </w:rPr>
            </w:pPr>
            <w:r w:rsidRPr="002B431D">
              <w:rPr>
                <w:b/>
                <w:bCs/>
                <w:color w:val="000000"/>
                <w:sz w:val="22"/>
                <w:szCs w:val="22"/>
              </w:rPr>
              <w:t>Biudžetiniai metai</w:t>
            </w:r>
          </w:p>
        </w:tc>
        <w:tc>
          <w:tcPr>
            <w:tcW w:w="6804" w:type="dxa"/>
            <w:gridSpan w:val="3"/>
            <w:tcBorders>
              <w:top w:val="single" w:sz="4" w:space="0" w:color="000000"/>
              <w:left w:val="nil"/>
              <w:bottom w:val="single" w:sz="4" w:space="0" w:color="000000"/>
            </w:tcBorders>
            <w:vAlign w:val="center"/>
          </w:tcPr>
          <w:p w14:paraId="131C594C" w14:textId="79F779D6" w:rsidR="000F5799" w:rsidRPr="002B431D" w:rsidRDefault="000F5799" w:rsidP="002B431D">
            <w:pPr>
              <w:suppressAutoHyphens/>
              <w:spacing w:before="0" w:after="0"/>
              <w:ind w:firstLine="0"/>
              <w:jc w:val="left"/>
              <w:rPr>
                <w:sz w:val="22"/>
                <w:szCs w:val="22"/>
                <w:lang w:eastAsia="ar-SA"/>
              </w:rPr>
            </w:pPr>
            <w:r w:rsidRPr="002B431D">
              <w:rPr>
                <w:b/>
                <w:bCs/>
                <w:color w:val="000000"/>
                <w:sz w:val="22"/>
                <w:szCs w:val="22"/>
              </w:rPr>
              <w:t>202</w:t>
            </w:r>
            <w:r w:rsidR="00351544">
              <w:rPr>
                <w:b/>
                <w:bCs/>
                <w:color w:val="000000"/>
                <w:sz w:val="22"/>
                <w:szCs w:val="22"/>
              </w:rPr>
              <w:t>6</w:t>
            </w:r>
          </w:p>
        </w:tc>
      </w:tr>
      <w:tr w:rsidR="000F5799" w:rsidRPr="002B431D" w14:paraId="249B73D0" w14:textId="77777777" w:rsidTr="005B14DF">
        <w:trPr>
          <w:trHeight w:val="624"/>
        </w:trPr>
        <w:tc>
          <w:tcPr>
            <w:tcW w:w="9526" w:type="dxa"/>
            <w:gridSpan w:val="5"/>
            <w:vAlign w:val="center"/>
          </w:tcPr>
          <w:p w14:paraId="5DBB27F2" w14:textId="1EC88BBF" w:rsidR="000F5799" w:rsidRPr="002B431D" w:rsidRDefault="000F5799" w:rsidP="002B431D">
            <w:pPr>
              <w:suppressAutoHyphens/>
              <w:spacing w:before="0" w:after="0"/>
              <w:ind w:firstLine="0"/>
              <w:jc w:val="center"/>
              <w:rPr>
                <w:b/>
                <w:bCs/>
                <w:color w:val="000000"/>
                <w:sz w:val="22"/>
                <w:szCs w:val="22"/>
              </w:rPr>
            </w:pPr>
            <w:r w:rsidRPr="002B431D">
              <w:rPr>
                <w:b/>
                <w:bCs/>
                <w:color w:val="000000"/>
                <w:sz w:val="22"/>
                <w:szCs w:val="22"/>
              </w:rPr>
              <w:t>1 grafikas. 0</w:t>
            </w:r>
            <w:r w:rsidR="00481AC0" w:rsidRPr="002B431D">
              <w:rPr>
                <w:b/>
                <w:bCs/>
                <w:color w:val="000000"/>
                <w:sz w:val="22"/>
                <w:szCs w:val="22"/>
              </w:rPr>
              <w:t>2</w:t>
            </w:r>
            <w:r w:rsidRPr="002B431D">
              <w:rPr>
                <w:b/>
                <w:bCs/>
                <w:color w:val="000000"/>
                <w:sz w:val="22"/>
                <w:szCs w:val="22"/>
              </w:rPr>
              <w:t xml:space="preserve"> programos „</w:t>
            </w:r>
            <w:r w:rsidR="00481AC0" w:rsidRPr="002B431D">
              <w:rPr>
                <w:b/>
                <w:bCs/>
                <w:color w:val="000000"/>
                <w:sz w:val="22"/>
                <w:szCs w:val="22"/>
              </w:rPr>
              <w:t>Švietimo ir sporto veiklos</w:t>
            </w:r>
            <w:r w:rsidRPr="002B431D">
              <w:rPr>
                <w:b/>
                <w:bCs/>
                <w:color w:val="000000"/>
                <w:sz w:val="22"/>
                <w:szCs w:val="22"/>
              </w:rPr>
              <w:t xml:space="preserve"> programa“ tikslai ir uždaviniai</w:t>
            </w:r>
          </w:p>
          <w:p w14:paraId="6FF8532A" w14:textId="77777777" w:rsidR="000F5799" w:rsidRPr="002B431D" w:rsidRDefault="000F5799" w:rsidP="002B431D">
            <w:pPr>
              <w:suppressAutoHyphens/>
              <w:spacing w:before="0" w:after="0"/>
              <w:ind w:firstLine="0"/>
              <w:jc w:val="center"/>
              <w:rPr>
                <w:color w:val="000000"/>
                <w:szCs w:val="24"/>
              </w:rPr>
            </w:pPr>
            <w:r w:rsidRPr="002B431D">
              <w:rPr>
                <w:noProof/>
                <w:color w:val="000000"/>
                <w:szCs w:val="24"/>
                <w14:ligatures w14:val="standardContextual"/>
              </w:rPr>
              <w:drawing>
                <wp:inline distT="0" distB="0" distL="0" distR="0" wp14:anchorId="14E9A622" wp14:editId="0FE24B4C">
                  <wp:extent cx="5886450" cy="1685925"/>
                  <wp:effectExtent l="0" t="0" r="0" b="0"/>
                  <wp:docPr id="166195144" name="Diagram 1661951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r w:rsidR="00A83982" w:rsidRPr="002B431D" w14:paraId="274293C4" w14:textId="77777777" w:rsidTr="005B14DF">
        <w:trPr>
          <w:trHeight w:val="635"/>
        </w:trPr>
        <w:tc>
          <w:tcPr>
            <w:tcW w:w="9526" w:type="dxa"/>
            <w:gridSpan w:val="5"/>
            <w:shd w:val="clear" w:color="auto" w:fill="FFF2CC" w:themeFill="accent4" w:themeFillTint="33"/>
            <w:vAlign w:val="center"/>
          </w:tcPr>
          <w:p w14:paraId="3FAFB787" w14:textId="06312CB3" w:rsidR="00A83982" w:rsidRPr="002B431D" w:rsidRDefault="00A83982" w:rsidP="002B431D">
            <w:pPr>
              <w:pStyle w:val="Default"/>
              <w:jc w:val="both"/>
              <w:rPr>
                <w:b/>
                <w:bCs/>
                <w:sz w:val="22"/>
                <w:szCs w:val="22"/>
                <w:lang w:eastAsia="en-US"/>
              </w:rPr>
            </w:pPr>
            <w:r w:rsidRPr="002B431D">
              <w:rPr>
                <w:b/>
                <w:bCs/>
                <w:sz w:val="22"/>
                <w:szCs w:val="22"/>
                <w:lang w:eastAsia="en-US"/>
              </w:rPr>
              <w:lastRenderedPageBreak/>
              <w:t>3.2 tikslas „</w:t>
            </w:r>
            <w:r w:rsidRPr="002B431D">
              <w:rPr>
                <w:b/>
                <w:bCs/>
                <w:sz w:val="22"/>
                <w:szCs w:val="22"/>
              </w:rPr>
              <w:t>Viešųjų paslaugų kokybės gerinimas</w:t>
            </w:r>
            <w:r w:rsidRPr="002B431D">
              <w:rPr>
                <w:b/>
                <w:bCs/>
                <w:sz w:val="22"/>
                <w:szCs w:val="22"/>
                <w:lang w:eastAsia="en-US"/>
              </w:rPr>
              <w:t>“</w:t>
            </w:r>
          </w:p>
          <w:p w14:paraId="4C9896EF" w14:textId="77777777" w:rsidR="00D57171" w:rsidRPr="00D57171" w:rsidRDefault="00D57171" w:rsidP="00D57171">
            <w:pPr>
              <w:spacing w:before="0" w:after="0"/>
              <w:ind w:firstLine="0"/>
              <w:rPr>
                <w:sz w:val="20"/>
                <w:lang w:eastAsia="lt-LT"/>
              </w:rPr>
            </w:pPr>
            <w:r w:rsidRPr="00D57171">
              <w:rPr>
                <w:sz w:val="20"/>
                <w:lang w:eastAsia="lt-LT"/>
              </w:rPr>
              <w:t>Šio programos tikslo siekiama nuosekliai gerinant Neringos savivaldybės švietimo įstaigų teikiamų viešųjų paslaugų kokybę, užtikrinant jų prieinamumą, veiklos tęstinumą ir atitiktį gyventojų poreikiams.</w:t>
            </w:r>
          </w:p>
          <w:p w14:paraId="14E32C0A" w14:textId="77777777" w:rsidR="00D57171" w:rsidRPr="00D57171" w:rsidRDefault="00D57171" w:rsidP="00D57171">
            <w:pPr>
              <w:spacing w:before="0" w:after="0"/>
              <w:ind w:firstLine="0"/>
              <w:rPr>
                <w:sz w:val="20"/>
                <w:lang w:eastAsia="lt-LT"/>
              </w:rPr>
            </w:pPr>
            <w:r w:rsidRPr="00D57171">
              <w:rPr>
                <w:sz w:val="20"/>
                <w:lang w:eastAsia="lt-LT"/>
              </w:rPr>
              <w:t>Įgyvendinant šį tikslą, siekiama sudaryti palankias sąlygas Neringos savivaldybės gyventojų vaikų ugdymui ikimokyklinio, priešmokyklinio ir bendrojo ugdymo įstaigose, užtikrinant ugdymo paslaugų įvairovę, aukštą kokybę ir jų pasiekiamumą. Taip pat skatinama vaikų ir suaugusiųjų saviraiška, prasmingas užimtumas bei visą gyvenimą trunkantis mokymasis, plėtojant neformaliojo švietimo veiklas ir paslaugas.</w:t>
            </w:r>
          </w:p>
          <w:p w14:paraId="151D7C9F" w14:textId="234082AB" w:rsidR="00A83982" w:rsidRPr="002B431D" w:rsidRDefault="00D57171" w:rsidP="00D57171">
            <w:pPr>
              <w:spacing w:before="0" w:after="0"/>
              <w:ind w:firstLine="0"/>
              <w:rPr>
                <w:b/>
                <w:bCs/>
                <w:color w:val="000000"/>
                <w:sz w:val="22"/>
                <w:szCs w:val="22"/>
              </w:rPr>
            </w:pPr>
            <w:r w:rsidRPr="00D57171">
              <w:rPr>
                <w:sz w:val="20"/>
                <w:lang w:eastAsia="lt-LT"/>
              </w:rPr>
              <w:t>Švietimo politikos dokumentuose pabrėžiama saugios, sveikos ir įtraukios ugdymo aplinkos svarba bei savalaikė, kvalifikuota pedagogų ir kitų specialistų pagalba kiekvienam vaikui (mokiniui). Atsižvelgiant į tai, Neringos savivaldybėje veikiančioms švietimo įstaigoms būtina sudaryti tinkamas veiklos organizavimo sąlygas, užtikrinančias ugdymo kokybę, nuolatinį darbuotojų kompetencijų stiprinimą ir veiksmingą švietimo pagalbos teikimą.</w:t>
            </w:r>
          </w:p>
        </w:tc>
      </w:tr>
      <w:tr w:rsidR="00A83982" w:rsidRPr="002B431D" w14:paraId="6BDEF535" w14:textId="77777777" w:rsidTr="00EF6AC8">
        <w:trPr>
          <w:trHeight w:val="558"/>
        </w:trPr>
        <w:tc>
          <w:tcPr>
            <w:tcW w:w="9526" w:type="dxa"/>
            <w:gridSpan w:val="5"/>
            <w:shd w:val="clear" w:color="auto" w:fill="DEEAF6" w:themeFill="accent5" w:themeFillTint="33"/>
            <w:vAlign w:val="center"/>
          </w:tcPr>
          <w:p w14:paraId="77472C30" w14:textId="29503C97" w:rsidR="00A83982" w:rsidRPr="002B431D" w:rsidRDefault="00A83982" w:rsidP="002B431D">
            <w:pPr>
              <w:pStyle w:val="Default"/>
              <w:jc w:val="both"/>
              <w:rPr>
                <w:b/>
                <w:bCs/>
                <w:sz w:val="22"/>
                <w:szCs w:val="22"/>
                <w:lang w:eastAsia="en-US"/>
              </w:rPr>
            </w:pPr>
            <w:bookmarkStart w:id="0" w:name="_Hlk156919676"/>
            <w:r w:rsidRPr="002B431D">
              <w:rPr>
                <w:b/>
                <w:bCs/>
                <w:sz w:val="22"/>
                <w:szCs w:val="22"/>
                <w:lang w:eastAsia="en-US"/>
              </w:rPr>
              <w:t>3.2.1 uždavinys „</w:t>
            </w:r>
            <w:r w:rsidRPr="002B431D">
              <w:rPr>
                <w:b/>
                <w:bCs/>
                <w:sz w:val="22"/>
                <w:szCs w:val="22"/>
              </w:rPr>
              <w:t>Užtikrinti kokybišką švietimo paslaugų teikimą</w:t>
            </w:r>
            <w:r w:rsidRPr="002B431D">
              <w:rPr>
                <w:b/>
                <w:bCs/>
                <w:sz w:val="22"/>
                <w:szCs w:val="22"/>
                <w:lang w:eastAsia="en-US"/>
              </w:rPr>
              <w:t>“</w:t>
            </w:r>
          </w:p>
          <w:bookmarkEnd w:id="0"/>
          <w:p w14:paraId="14CE2616" w14:textId="77777777" w:rsidR="00D57171" w:rsidRPr="00D57171" w:rsidRDefault="00D57171" w:rsidP="00D57171">
            <w:pPr>
              <w:spacing w:before="0" w:after="0"/>
              <w:ind w:firstLine="0"/>
              <w:rPr>
                <w:b/>
                <w:bCs/>
                <w:color w:val="000000"/>
                <w:sz w:val="20"/>
                <w:lang w:eastAsia="lt-LT"/>
              </w:rPr>
            </w:pPr>
            <w:r w:rsidRPr="00D57171">
              <w:rPr>
                <w:b/>
                <w:bCs/>
                <w:color w:val="000000"/>
                <w:sz w:val="20"/>
                <w:lang w:eastAsia="lt-LT"/>
              </w:rPr>
              <w:t>3.2.1 uždavinys – užtikrinti kokybišką švietimo paslaugų teikimą</w:t>
            </w:r>
          </w:p>
          <w:p w14:paraId="4397D470" w14:textId="77777777" w:rsidR="00D57171" w:rsidRPr="00D57171" w:rsidRDefault="00D57171" w:rsidP="00D57171">
            <w:pPr>
              <w:spacing w:before="0" w:after="0"/>
              <w:ind w:firstLine="0"/>
              <w:rPr>
                <w:color w:val="000000"/>
                <w:sz w:val="20"/>
                <w:lang w:eastAsia="lt-LT"/>
              </w:rPr>
            </w:pPr>
            <w:r w:rsidRPr="00D57171">
              <w:rPr>
                <w:color w:val="000000"/>
                <w:sz w:val="20"/>
                <w:lang w:eastAsia="lt-LT"/>
              </w:rPr>
              <w:t>Ikimokyklinis ugdymas vykdomas šeimoje, o tėvų (globėjų) pageidavimu – pagal ikimokyklinio ugdymo programą švietimo įstaigoje. Priešmokyklinis ugdymas yra privalomas visiems vaikams ir vykdomas pagal vienų metų programą, pradedamą tais kalendoriniais metais, kai vaikui sueina 6 metai. Vadovaujantis Lietuvos Respublikos švietimo įstatymu, priešmokyklinis ugdymas gali būti organizuojamas šeimoje, o ugdymo (ugdymosi) proceso koordinavimą ir pagalbą tėvams (globėjams, rūpintojams) teikia paskirta švietimo įstaiga – Nidos lopšelis-darželis „Ąžuoliukas“.</w:t>
            </w:r>
          </w:p>
          <w:p w14:paraId="32BD9A3D" w14:textId="77777777" w:rsidR="00D57171" w:rsidRPr="00D57171" w:rsidRDefault="00D57171" w:rsidP="00D57171">
            <w:pPr>
              <w:spacing w:before="0" w:after="0"/>
              <w:ind w:firstLine="0"/>
              <w:rPr>
                <w:color w:val="000000"/>
                <w:sz w:val="20"/>
                <w:lang w:eastAsia="lt-LT"/>
              </w:rPr>
            </w:pPr>
            <w:r w:rsidRPr="00D57171">
              <w:rPr>
                <w:color w:val="000000"/>
                <w:sz w:val="20"/>
                <w:lang w:eastAsia="lt-LT"/>
              </w:rPr>
              <w:t>Siekiant užtikrinti ikimokyklinio ir priešmokyklinio ugdymo programų kokybišką įgyvendinimą, būtina užtikrinti aukštos kvalifikacijos pedagogų pritraukimą ir išlaikymą bei tinkamos ugdymo aplinkos palaikymą. Gerinant ikimokyklinių ir priešmokyklinių paslaugų teikimą, valstybė tikslingai skiria mokymo lėšas keturių ugdymo valandų finansavimui.</w:t>
            </w:r>
          </w:p>
          <w:p w14:paraId="2ED2EFED" w14:textId="77777777" w:rsidR="00D57171" w:rsidRPr="00D57171" w:rsidRDefault="00D57171" w:rsidP="00D57171">
            <w:pPr>
              <w:spacing w:before="0" w:after="0"/>
              <w:ind w:firstLine="0"/>
              <w:rPr>
                <w:color w:val="000000"/>
                <w:sz w:val="20"/>
                <w:lang w:eastAsia="lt-LT"/>
              </w:rPr>
            </w:pPr>
            <w:r w:rsidRPr="00D57171">
              <w:rPr>
                <w:color w:val="000000"/>
                <w:sz w:val="20"/>
                <w:lang w:eastAsia="lt-LT"/>
              </w:rPr>
              <w:t>Įgyvendinant šio uždavinio priemones, bus finansuojama dviejų ugdymo įstaigų veikla, teikiančių ikimokyklinio ugdymo paslaugas 50 vaikų ir priešmokyklinio ugdymo paslaugas 13 vaikų iki 7 metų (iš viso – 63 vaikai, ŠVIS duomenimis, 2025–2026 mokslo metais).</w:t>
            </w:r>
          </w:p>
          <w:p w14:paraId="6D4B21CC" w14:textId="2C4ECF3E" w:rsidR="00D57171" w:rsidRPr="00D57171" w:rsidRDefault="00D57171" w:rsidP="00D57171">
            <w:pPr>
              <w:spacing w:before="0" w:after="0"/>
              <w:ind w:firstLine="0"/>
              <w:rPr>
                <w:color w:val="000000"/>
                <w:sz w:val="20"/>
                <w:lang w:eastAsia="lt-LT"/>
              </w:rPr>
            </w:pPr>
            <w:r w:rsidRPr="00D57171">
              <w:rPr>
                <w:color w:val="000000"/>
                <w:sz w:val="20"/>
                <w:lang w:eastAsia="lt-LT"/>
              </w:rPr>
              <w:t>Įgyvendinant veiklas „Nidos lopšelio-darželio „Ąžuoliukas“ pastato modernizavimas“ ir „Neringos gimnazijos pastato modernizavimas“, 2026 metais darbai nenumatomi.</w:t>
            </w:r>
            <w:r>
              <w:rPr>
                <w:color w:val="000000"/>
                <w:sz w:val="20"/>
                <w:lang w:eastAsia="lt-LT"/>
              </w:rPr>
              <w:t xml:space="preserve"> Neringos gimnazijos Juodkrantės skyriuje 2026 m. planuojama įrengti futbolo aikštelę.</w:t>
            </w:r>
          </w:p>
          <w:p w14:paraId="07CAC9D1" w14:textId="43A8930C" w:rsidR="0081736A" w:rsidRPr="0081736A" w:rsidRDefault="0081736A" w:rsidP="0081736A">
            <w:pPr>
              <w:spacing w:before="0" w:after="0"/>
              <w:ind w:firstLine="0"/>
              <w:rPr>
                <w:sz w:val="20"/>
                <w:lang w:eastAsia="lt-LT"/>
              </w:rPr>
            </w:pPr>
            <w:r w:rsidRPr="0081736A">
              <w:rPr>
                <w:sz w:val="20"/>
                <w:lang w:eastAsia="lt-LT"/>
              </w:rPr>
              <w:t xml:space="preserve">Užtikrinant bendrąjį šiuolaikinį išsilavinimą, Neringos gimnazijoje įgyvendinamos pradinio, pagrindinio ir vidurinio ugdymo programos. Šių programų įgyvendinimas finansuojamas mokymo lėšomis, skirtomis pedagogų darbo užmokesčiui, vadovėlių ir mokymo priemonių įsigijimui bei kitoms ugdymo proceso reikmėms. Iš savivaldybės biudžeto lėšų užtikrinamas švietimo įstaigos funkcionavimas, ugdymo aplinkos išlaikymas ir trūkstama mokymo lėšų dalis, nes dėl mažo mokinių skaičiaus valstybės skiriamų lėšų nepakanka ugdymo planui </w:t>
            </w:r>
            <w:r w:rsidR="00A62DA2">
              <w:rPr>
                <w:sz w:val="20"/>
                <w:lang w:eastAsia="lt-LT"/>
              </w:rPr>
              <w:t>tinkamai</w:t>
            </w:r>
            <w:r w:rsidRPr="0081736A">
              <w:rPr>
                <w:sz w:val="20"/>
                <w:lang w:eastAsia="lt-LT"/>
              </w:rPr>
              <w:t xml:space="preserve"> įgyvendinti. Vykdant šią priemonę, bus užtikrinamas ugdymo proceso tęstinumas ir aplinkos išlaikymas vienoje gimnazijoje, kurioje 2025–2026 mokslo metais mokosi 150 mokinių.</w:t>
            </w:r>
            <w:r w:rsidR="00E325AB">
              <w:rPr>
                <w:sz w:val="20"/>
                <w:lang w:eastAsia="lt-LT"/>
              </w:rPr>
              <w:t xml:space="preserve"> Ieškant galimybių komplektuoti </w:t>
            </w:r>
            <w:r w:rsidR="00A97BC6">
              <w:rPr>
                <w:sz w:val="20"/>
                <w:lang w:eastAsia="lt-LT"/>
              </w:rPr>
              <w:t xml:space="preserve">didesnes </w:t>
            </w:r>
            <w:r w:rsidR="00E325AB">
              <w:rPr>
                <w:sz w:val="20"/>
                <w:lang w:eastAsia="lt-LT"/>
              </w:rPr>
              <w:t xml:space="preserve">klases, 2026 m. planuojamas </w:t>
            </w:r>
            <w:r w:rsidR="00E325AB" w:rsidRPr="00E325AB">
              <w:rPr>
                <w:sz w:val="20"/>
                <w:lang w:eastAsia="lt-LT"/>
              </w:rPr>
              <w:t>Neringos gimnazijos įvaizdžio</w:t>
            </w:r>
            <w:r w:rsidR="009A5434">
              <w:rPr>
                <w:sz w:val="20"/>
                <w:lang w:eastAsia="lt-LT"/>
              </w:rPr>
              <w:t>, kaip</w:t>
            </w:r>
            <w:r w:rsidR="00E325AB" w:rsidRPr="00E325AB">
              <w:rPr>
                <w:sz w:val="20"/>
                <w:lang w:eastAsia="lt-LT"/>
              </w:rPr>
              <w:t xml:space="preserve"> pritrauk</w:t>
            </w:r>
            <w:r w:rsidR="009A5434">
              <w:rPr>
                <w:sz w:val="20"/>
                <w:lang w:eastAsia="lt-LT"/>
              </w:rPr>
              <w:t>ti</w:t>
            </w:r>
            <w:r w:rsidR="00E325AB" w:rsidRPr="00E325AB">
              <w:rPr>
                <w:sz w:val="20"/>
                <w:lang w:eastAsia="lt-LT"/>
              </w:rPr>
              <w:t xml:space="preserve"> ugdytinius</w:t>
            </w:r>
            <w:r w:rsidR="009A5434">
              <w:rPr>
                <w:sz w:val="20"/>
                <w:lang w:eastAsia="lt-LT"/>
              </w:rPr>
              <w:t>,</w:t>
            </w:r>
            <w:r w:rsidR="00E325AB" w:rsidRPr="00E325AB">
              <w:rPr>
                <w:sz w:val="20"/>
                <w:lang w:eastAsia="lt-LT"/>
              </w:rPr>
              <w:t xml:space="preserve"> formavimo strategij</w:t>
            </w:r>
            <w:r w:rsidR="00E325AB">
              <w:rPr>
                <w:sz w:val="20"/>
                <w:lang w:eastAsia="lt-LT"/>
              </w:rPr>
              <w:t>os įsigijimas.</w:t>
            </w:r>
          </w:p>
          <w:p w14:paraId="09AD0802" w14:textId="77777777" w:rsidR="0081736A" w:rsidRPr="0081736A" w:rsidRDefault="0081736A" w:rsidP="0081736A">
            <w:pPr>
              <w:spacing w:before="0" w:after="0"/>
              <w:ind w:firstLine="0"/>
              <w:rPr>
                <w:sz w:val="20"/>
                <w:lang w:eastAsia="lt-LT"/>
              </w:rPr>
            </w:pPr>
            <w:r w:rsidRPr="0081736A">
              <w:rPr>
                <w:sz w:val="20"/>
                <w:lang w:eastAsia="lt-LT"/>
              </w:rPr>
              <w:t>Neformaliojo švietimo įstaigų paskirtis – tenkinti vaikų, jaunimo ir suaugusiųjų pažinimo, lavinimosi, saviraiškos bei mokymosi visą gyvenimą poreikius, skatinti jų aktyvų dalyvavimą visuomenės gyvenime, vykdant kryptingas užimtumo, edukacines ir socializacijos programas. Įgyvendinant šią priemonę ir atsižvelgiant į bendruomenės poreikius, planuojama vykdyti paklausius ir šiuolaikiškus neformaliojo švietimo užsiėmimus, taikant veiklos formų įvairovę ir plečiant vaikų bei suaugusiųjų dalyvavimo galimybes. Šios priemonės įgyvendinimas užtikrins dviejų neformaliojo švietimo įstaigų veiklą, kurias 2025–2026 mokslo metais lanko 123 ugdytiniai.</w:t>
            </w:r>
          </w:p>
          <w:p w14:paraId="4E18E73A" w14:textId="77777777" w:rsidR="0081736A" w:rsidRPr="0081736A" w:rsidRDefault="0081736A" w:rsidP="0081736A">
            <w:pPr>
              <w:spacing w:before="0" w:after="0"/>
              <w:ind w:firstLine="0"/>
              <w:rPr>
                <w:sz w:val="20"/>
                <w:lang w:eastAsia="lt-LT"/>
              </w:rPr>
            </w:pPr>
            <w:r w:rsidRPr="0081736A">
              <w:rPr>
                <w:sz w:val="20"/>
                <w:lang w:eastAsia="lt-LT"/>
              </w:rPr>
              <w:t>Įgyvendinant veiklą „Neringos meno mokyklos pastato atnaujinimas“, planuojama atlikti pastato remonto darbus, renovuojant parketo grindis.</w:t>
            </w:r>
          </w:p>
          <w:p w14:paraId="2C6B863F" w14:textId="77777777" w:rsidR="0081736A" w:rsidRPr="0081736A" w:rsidRDefault="0081736A" w:rsidP="0081736A">
            <w:pPr>
              <w:spacing w:before="0" w:after="0"/>
              <w:ind w:firstLine="0"/>
              <w:rPr>
                <w:sz w:val="20"/>
                <w:lang w:eastAsia="lt-LT"/>
              </w:rPr>
            </w:pPr>
            <w:r w:rsidRPr="0081736A">
              <w:rPr>
                <w:sz w:val="20"/>
                <w:lang w:eastAsia="lt-LT"/>
              </w:rPr>
              <w:t>Ugdymo programų rėmimo priemonėje numatoma finansuoti savivaldybės mokinių dalyvavimą Lietuvos moksleivių dainų šventėje, padengiant tautinių rūbų įsigijimo, kelionės, maitinimo ir nakvynės išlaidas.</w:t>
            </w:r>
          </w:p>
          <w:p w14:paraId="3409E120" w14:textId="77777777" w:rsidR="0081736A" w:rsidRDefault="0081736A" w:rsidP="0081736A">
            <w:pPr>
              <w:spacing w:before="0" w:after="0"/>
              <w:ind w:firstLine="0"/>
              <w:rPr>
                <w:sz w:val="20"/>
                <w:lang w:eastAsia="lt-LT"/>
              </w:rPr>
            </w:pPr>
            <w:r w:rsidRPr="0081736A">
              <w:rPr>
                <w:sz w:val="20"/>
                <w:lang w:eastAsia="lt-LT"/>
              </w:rPr>
              <w:t>Programoje taip pat numatoma užtikrinti specialiosios pedagoginės ir psichologinės pagalbos teikimą specialiųjų ugdymosi poreikių turintiems vaikams ir mokiniams, finansuojant pedagoginės psichologinės pagalbos paslaugas.</w:t>
            </w:r>
          </w:p>
          <w:p w14:paraId="7F833FF8" w14:textId="4593DABE" w:rsidR="00CF0B52" w:rsidRPr="0081736A" w:rsidRDefault="00CF0B52" w:rsidP="0081736A">
            <w:pPr>
              <w:spacing w:before="0" w:after="0"/>
              <w:ind w:firstLine="0"/>
              <w:rPr>
                <w:sz w:val="20"/>
                <w:lang w:eastAsia="lt-LT"/>
              </w:rPr>
            </w:pPr>
            <w:r>
              <w:rPr>
                <w:sz w:val="20"/>
                <w:lang w:eastAsia="lt-LT"/>
              </w:rPr>
              <w:t>Įgyvendinant k</w:t>
            </w:r>
            <w:r w:rsidRPr="00CF0B52">
              <w:rPr>
                <w:sz w:val="20"/>
                <w:lang w:eastAsia="lt-LT"/>
              </w:rPr>
              <w:t>oordinuotai teikiam</w:t>
            </w:r>
            <w:r>
              <w:rPr>
                <w:sz w:val="20"/>
                <w:lang w:eastAsia="lt-LT"/>
              </w:rPr>
              <w:t>as</w:t>
            </w:r>
            <w:r w:rsidRPr="00CF0B52">
              <w:rPr>
                <w:sz w:val="20"/>
                <w:lang w:eastAsia="lt-LT"/>
              </w:rPr>
              <w:t xml:space="preserve"> paslaug</w:t>
            </w:r>
            <w:r>
              <w:rPr>
                <w:sz w:val="20"/>
                <w:lang w:eastAsia="lt-LT"/>
              </w:rPr>
              <w:t>as</w:t>
            </w:r>
            <w:r w:rsidRPr="00CF0B52">
              <w:rPr>
                <w:sz w:val="20"/>
                <w:lang w:eastAsia="lt-LT"/>
              </w:rPr>
              <w:t xml:space="preserve"> vaikams nuo gimimo iki 18 m. (turintiems did. ir l. did. SUP – iki 21 m.) ir vaiko atstovams pagal įstatymą</w:t>
            </w:r>
            <w:r>
              <w:rPr>
                <w:sz w:val="20"/>
                <w:lang w:eastAsia="lt-LT"/>
              </w:rPr>
              <w:t>, numatomos lėšos iš VB specialisto šiai funkcijai išlaikymui.</w:t>
            </w:r>
          </w:p>
          <w:p w14:paraId="7A0E51FA" w14:textId="77777777" w:rsidR="0081736A" w:rsidRDefault="0081736A" w:rsidP="0081736A">
            <w:pPr>
              <w:spacing w:before="0" w:after="0"/>
              <w:ind w:firstLine="0"/>
              <w:rPr>
                <w:sz w:val="20"/>
                <w:lang w:eastAsia="lt-LT"/>
              </w:rPr>
            </w:pPr>
            <w:r w:rsidRPr="0081736A">
              <w:rPr>
                <w:sz w:val="20"/>
                <w:lang w:eastAsia="lt-LT"/>
              </w:rPr>
              <w:t>Pedagogų profesinių kompetencijų plėtrai planuojama organizuoti tradicinį renginį pedagogams, skatinti pedagogų iniciatyvas, stiprinti mokytojų lyderystę ir inovacijų diegimą ugdymo procese.</w:t>
            </w:r>
          </w:p>
          <w:p w14:paraId="4281F3C5" w14:textId="576EC129" w:rsidR="00CF0B52" w:rsidRPr="00CF0B52" w:rsidRDefault="00CF0B52" w:rsidP="00CF0B52">
            <w:pPr>
              <w:spacing w:before="0" w:after="0"/>
              <w:ind w:firstLine="0"/>
              <w:rPr>
                <w:sz w:val="20"/>
                <w:lang w:eastAsia="lt-LT"/>
              </w:rPr>
            </w:pPr>
            <w:r w:rsidRPr="00CF0B52">
              <w:rPr>
                <w:sz w:val="20"/>
                <w:lang w:eastAsia="lt-LT"/>
              </w:rPr>
              <w:t>Įgyvendinant Lietuvos Respublikos neformaliojo suaugusiųjų švietimo įstatymu savivaldybei priskirtas funkcijas, siekiama užtikrinti suaugusiųjų mokymosi visą gyvenimą galimybes, tenkinant jų pažinimo ir saviraiškos poreikius. Numatomos neformaliojo suaugusiųjų švietimo</w:t>
            </w:r>
            <w:r w:rsidR="00EF6AC8">
              <w:rPr>
                <w:sz w:val="20"/>
                <w:lang w:eastAsia="lt-LT"/>
              </w:rPr>
              <w:t xml:space="preserve"> (NSŠ)</w:t>
            </w:r>
            <w:r w:rsidRPr="00CF0B52">
              <w:rPr>
                <w:sz w:val="20"/>
                <w:lang w:eastAsia="lt-LT"/>
              </w:rPr>
              <w:t xml:space="preserve"> programos, orientuotos į bendrųjų kompetencijų ugdymą.</w:t>
            </w:r>
            <w:r w:rsidR="00EF6AC8">
              <w:rPr>
                <w:sz w:val="20"/>
                <w:lang w:eastAsia="lt-LT"/>
              </w:rPr>
              <w:t xml:space="preserve"> Įgyvendinant šią priemonę planuojama parengti NSŠ 2026</w:t>
            </w:r>
            <w:r w:rsidR="006D2E60">
              <w:rPr>
                <w:sz w:val="20"/>
                <w:lang w:eastAsia="lt-LT"/>
              </w:rPr>
              <w:t>–</w:t>
            </w:r>
            <w:r w:rsidR="00EF6AC8">
              <w:rPr>
                <w:sz w:val="20"/>
                <w:lang w:eastAsia="lt-LT"/>
              </w:rPr>
              <w:t xml:space="preserve">2028 metų planą, kuriuo siekiama: </w:t>
            </w:r>
            <w:r w:rsidR="00EF6AC8">
              <w:rPr>
                <w:sz w:val="20"/>
              </w:rPr>
              <w:t>d</w:t>
            </w:r>
            <w:r w:rsidR="00EF6AC8" w:rsidRPr="00525E56">
              <w:rPr>
                <w:sz w:val="20"/>
              </w:rPr>
              <w:t>idinti informacijos apie NSŠ ir tęstinį mokymąsi Neringos savivaldybės gyventojams prieinamumą</w:t>
            </w:r>
            <w:r w:rsidR="00EF6AC8">
              <w:rPr>
                <w:sz w:val="20"/>
              </w:rPr>
              <w:t>; p</w:t>
            </w:r>
            <w:r w:rsidR="00EF6AC8" w:rsidRPr="00525E56">
              <w:rPr>
                <w:sz w:val="20"/>
              </w:rPr>
              <w:t xml:space="preserve">lėtoti miesto </w:t>
            </w:r>
            <w:r w:rsidR="00EF6AC8">
              <w:rPr>
                <w:sz w:val="20"/>
              </w:rPr>
              <w:t>NSŠ</w:t>
            </w:r>
            <w:r w:rsidR="00EF6AC8" w:rsidRPr="00525E56">
              <w:rPr>
                <w:sz w:val="20"/>
              </w:rPr>
              <w:t xml:space="preserve"> ir tęstinio mokymosi teikėjų bendradarbiavimą ir socialinę partnerystę</w:t>
            </w:r>
            <w:r w:rsidR="00EF6AC8">
              <w:rPr>
                <w:sz w:val="20"/>
              </w:rPr>
              <w:t>; s</w:t>
            </w:r>
            <w:r w:rsidR="00EF6AC8" w:rsidRPr="00525E56">
              <w:rPr>
                <w:sz w:val="20"/>
              </w:rPr>
              <w:t>udaryti palankesnes sąlygas suaugusiesiems dalyvauti mokymosi visą gyvenimą veiklose ir formuoti jiems teigiamas mokymosi visą gyvenimą nuostatas</w:t>
            </w:r>
            <w:r w:rsidR="00EF6AC8">
              <w:rPr>
                <w:sz w:val="20"/>
              </w:rPr>
              <w:t>.</w:t>
            </w:r>
          </w:p>
          <w:p w14:paraId="5F3E1600" w14:textId="64E2B27C" w:rsidR="00A83982" w:rsidRPr="002B431D" w:rsidRDefault="00CF0B52" w:rsidP="00EF6AC8">
            <w:pPr>
              <w:spacing w:before="0" w:after="0"/>
              <w:ind w:firstLine="0"/>
              <w:rPr>
                <w:b/>
                <w:bCs/>
                <w:sz w:val="22"/>
                <w:szCs w:val="22"/>
              </w:rPr>
            </w:pPr>
            <w:r w:rsidRPr="00CF0B52">
              <w:rPr>
                <w:sz w:val="20"/>
                <w:lang w:eastAsia="lt-LT"/>
              </w:rPr>
              <w:t xml:space="preserve">Programoje numatytos priemonės mokinių motyvacijai stiprinti, skatinant juos siekti geresnių mokymosi rezultatų. Taip pat taikomos bendruomenės motyvavimo priemonės, įskaitant mokytojų kelionės į darbą ir iš jo išlaidų </w:t>
            </w:r>
            <w:r w:rsidRPr="00CF0B52">
              <w:rPr>
                <w:sz w:val="20"/>
                <w:lang w:eastAsia="lt-LT"/>
              </w:rPr>
              <w:lastRenderedPageBreak/>
              <w:t>kompensavimą. Lėšos mokinių, kurie vidurinio ugdymo programą tęsia kitoje savivaldybėje, išlaidų kompensavimui neplanuojamos, atsižvelgiant į savivaldybės įgytą teisę komplektuoti klases</w:t>
            </w:r>
            <w:r w:rsidR="00EF6AC8">
              <w:rPr>
                <w:sz w:val="20"/>
                <w:lang w:eastAsia="lt-LT"/>
              </w:rPr>
              <w:t xml:space="preserve"> esant mažesniam mokinių skaičiui</w:t>
            </w:r>
            <w:r w:rsidRPr="00CF0B52">
              <w:rPr>
                <w:sz w:val="20"/>
                <w:lang w:eastAsia="lt-LT"/>
              </w:rPr>
              <w:t>.</w:t>
            </w:r>
          </w:p>
        </w:tc>
      </w:tr>
      <w:tr w:rsidR="000F5799" w:rsidRPr="002B431D" w14:paraId="01616E86" w14:textId="77777777" w:rsidTr="005B14DF">
        <w:trPr>
          <w:trHeight w:val="421"/>
        </w:trPr>
        <w:tc>
          <w:tcPr>
            <w:tcW w:w="9526" w:type="dxa"/>
            <w:gridSpan w:val="5"/>
            <w:vAlign w:val="center"/>
          </w:tcPr>
          <w:p w14:paraId="32FF25FF" w14:textId="5A67BA7E" w:rsidR="000F5799" w:rsidRPr="002B431D" w:rsidRDefault="0001646E" w:rsidP="002B431D">
            <w:pPr>
              <w:pStyle w:val="Default"/>
              <w:jc w:val="both"/>
              <w:rPr>
                <w:sz w:val="20"/>
                <w:szCs w:val="20"/>
                <w:lang w:eastAsia="en-US"/>
              </w:rPr>
            </w:pPr>
            <w:r w:rsidRPr="002B431D">
              <w:rPr>
                <w:b/>
                <w:bCs/>
                <w:sz w:val="22"/>
                <w:szCs w:val="22"/>
                <w:lang w:eastAsia="en-US"/>
              </w:rPr>
              <w:lastRenderedPageBreak/>
              <w:t>3.2.1.1 priemonė „Šiuolaikinius poreikius atitinkančios ikimokyklinių ir bendrojo ugdymo įstaigų veiklos užtikrinimas“</w:t>
            </w:r>
          </w:p>
        </w:tc>
      </w:tr>
      <w:tr w:rsidR="00514C95" w:rsidRPr="002B431D" w14:paraId="7C65188E" w14:textId="77777777" w:rsidTr="00514C95">
        <w:trPr>
          <w:trHeight w:val="70"/>
        </w:trPr>
        <w:tc>
          <w:tcPr>
            <w:tcW w:w="9526" w:type="dxa"/>
            <w:gridSpan w:val="5"/>
            <w:vAlign w:val="center"/>
          </w:tcPr>
          <w:p w14:paraId="0F95AEF1" w14:textId="586A5148" w:rsidR="00514C95" w:rsidRPr="002B431D" w:rsidRDefault="00514C95" w:rsidP="002B431D">
            <w:pPr>
              <w:pStyle w:val="Default"/>
              <w:jc w:val="both"/>
              <w:rPr>
                <w:sz w:val="22"/>
                <w:szCs w:val="22"/>
                <w:lang w:eastAsia="en-US"/>
              </w:rPr>
            </w:pPr>
            <w:r w:rsidRPr="002B431D">
              <w:rPr>
                <w:sz w:val="22"/>
                <w:szCs w:val="22"/>
                <w:lang w:eastAsia="en-US"/>
              </w:rPr>
              <w:t>3.2.1.1.1 veikla „Nidos lopšelio-darželio „Ąžuoliukas“ pastato modernizavimas“</w:t>
            </w:r>
          </w:p>
        </w:tc>
      </w:tr>
      <w:tr w:rsidR="00514C95" w:rsidRPr="002B431D" w14:paraId="5F29D418" w14:textId="77777777" w:rsidTr="00514C95">
        <w:trPr>
          <w:trHeight w:val="70"/>
        </w:trPr>
        <w:tc>
          <w:tcPr>
            <w:tcW w:w="9526" w:type="dxa"/>
            <w:gridSpan w:val="5"/>
            <w:vAlign w:val="center"/>
          </w:tcPr>
          <w:p w14:paraId="13D7F6F5" w14:textId="01BD2B60" w:rsidR="00514C95" w:rsidRPr="002B431D" w:rsidRDefault="00514C95" w:rsidP="002B431D">
            <w:pPr>
              <w:pStyle w:val="Default"/>
              <w:jc w:val="both"/>
              <w:rPr>
                <w:sz w:val="22"/>
                <w:szCs w:val="22"/>
                <w:lang w:eastAsia="en-US"/>
              </w:rPr>
            </w:pPr>
            <w:r w:rsidRPr="002B431D">
              <w:rPr>
                <w:sz w:val="22"/>
                <w:szCs w:val="22"/>
                <w:lang w:eastAsia="en-US"/>
              </w:rPr>
              <w:t>3.2.1.1.2 veikla „Neringos gimnazijos pastato modernizavimas“</w:t>
            </w:r>
          </w:p>
        </w:tc>
      </w:tr>
      <w:tr w:rsidR="00514C95" w:rsidRPr="002B431D" w14:paraId="481C229F" w14:textId="77777777" w:rsidTr="00514C95">
        <w:trPr>
          <w:trHeight w:val="70"/>
        </w:trPr>
        <w:tc>
          <w:tcPr>
            <w:tcW w:w="9526" w:type="dxa"/>
            <w:gridSpan w:val="5"/>
            <w:vAlign w:val="center"/>
          </w:tcPr>
          <w:p w14:paraId="09316C80" w14:textId="5135AAC9" w:rsidR="00514C95" w:rsidRPr="002B431D" w:rsidRDefault="00514C95" w:rsidP="002B431D">
            <w:pPr>
              <w:pStyle w:val="Default"/>
              <w:jc w:val="both"/>
              <w:rPr>
                <w:sz w:val="22"/>
                <w:szCs w:val="22"/>
                <w:lang w:eastAsia="en-US"/>
              </w:rPr>
            </w:pPr>
            <w:r w:rsidRPr="002B431D">
              <w:rPr>
                <w:sz w:val="22"/>
                <w:szCs w:val="22"/>
                <w:lang w:eastAsia="en-US"/>
              </w:rPr>
              <w:t>3.2.1.1.3 veikla „Juodkrantės IU pastato modernizavimas“</w:t>
            </w:r>
          </w:p>
        </w:tc>
      </w:tr>
      <w:tr w:rsidR="00514C95" w:rsidRPr="002B431D" w14:paraId="56B31191" w14:textId="77777777" w:rsidTr="00514C95">
        <w:trPr>
          <w:trHeight w:val="70"/>
        </w:trPr>
        <w:tc>
          <w:tcPr>
            <w:tcW w:w="9526" w:type="dxa"/>
            <w:gridSpan w:val="5"/>
            <w:vAlign w:val="center"/>
          </w:tcPr>
          <w:p w14:paraId="22E56DD4" w14:textId="74A72911" w:rsidR="00514C95" w:rsidRPr="002B431D" w:rsidRDefault="00514C95" w:rsidP="002B431D">
            <w:pPr>
              <w:pStyle w:val="Default"/>
              <w:jc w:val="both"/>
              <w:rPr>
                <w:sz w:val="22"/>
                <w:szCs w:val="22"/>
                <w:lang w:eastAsia="en-US"/>
              </w:rPr>
            </w:pPr>
            <w:r w:rsidRPr="002B431D">
              <w:rPr>
                <w:sz w:val="22"/>
                <w:szCs w:val="22"/>
                <w:lang w:eastAsia="en-US"/>
              </w:rPr>
              <w:t>3.2.1.1.4 veikla „Neringos gimnazijos veiklos užtikrinimas“</w:t>
            </w:r>
          </w:p>
        </w:tc>
      </w:tr>
      <w:tr w:rsidR="00514C95" w:rsidRPr="002B431D" w14:paraId="16B28AE8" w14:textId="77777777" w:rsidTr="00514C95">
        <w:trPr>
          <w:trHeight w:val="70"/>
        </w:trPr>
        <w:tc>
          <w:tcPr>
            <w:tcW w:w="9526" w:type="dxa"/>
            <w:gridSpan w:val="5"/>
            <w:vAlign w:val="center"/>
          </w:tcPr>
          <w:p w14:paraId="2B3B22CB" w14:textId="290FC920" w:rsidR="00514C95" w:rsidRPr="002B431D" w:rsidRDefault="00514C95" w:rsidP="002B431D">
            <w:pPr>
              <w:pStyle w:val="Default"/>
              <w:jc w:val="both"/>
              <w:rPr>
                <w:sz w:val="22"/>
                <w:szCs w:val="22"/>
                <w:lang w:eastAsia="en-US"/>
              </w:rPr>
            </w:pPr>
            <w:r w:rsidRPr="002B431D">
              <w:rPr>
                <w:sz w:val="22"/>
                <w:szCs w:val="22"/>
                <w:lang w:eastAsia="en-US"/>
              </w:rPr>
              <w:t>3.2.1.1.5 veikla „Nidos lopšelio-darželio „Ąžuoliukas“ veiklos užtikrinimas“</w:t>
            </w:r>
          </w:p>
        </w:tc>
      </w:tr>
      <w:tr w:rsidR="000F5799" w:rsidRPr="002B431D" w14:paraId="16444222" w14:textId="77777777" w:rsidTr="0001646E">
        <w:trPr>
          <w:trHeight w:val="70"/>
        </w:trPr>
        <w:tc>
          <w:tcPr>
            <w:tcW w:w="9526" w:type="dxa"/>
            <w:gridSpan w:val="5"/>
            <w:vAlign w:val="center"/>
          </w:tcPr>
          <w:p w14:paraId="33D89120" w14:textId="2EA045C4" w:rsidR="000F5799" w:rsidRPr="002B431D" w:rsidRDefault="0001646E" w:rsidP="002B431D">
            <w:pPr>
              <w:pStyle w:val="Default"/>
              <w:jc w:val="both"/>
              <w:rPr>
                <w:sz w:val="23"/>
                <w:szCs w:val="23"/>
              </w:rPr>
            </w:pPr>
            <w:r w:rsidRPr="002B431D">
              <w:rPr>
                <w:b/>
                <w:bCs/>
                <w:sz w:val="22"/>
                <w:szCs w:val="22"/>
                <w:lang w:eastAsia="en-US"/>
              </w:rPr>
              <w:t>3.2.1.2</w:t>
            </w:r>
            <w:r w:rsidR="00563516">
              <w:rPr>
                <w:b/>
                <w:bCs/>
                <w:sz w:val="22"/>
                <w:szCs w:val="22"/>
                <w:lang w:eastAsia="en-US"/>
              </w:rPr>
              <w:t xml:space="preserve"> </w:t>
            </w:r>
            <w:r w:rsidR="00BB26C1" w:rsidRPr="002B431D">
              <w:rPr>
                <w:b/>
                <w:bCs/>
                <w:sz w:val="22"/>
                <w:szCs w:val="22"/>
                <w:lang w:eastAsia="en-US"/>
              </w:rPr>
              <w:t>priemonė „</w:t>
            </w:r>
            <w:r w:rsidRPr="002B431D">
              <w:rPr>
                <w:b/>
                <w:bCs/>
                <w:sz w:val="22"/>
                <w:szCs w:val="22"/>
                <w:lang w:eastAsia="en-US"/>
              </w:rPr>
              <w:t>Šiuolaikinius poreikius atitinkančios neformaliojo ugdymo įstaigų veiklos užtikrinimas</w:t>
            </w:r>
            <w:r w:rsidR="00BB26C1" w:rsidRPr="002B431D">
              <w:rPr>
                <w:b/>
                <w:bCs/>
                <w:sz w:val="22"/>
                <w:szCs w:val="22"/>
                <w:lang w:eastAsia="en-US"/>
              </w:rPr>
              <w:t>“</w:t>
            </w:r>
          </w:p>
        </w:tc>
      </w:tr>
      <w:tr w:rsidR="00514C95" w:rsidRPr="002B431D" w14:paraId="44C90F9B" w14:textId="77777777" w:rsidTr="0001646E">
        <w:trPr>
          <w:trHeight w:val="70"/>
        </w:trPr>
        <w:tc>
          <w:tcPr>
            <w:tcW w:w="9526" w:type="dxa"/>
            <w:gridSpan w:val="5"/>
            <w:vAlign w:val="center"/>
          </w:tcPr>
          <w:p w14:paraId="15BB12B3" w14:textId="55A14E89" w:rsidR="00514C95" w:rsidRPr="002B431D" w:rsidRDefault="00514C95" w:rsidP="002B431D">
            <w:pPr>
              <w:pStyle w:val="Default"/>
              <w:jc w:val="both"/>
              <w:rPr>
                <w:sz w:val="22"/>
                <w:szCs w:val="22"/>
                <w:lang w:eastAsia="en-US"/>
              </w:rPr>
            </w:pPr>
            <w:r w:rsidRPr="002B431D">
              <w:rPr>
                <w:sz w:val="22"/>
                <w:szCs w:val="22"/>
                <w:lang w:eastAsia="en-US"/>
              </w:rPr>
              <w:t>3.2.1.2.1 veikla „Neringos meno mokyklos pastato atnaujinimas“</w:t>
            </w:r>
          </w:p>
        </w:tc>
      </w:tr>
      <w:tr w:rsidR="00514C95" w:rsidRPr="002B431D" w14:paraId="1EA35C55" w14:textId="77777777" w:rsidTr="0001646E">
        <w:trPr>
          <w:trHeight w:val="70"/>
        </w:trPr>
        <w:tc>
          <w:tcPr>
            <w:tcW w:w="9526" w:type="dxa"/>
            <w:gridSpan w:val="5"/>
            <w:vAlign w:val="center"/>
          </w:tcPr>
          <w:p w14:paraId="362E05DA" w14:textId="284ED1E9" w:rsidR="00514C95" w:rsidRPr="002B431D" w:rsidRDefault="00514C95" w:rsidP="002B431D">
            <w:pPr>
              <w:pStyle w:val="Default"/>
              <w:jc w:val="both"/>
              <w:rPr>
                <w:sz w:val="22"/>
                <w:szCs w:val="22"/>
                <w:lang w:eastAsia="en-US"/>
              </w:rPr>
            </w:pPr>
            <w:r w:rsidRPr="002B431D">
              <w:rPr>
                <w:sz w:val="22"/>
                <w:szCs w:val="22"/>
                <w:lang w:eastAsia="en-US"/>
              </w:rPr>
              <w:t>3.2.1.2.2 veikla „Neringos meno mokyklos veiklos užtikrinimas“</w:t>
            </w:r>
          </w:p>
        </w:tc>
      </w:tr>
      <w:tr w:rsidR="00156177" w:rsidRPr="002B431D" w14:paraId="2F47EC3C" w14:textId="77777777" w:rsidTr="0001646E">
        <w:trPr>
          <w:trHeight w:val="70"/>
        </w:trPr>
        <w:tc>
          <w:tcPr>
            <w:tcW w:w="9526" w:type="dxa"/>
            <w:gridSpan w:val="5"/>
            <w:vAlign w:val="center"/>
          </w:tcPr>
          <w:p w14:paraId="6C811678" w14:textId="4E97E0E4" w:rsidR="00156177" w:rsidRPr="002B431D" w:rsidRDefault="00156177" w:rsidP="002B431D">
            <w:pPr>
              <w:pStyle w:val="Default"/>
              <w:jc w:val="both"/>
              <w:rPr>
                <w:sz w:val="22"/>
                <w:szCs w:val="22"/>
                <w:lang w:eastAsia="en-US"/>
              </w:rPr>
            </w:pPr>
            <w:r w:rsidRPr="002B431D">
              <w:rPr>
                <w:sz w:val="22"/>
                <w:szCs w:val="22"/>
                <w:lang w:eastAsia="en-US"/>
              </w:rPr>
              <w:t>3.2.1.2.</w:t>
            </w:r>
            <w:r>
              <w:rPr>
                <w:sz w:val="22"/>
                <w:szCs w:val="22"/>
                <w:lang w:eastAsia="en-US"/>
              </w:rPr>
              <w:t>3</w:t>
            </w:r>
            <w:r w:rsidRPr="002B431D">
              <w:rPr>
                <w:sz w:val="22"/>
                <w:szCs w:val="22"/>
                <w:lang w:eastAsia="en-US"/>
              </w:rPr>
              <w:t xml:space="preserve"> veikla „</w:t>
            </w:r>
            <w:r w:rsidRPr="00156177">
              <w:rPr>
                <w:sz w:val="22"/>
                <w:szCs w:val="22"/>
                <w:lang w:eastAsia="en-US"/>
              </w:rPr>
              <w:t>Neringos sporto mokyklos pastato atnaujinimas</w:t>
            </w:r>
            <w:r w:rsidRPr="002B431D">
              <w:rPr>
                <w:sz w:val="22"/>
                <w:szCs w:val="22"/>
                <w:lang w:eastAsia="en-US"/>
              </w:rPr>
              <w:t>“</w:t>
            </w:r>
          </w:p>
        </w:tc>
      </w:tr>
      <w:tr w:rsidR="00514C95" w:rsidRPr="002B431D" w14:paraId="0A906919" w14:textId="77777777" w:rsidTr="0001646E">
        <w:trPr>
          <w:trHeight w:val="70"/>
        </w:trPr>
        <w:tc>
          <w:tcPr>
            <w:tcW w:w="9526" w:type="dxa"/>
            <w:gridSpan w:val="5"/>
            <w:vAlign w:val="center"/>
          </w:tcPr>
          <w:p w14:paraId="5CF05241" w14:textId="72D79FF3" w:rsidR="00514C95" w:rsidRPr="002B431D" w:rsidRDefault="00514C95" w:rsidP="002B431D">
            <w:pPr>
              <w:pStyle w:val="Default"/>
              <w:jc w:val="both"/>
              <w:rPr>
                <w:sz w:val="22"/>
                <w:szCs w:val="22"/>
                <w:lang w:eastAsia="en-US"/>
              </w:rPr>
            </w:pPr>
            <w:r w:rsidRPr="002B431D">
              <w:rPr>
                <w:sz w:val="22"/>
                <w:szCs w:val="22"/>
                <w:lang w:eastAsia="en-US"/>
              </w:rPr>
              <w:t>3.2.1.2.4 veikla „Neringos sporto mokyklos veiklos užtikrinimas“</w:t>
            </w:r>
          </w:p>
        </w:tc>
      </w:tr>
      <w:tr w:rsidR="00514C95" w:rsidRPr="002B431D" w14:paraId="4C7D2D15" w14:textId="77777777" w:rsidTr="0001646E">
        <w:trPr>
          <w:trHeight w:val="70"/>
        </w:trPr>
        <w:tc>
          <w:tcPr>
            <w:tcW w:w="9526" w:type="dxa"/>
            <w:gridSpan w:val="5"/>
            <w:vAlign w:val="center"/>
          </w:tcPr>
          <w:p w14:paraId="35CB1F51" w14:textId="552011FB" w:rsidR="00514C95" w:rsidRPr="002B431D" w:rsidRDefault="00514C95" w:rsidP="002B431D">
            <w:pPr>
              <w:pStyle w:val="Default"/>
              <w:jc w:val="both"/>
              <w:rPr>
                <w:sz w:val="22"/>
                <w:szCs w:val="22"/>
                <w:lang w:eastAsia="en-US"/>
              </w:rPr>
            </w:pPr>
            <w:r w:rsidRPr="002B431D">
              <w:rPr>
                <w:sz w:val="22"/>
                <w:szCs w:val="22"/>
                <w:lang w:eastAsia="en-US"/>
              </w:rPr>
              <w:t>3.2.1.2.5 veikla „FŠPUP finansavimas mokymo lėšomis“</w:t>
            </w:r>
          </w:p>
        </w:tc>
      </w:tr>
      <w:tr w:rsidR="00514C95" w:rsidRPr="002B431D" w14:paraId="41BE93C3" w14:textId="77777777" w:rsidTr="0001646E">
        <w:trPr>
          <w:trHeight w:val="70"/>
        </w:trPr>
        <w:tc>
          <w:tcPr>
            <w:tcW w:w="9526" w:type="dxa"/>
            <w:gridSpan w:val="5"/>
            <w:vAlign w:val="center"/>
          </w:tcPr>
          <w:p w14:paraId="72D3C878" w14:textId="4A5EA8D1" w:rsidR="00514C95" w:rsidRPr="002B431D" w:rsidRDefault="00514C95" w:rsidP="002B431D">
            <w:pPr>
              <w:pStyle w:val="Default"/>
              <w:jc w:val="both"/>
              <w:rPr>
                <w:sz w:val="22"/>
                <w:szCs w:val="22"/>
                <w:lang w:eastAsia="en-US"/>
              </w:rPr>
            </w:pPr>
            <w:r w:rsidRPr="002B431D">
              <w:rPr>
                <w:sz w:val="22"/>
                <w:szCs w:val="22"/>
                <w:lang w:eastAsia="en-US"/>
              </w:rPr>
              <w:t>3.2.1.2.6 veikla „NU programų NVŠ lėšomis vykdymas“</w:t>
            </w:r>
          </w:p>
        </w:tc>
      </w:tr>
      <w:tr w:rsidR="000F5799" w:rsidRPr="002B431D" w14:paraId="630883B8" w14:textId="77777777" w:rsidTr="0001646E">
        <w:trPr>
          <w:trHeight w:val="70"/>
        </w:trPr>
        <w:tc>
          <w:tcPr>
            <w:tcW w:w="9526" w:type="dxa"/>
            <w:gridSpan w:val="5"/>
            <w:vAlign w:val="center"/>
          </w:tcPr>
          <w:p w14:paraId="342DFB25" w14:textId="3220B52A" w:rsidR="000F5799" w:rsidRPr="002B431D" w:rsidRDefault="0001646E" w:rsidP="002B431D">
            <w:pPr>
              <w:pStyle w:val="Default"/>
              <w:jc w:val="both"/>
              <w:rPr>
                <w:b/>
                <w:bCs/>
                <w:sz w:val="23"/>
                <w:szCs w:val="23"/>
              </w:rPr>
            </w:pPr>
            <w:r w:rsidRPr="002B431D">
              <w:rPr>
                <w:b/>
                <w:bCs/>
                <w:sz w:val="22"/>
                <w:szCs w:val="22"/>
                <w:lang w:eastAsia="en-US"/>
              </w:rPr>
              <w:t xml:space="preserve">3.2.1.3 </w:t>
            </w:r>
            <w:r w:rsidR="00BE51F3" w:rsidRPr="002B431D">
              <w:rPr>
                <w:b/>
                <w:bCs/>
                <w:sz w:val="22"/>
                <w:szCs w:val="22"/>
                <w:lang w:eastAsia="en-US"/>
              </w:rPr>
              <w:t>priemonė „</w:t>
            </w:r>
            <w:r w:rsidRPr="002B431D">
              <w:rPr>
                <w:b/>
                <w:bCs/>
                <w:sz w:val="22"/>
                <w:szCs w:val="22"/>
                <w:lang w:eastAsia="en-US"/>
              </w:rPr>
              <w:t>Ugdymo programų rėmimo įgyvendinimas</w:t>
            </w:r>
            <w:r w:rsidR="00BE51F3" w:rsidRPr="002B431D">
              <w:rPr>
                <w:b/>
                <w:bCs/>
                <w:sz w:val="22"/>
                <w:szCs w:val="22"/>
                <w:lang w:eastAsia="en-US"/>
              </w:rPr>
              <w:t>“</w:t>
            </w:r>
          </w:p>
        </w:tc>
      </w:tr>
      <w:tr w:rsidR="00514C95" w:rsidRPr="002B431D" w14:paraId="378DAC2A" w14:textId="77777777" w:rsidTr="0001646E">
        <w:trPr>
          <w:trHeight w:val="70"/>
        </w:trPr>
        <w:tc>
          <w:tcPr>
            <w:tcW w:w="9526" w:type="dxa"/>
            <w:gridSpan w:val="5"/>
            <w:vAlign w:val="center"/>
          </w:tcPr>
          <w:p w14:paraId="32B3D20B" w14:textId="2BD2D2EB" w:rsidR="00514C95" w:rsidRPr="002B431D" w:rsidRDefault="00BB26C1" w:rsidP="002B431D">
            <w:pPr>
              <w:pStyle w:val="Default"/>
              <w:jc w:val="both"/>
              <w:rPr>
                <w:sz w:val="22"/>
                <w:szCs w:val="22"/>
                <w:lang w:eastAsia="en-US"/>
              </w:rPr>
            </w:pPr>
            <w:r w:rsidRPr="002B431D">
              <w:rPr>
                <w:sz w:val="22"/>
                <w:szCs w:val="22"/>
                <w:lang w:eastAsia="en-US"/>
              </w:rPr>
              <w:t>3.2</w:t>
            </w:r>
            <w:r w:rsidR="00514C95" w:rsidRPr="002B431D">
              <w:rPr>
                <w:sz w:val="22"/>
                <w:szCs w:val="22"/>
                <w:lang w:eastAsia="en-US"/>
              </w:rPr>
              <w:t>.1.3.1 veikla „Edukacinių renginių mokiniams organizavimas“</w:t>
            </w:r>
          </w:p>
        </w:tc>
      </w:tr>
      <w:tr w:rsidR="00514C95" w:rsidRPr="002B431D" w14:paraId="0B756018" w14:textId="77777777" w:rsidTr="0001646E">
        <w:trPr>
          <w:trHeight w:val="70"/>
        </w:trPr>
        <w:tc>
          <w:tcPr>
            <w:tcW w:w="9526" w:type="dxa"/>
            <w:gridSpan w:val="5"/>
            <w:vAlign w:val="center"/>
          </w:tcPr>
          <w:p w14:paraId="4ABE8EB4" w14:textId="02BFDE10" w:rsidR="00514C95" w:rsidRPr="002B431D" w:rsidRDefault="00BB26C1" w:rsidP="002B431D">
            <w:pPr>
              <w:pStyle w:val="Default"/>
              <w:jc w:val="both"/>
              <w:rPr>
                <w:sz w:val="22"/>
                <w:szCs w:val="22"/>
                <w:lang w:eastAsia="en-US"/>
              </w:rPr>
            </w:pPr>
            <w:r w:rsidRPr="002B431D">
              <w:rPr>
                <w:sz w:val="22"/>
                <w:szCs w:val="22"/>
                <w:lang w:eastAsia="en-US"/>
              </w:rPr>
              <w:t>3.2.1.3.</w:t>
            </w:r>
            <w:r w:rsidR="00A4572D">
              <w:rPr>
                <w:sz w:val="22"/>
                <w:szCs w:val="22"/>
                <w:lang w:eastAsia="en-US"/>
              </w:rPr>
              <w:t>3</w:t>
            </w:r>
            <w:r w:rsidRPr="002B431D">
              <w:rPr>
                <w:sz w:val="22"/>
                <w:szCs w:val="22"/>
                <w:lang w:eastAsia="en-US"/>
              </w:rPr>
              <w:t xml:space="preserve"> veikla „Pedagoginės psichologinės pagalbos teikimas“</w:t>
            </w:r>
          </w:p>
        </w:tc>
      </w:tr>
      <w:tr w:rsidR="00514C95" w:rsidRPr="002B431D" w14:paraId="4C976491" w14:textId="77777777" w:rsidTr="0001646E">
        <w:trPr>
          <w:trHeight w:val="70"/>
        </w:trPr>
        <w:tc>
          <w:tcPr>
            <w:tcW w:w="9526" w:type="dxa"/>
            <w:gridSpan w:val="5"/>
            <w:vAlign w:val="center"/>
          </w:tcPr>
          <w:p w14:paraId="782207EF" w14:textId="1EC9CC14" w:rsidR="00514C95" w:rsidRPr="002B431D" w:rsidRDefault="00BB26C1" w:rsidP="002B431D">
            <w:pPr>
              <w:pStyle w:val="Default"/>
              <w:jc w:val="both"/>
              <w:rPr>
                <w:sz w:val="22"/>
                <w:szCs w:val="22"/>
                <w:lang w:eastAsia="en-US"/>
              </w:rPr>
            </w:pPr>
            <w:r w:rsidRPr="002B431D">
              <w:rPr>
                <w:sz w:val="22"/>
                <w:szCs w:val="22"/>
                <w:lang w:eastAsia="en-US"/>
              </w:rPr>
              <w:t>3.2.1.3.</w:t>
            </w:r>
            <w:r w:rsidR="00A4572D">
              <w:rPr>
                <w:sz w:val="22"/>
                <w:szCs w:val="22"/>
                <w:lang w:eastAsia="en-US"/>
              </w:rPr>
              <w:t>6</w:t>
            </w:r>
            <w:r w:rsidRPr="002B431D">
              <w:rPr>
                <w:sz w:val="22"/>
                <w:szCs w:val="22"/>
                <w:lang w:eastAsia="en-US"/>
              </w:rPr>
              <w:t xml:space="preserve"> veikla „Koordinuotai teikiamų paslaugų vaikams nuo gimimo iki 18 m. (turintiems did. ir l. did. SUP – iki 21 m.) ir vaiko atstovams pagal įstatymą koordinavimas“</w:t>
            </w:r>
          </w:p>
        </w:tc>
      </w:tr>
      <w:tr w:rsidR="000F5799" w:rsidRPr="002B431D" w14:paraId="78A22123" w14:textId="77777777" w:rsidTr="0001646E">
        <w:trPr>
          <w:trHeight w:val="220"/>
        </w:trPr>
        <w:tc>
          <w:tcPr>
            <w:tcW w:w="9526" w:type="dxa"/>
            <w:gridSpan w:val="5"/>
            <w:vAlign w:val="center"/>
          </w:tcPr>
          <w:p w14:paraId="69DA5956" w14:textId="309F8905" w:rsidR="000F5799" w:rsidRPr="002B431D" w:rsidRDefault="0001646E" w:rsidP="002B431D">
            <w:pPr>
              <w:pStyle w:val="Default"/>
              <w:jc w:val="both"/>
              <w:rPr>
                <w:b/>
                <w:bCs/>
                <w:sz w:val="22"/>
                <w:szCs w:val="22"/>
                <w:lang w:eastAsia="en-US"/>
              </w:rPr>
            </w:pPr>
            <w:r w:rsidRPr="002B431D">
              <w:rPr>
                <w:b/>
                <w:bCs/>
                <w:sz w:val="22"/>
                <w:szCs w:val="22"/>
                <w:lang w:eastAsia="en-US"/>
              </w:rPr>
              <w:t xml:space="preserve">3.2.1.4 </w:t>
            </w:r>
            <w:r w:rsidR="00BB26C1" w:rsidRPr="002B431D">
              <w:rPr>
                <w:b/>
                <w:bCs/>
                <w:sz w:val="22"/>
                <w:szCs w:val="22"/>
                <w:lang w:eastAsia="en-US"/>
              </w:rPr>
              <w:t>priemonė „</w:t>
            </w:r>
            <w:r w:rsidRPr="002B431D">
              <w:rPr>
                <w:b/>
                <w:bCs/>
                <w:sz w:val="22"/>
                <w:szCs w:val="22"/>
                <w:lang w:eastAsia="en-US"/>
              </w:rPr>
              <w:t>Pedagogų kompetencijų tobulinimo organizavimas</w:t>
            </w:r>
            <w:r w:rsidR="00BB26C1" w:rsidRPr="002B431D">
              <w:rPr>
                <w:b/>
                <w:bCs/>
                <w:sz w:val="22"/>
                <w:szCs w:val="22"/>
                <w:lang w:eastAsia="en-US"/>
              </w:rPr>
              <w:t>“</w:t>
            </w:r>
          </w:p>
        </w:tc>
      </w:tr>
      <w:tr w:rsidR="0013021E" w:rsidRPr="002B431D" w14:paraId="51D87D16" w14:textId="77777777" w:rsidTr="0001646E">
        <w:trPr>
          <w:trHeight w:val="220"/>
        </w:trPr>
        <w:tc>
          <w:tcPr>
            <w:tcW w:w="9526" w:type="dxa"/>
            <w:gridSpan w:val="5"/>
            <w:vAlign w:val="center"/>
          </w:tcPr>
          <w:p w14:paraId="46E4C7F9" w14:textId="30C073B0" w:rsidR="0013021E" w:rsidRPr="002B431D" w:rsidRDefault="0013021E" w:rsidP="002B431D">
            <w:pPr>
              <w:pStyle w:val="Default"/>
              <w:jc w:val="both"/>
              <w:rPr>
                <w:sz w:val="22"/>
                <w:szCs w:val="22"/>
                <w:lang w:eastAsia="en-US"/>
              </w:rPr>
            </w:pPr>
            <w:r w:rsidRPr="002B431D">
              <w:rPr>
                <w:sz w:val="22"/>
                <w:szCs w:val="22"/>
                <w:lang w:eastAsia="en-US"/>
              </w:rPr>
              <w:t>3.2.1.4.1 veikla „</w:t>
            </w:r>
            <w:r w:rsidR="00156177">
              <w:rPr>
                <w:sz w:val="22"/>
                <w:szCs w:val="22"/>
                <w:lang w:eastAsia="en-US"/>
              </w:rPr>
              <w:t>P</w:t>
            </w:r>
            <w:r w:rsidRPr="002B431D">
              <w:rPr>
                <w:sz w:val="22"/>
                <w:szCs w:val="22"/>
                <w:lang w:eastAsia="en-US"/>
              </w:rPr>
              <w:t>edagogų kompetencijų tobulinim</w:t>
            </w:r>
            <w:r w:rsidR="00156177">
              <w:rPr>
                <w:sz w:val="22"/>
                <w:szCs w:val="22"/>
                <w:lang w:eastAsia="en-US"/>
              </w:rPr>
              <w:t xml:space="preserve">o </w:t>
            </w:r>
            <w:r w:rsidRPr="002B431D">
              <w:rPr>
                <w:sz w:val="22"/>
                <w:szCs w:val="22"/>
                <w:lang w:eastAsia="en-US"/>
              </w:rPr>
              <w:t>organizavimas“</w:t>
            </w:r>
          </w:p>
        </w:tc>
      </w:tr>
      <w:tr w:rsidR="0013021E" w:rsidRPr="002B431D" w14:paraId="492260DC" w14:textId="77777777" w:rsidTr="0001646E">
        <w:trPr>
          <w:trHeight w:val="220"/>
        </w:trPr>
        <w:tc>
          <w:tcPr>
            <w:tcW w:w="9526" w:type="dxa"/>
            <w:gridSpan w:val="5"/>
            <w:vAlign w:val="center"/>
          </w:tcPr>
          <w:p w14:paraId="38344AB2" w14:textId="7E5EE48B" w:rsidR="0013021E" w:rsidRPr="002B431D" w:rsidRDefault="0013021E" w:rsidP="002B431D">
            <w:pPr>
              <w:pStyle w:val="Default"/>
              <w:jc w:val="both"/>
              <w:rPr>
                <w:sz w:val="22"/>
                <w:szCs w:val="22"/>
                <w:lang w:eastAsia="en-US"/>
              </w:rPr>
            </w:pPr>
            <w:r w:rsidRPr="002B431D">
              <w:rPr>
                <w:sz w:val="22"/>
                <w:szCs w:val="22"/>
                <w:lang w:eastAsia="en-US"/>
              </w:rPr>
              <w:t>3.2.1.4.3 veikla „Pedagogų inovacijų skatinimas“</w:t>
            </w:r>
          </w:p>
        </w:tc>
      </w:tr>
      <w:tr w:rsidR="00E325AB" w:rsidRPr="002B431D" w14:paraId="65E06B48" w14:textId="77777777" w:rsidTr="0001646E">
        <w:trPr>
          <w:trHeight w:val="220"/>
        </w:trPr>
        <w:tc>
          <w:tcPr>
            <w:tcW w:w="9526" w:type="dxa"/>
            <w:gridSpan w:val="5"/>
            <w:vAlign w:val="center"/>
          </w:tcPr>
          <w:p w14:paraId="67FCBCB5" w14:textId="0D60FBBF" w:rsidR="00E325AB" w:rsidRPr="002B431D" w:rsidRDefault="004E3A50" w:rsidP="002B431D">
            <w:pPr>
              <w:pStyle w:val="Default"/>
              <w:jc w:val="both"/>
              <w:rPr>
                <w:sz w:val="22"/>
                <w:szCs w:val="22"/>
                <w:lang w:eastAsia="en-US"/>
              </w:rPr>
            </w:pPr>
            <w:r>
              <w:rPr>
                <w:sz w:val="22"/>
                <w:szCs w:val="22"/>
                <w:lang w:eastAsia="en-US"/>
              </w:rPr>
              <w:t>3.2.1.4.4 veikla „</w:t>
            </w:r>
            <w:r w:rsidRPr="004E3A50">
              <w:rPr>
                <w:sz w:val="22"/>
                <w:szCs w:val="22"/>
                <w:lang w:eastAsia="en-US"/>
              </w:rPr>
              <w:t>Neringos gimnazijos įvaizdžio pritraukiant ugdytinius formavimo strategija</w:t>
            </w:r>
            <w:r>
              <w:rPr>
                <w:sz w:val="22"/>
                <w:szCs w:val="22"/>
                <w:lang w:eastAsia="en-US"/>
              </w:rPr>
              <w:t>“</w:t>
            </w:r>
          </w:p>
        </w:tc>
      </w:tr>
      <w:tr w:rsidR="0001646E" w:rsidRPr="002B431D" w14:paraId="5647DDAF" w14:textId="77777777" w:rsidTr="0001646E">
        <w:trPr>
          <w:trHeight w:val="220"/>
        </w:trPr>
        <w:tc>
          <w:tcPr>
            <w:tcW w:w="9526" w:type="dxa"/>
            <w:gridSpan w:val="5"/>
            <w:vAlign w:val="center"/>
          </w:tcPr>
          <w:p w14:paraId="3BA223E5" w14:textId="5E8DCF0C" w:rsidR="0001646E" w:rsidRPr="002B431D" w:rsidRDefault="0001646E" w:rsidP="002B431D">
            <w:pPr>
              <w:pStyle w:val="Default"/>
              <w:jc w:val="both"/>
              <w:rPr>
                <w:b/>
                <w:bCs/>
                <w:sz w:val="22"/>
                <w:szCs w:val="22"/>
                <w:lang w:eastAsia="en-US"/>
              </w:rPr>
            </w:pPr>
            <w:r w:rsidRPr="002B431D">
              <w:rPr>
                <w:b/>
                <w:bCs/>
                <w:sz w:val="22"/>
                <w:szCs w:val="22"/>
                <w:lang w:eastAsia="en-US"/>
              </w:rPr>
              <w:t xml:space="preserve">3.2.1.5 </w:t>
            </w:r>
            <w:r w:rsidR="00BB26C1" w:rsidRPr="002B431D">
              <w:rPr>
                <w:b/>
                <w:bCs/>
                <w:sz w:val="22"/>
                <w:szCs w:val="22"/>
                <w:lang w:eastAsia="en-US"/>
              </w:rPr>
              <w:t>priemonė „</w:t>
            </w:r>
            <w:r w:rsidRPr="002B431D">
              <w:rPr>
                <w:b/>
                <w:bCs/>
                <w:sz w:val="22"/>
                <w:szCs w:val="22"/>
                <w:lang w:eastAsia="en-US"/>
              </w:rPr>
              <w:t>Neformaliųjų ugdymo programų suaugusiesiems parengimas ir įgyvendinimas</w:t>
            </w:r>
            <w:r w:rsidR="00BB26C1" w:rsidRPr="002B431D">
              <w:rPr>
                <w:b/>
                <w:bCs/>
                <w:sz w:val="22"/>
                <w:szCs w:val="22"/>
                <w:lang w:eastAsia="en-US"/>
              </w:rPr>
              <w:t>“</w:t>
            </w:r>
          </w:p>
        </w:tc>
      </w:tr>
      <w:tr w:rsidR="0013021E" w:rsidRPr="002B431D" w14:paraId="429F9CA0" w14:textId="77777777" w:rsidTr="0001646E">
        <w:trPr>
          <w:trHeight w:val="220"/>
        </w:trPr>
        <w:tc>
          <w:tcPr>
            <w:tcW w:w="9526" w:type="dxa"/>
            <w:gridSpan w:val="5"/>
            <w:vAlign w:val="center"/>
          </w:tcPr>
          <w:p w14:paraId="5BED88A2" w14:textId="014CE005" w:rsidR="0013021E" w:rsidRPr="002B431D" w:rsidRDefault="0013021E" w:rsidP="002B431D">
            <w:pPr>
              <w:pStyle w:val="Default"/>
              <w:jc w:val="both"/>
              <w:rPr>
                <w:sz w:val="22"/>
                <w:szCs w:val="22"/>
                <w:lang w:eastAsia="en-US"/>
              </w:rPr>
            </w:pPr>
            <w:r w:rsidRPr="002B431D">
              <w:rPr>
                <w:sz w:val="22"/>
                <w:szCs w:val="22"/>
                <w:lang w:eastAsia="en-US"/>
              </w:rPr>
              <w:t>3.2.1.5.1 veikla „Neformaliojo suaugusiųjų švietimo ir tęstinio mokymosi programų finansavimas“</w:t>
            </w:r>
          </w:p>
        </w:tc>
      </w:tr>
      <w:tr w:rsidR="0001646E" w:rsidRPr="002B431D" w14:paraId="6DA1AE64" w14:textId="77777777" w:rsidTr="0001646E">
        <w:trPr>
          <w:trHeight w:val="220"/>
        </w:trPr>
        <w:tc>
          <w:tcPr>
            <w:tcW w:w="9526" w:type="dxa"/>
            <w:gridSpan w:val="5"/>
            <w:vAlign w:val="center"/>
          </w:tcPr>
          <w:p w14:paraId="487FE5DA" w14:textId="4EF533C9" w:rsidR="0001646E" w:rsidRPr="002B431D" w:rsidRDefault="0001646E" w:rsidP="002B431D">
            <w:pPr>
              <w:pStyle w:val="Default"/>
              <w:jc w:val="both"/>
              <w:rPr>
                <w:b/>
                <w:bCs/>
                <w:sz w:val="22"/>
                <w:szCs w:val="22"/>
                <w:lang w:eastAsia="en-US"/>
              </w:rPr>
            </w:pPr>
            <w:r w:rsidRPr="002B431D">
              <w:rPr>
                <w:b/>
                <w:bCs/>
                <w:sz w:val="22"/>
                <w:szCs w:val="22"/>
                <w:lang w:eastAsia="en-US"/>
              </w:rPr>
              <w:t xml:space="preserve">3.2.1.6 </w:t>
            </w:r>
            <w:r w:rsidR="00BB26C1" w:rsidRPr="002B431D">
              <w:rPr>
                <w:b/>
                <w:bCs/>
                <w:sz w:val="22"/>
                <w:szCs w:val="22"/>
                <w:lang w:eastAsia="en-US"/>
              </w:rPr>
              <w:t>priemonė „</w:t>
            </w:r>
            <w:r w:rsidRPr="002B431D">
              <w:rPr>
                <w:b/>
                <w:bCs/>
                <w:sz w:val="22"/>
                <w:szCs w:val="22"/>
                <w:lang w:eastAsia="en-US"/>
              </w:rPr>
              <w:t>Motyvavimo ugdymui(si) sistemų sukūrimas bei tobulinimas</w:t>
            </w:r>
            <w:r w:rsidR="00BB26C1" w:rsidRPr="002B431D">
              <w:rPr>
                <w:b/>
                <w:bCs/>
                <w:sz w:val="22"/>
                <w:szCs w:val="22"/>
                <w:lang w:eastAsia="en-US"/>
              </w:rPr>
              <w:t>“</w:t>
            </w:r>
          </w:p>
        </w:tc>
      </w:tr>
      <w:tr w:rsidR="0013021E" w:rsidRPr="002B431D" w14:paraId="648E5CD1" w14:textId="77777777" w:rsidTr="0001646E">
        <w:trPr>
          <w:trHeight w:val="220"/>
        </w:trPr>
        <w:tc>
          <w:tcPr>
            <w:tcW w:w="9526" w:type="dxa"/>
            <w:gridSpan w:val="5"/>
            <w:vAlign w:val="center"/>
          </w:tcPr>
          <w:p w14:paraId="7475C187" w14:textId="2FD08375" w:rsidR="0013021E" w:rsidRPr="002B431D" w:rsidRDefault="0013021E" w:rsidP="002B431D">
            <w:pPr>
              <w:pStyle w:val="Default"/>
              <w:jc w:val="both"/>
              <w:rPr>
                <w:sz w:val="22"/>
                <w:szCs w:val="22"/>
                <w:lang w:eastAsia="en-US"/>
              </w:rPr>
            </w:pPr>
            <w:r w:rsidRPr="002B431D">
              <w:rPr>
                <w:sz w:val="22"/>
                <w:szCs w:val="22"/>
                <w:lang w:eastAsia="en-US"/>
              </w:rPr>
              <w:t>3.2.1.6.1 veikla „</w:t>
            </w:r>
            <w:r w:rsidR="004458B3" w:rsidRPr="004458B3">
              <w:rPr>
                <w:sz w:val="22"/>
                <w:szCs w:val="22"/>
                <w:lang w:eastAsia="en-US"/>
              </w:rPr>
              <w:t>Motyvavimo ugdymui(si) sistemų sukūrimas bei tobulinimas</w:t>
            </w:r>
            <w:r w:rsidRPr="002B431D">
              <w:rPr>
                <w:sz w:val="22"/>
                <w:szCs w:val="22"/>
                <w:lang w:eastAsia="en-US"/>
              </w:rPr>
              <w:t>“</w:t>
            </w:r>
          </w:p>
        </w:tc>
      </w:tr>
      <w:tr w:rsidR="0013021E" w:rsidRPr="002B431D" w14:paraId="78A22E3B" w14:textId="77777777" w:rsidTr="0001646E">
        <w:trPr>
          <w:trHeight w:val="220"/>
        </w:trPr>
        <w:tc>
          <w:tcPr>
            <w:tcW w:w="9526" w:type="dxa"/>
            <w:gridSpan w:val="5"/>
            <w:vAlign w:val="center"/>
          </w:tcPr>
          <w:p w14:paraId="3445E656" w14:textId="7B86DF95" w:rsidR="0013021E" w:rsidRPr="002B431D" w:rsidRDefault="0013021E" w:rsidP="002B431D">
            <w:pPr>
              <w:pStyle w:val="Default"/>
              <w:jc w:val="both"/>
              <w:rPr>
                <w:sz w:val="22"/>
                <w:szCs w:val="22"/>
                <w:lang w:eastAsia="en-US"/>
              </w:rPr>
            </w:pPr>
            <w:r w:rsidRPr="002B431D">
              <w:rPr>
                <w:sz w:val="22"/>
                <w:szCs w:val="22"/>
                <w:lang w:eastAsia="en-US"/>
              </w:rPr>
              <w:t>3.2.1.6.2 veikla „Ugdymosi pagal VUP kitoje savivaldybėje kompensavimo sistemos finansavimas“</w:t>
            </w:r>
          </w:p>
        </w:tc>
      </w:tr>
      <w:tr w:rsidR="000F5799" w:rsidRPr="002B431D" w14:paraId="49B4D6B6" w14:textId="77777777" w:rsidTr="005B14DF">
        <w:trPr>
          <w:trHeight w:val="570"/>
        </w:trPr>
        <w:tc>
          <w:tcPr>
            <w:tcW w:w="9526" w:type="dxa"/>
            <w:gridSpan w:val="5"/>
            <w:shd w:val="clear" w:color="auto" w:fill="FFF2CC" w:themeFill="accent4" w:themeFillTint="33"/>
            <w:vAlign w:val="center"/>
          </w:tcPr>
          <w:p w14:paraId="5E2B750F" w14:textId="7F0F3BEF" w:rsidR="00A83982" w:rsidRPr="002B431D" w:rsidRDefault="00A83982" w:rsidP="002B431D">
            <w:pPr>
              <w:suppressAutoHyphens/>
              <w:spacing w:before="0" w:after="0"/>
              <w:ind w:firstLine="0"/>
              <w:rPr>
                <w:b/>
                <w:bCs/>
                <w:color w:val="000000"/>
                <w:sz w:val="22"/>
                <w:szCs w:val="22"/>
              </w:rPr>
            </w:pPr>
            <w:r w:rsidRPr="002B431D">
              <w:rPr>
                <w:b/>
                <w:bCs/>
                <w:color w:val="000000"/>
                <w:sz w:val="22"/>
                <w:szCs w:val="22"/>
              </w:rPr>
              <w:t>2.</w:t>
            </w:r>
            <w:r w:rsidR="00563516">
              <w:rPr>
                <w:b/>
                <w:bCs/>
                <w:color w:val="000000"/>
                <w:sz w:val="22"/>
                <w:szCs w:val="22"/>
              </w:rPr>
              <w:t>2</w:t>
            </w:r>
            <w:r w:rsidRPr="002B431D">
              <w:rPr>
                <w:b/>
                <w:bCs/>
                <w:color w:val="000000"/>
                <w:sz w:val="22"/>
                <w:szCs w:val="22"/>
              </w:rPr>
              <w:t xml:space="preserve"> tikslas „Užtikrinti kultūrai, sportui ir gyvenimui patrauklios aplinkos kūrimą“</w:t>
            </w:r>
          </w:p>
          <w:p w14:paraId="12D43005" w14:textId="77777777" w:rsidR="004E3A50" w:rsidRPr="004E3A50" w:rsidRDefault="004E3A50" w:rsidP="004E3A50">
            <w:pPr>
              <w:spacing w:before="0" w:after="0"/>
              <w:ind w:firstLine="0"/>
              <w:rPr>
                <w:sz w:val="20"/>
                <w:lang w:eastAsia="lt-LT"/>
              </w:rPr>
            </w:pPr>
            <w:r w:rsidRPr="004E3A50">
              <w:rPr>
                <w:sz w:val="20"/>
                <w:lang w:eastAsia="lt-LT"/>
              </w:rPr>
              <w:t>Šiuo programos tikslu siekiama skatinti savivaldybės gyventojų fizinį aktyvumą ir įsitraukimą į sportinę veiklą, sudarant palankias sąlygas įvairioms fizinio aktyvumo formoms, finansuojant ir organizuojant sporto renginius, didinant sporto paslaugų prieinamumą bei plėtojant sporto infrastruktūrą. Numatyta statyti ir modernizuoti sporto infrastruktūros objektus, įrengti aktyvaus poilsio, laisvalaikio ir sporto zonas, pritaikytas įvairioms gyventojų grupėms.</w:t>
            </w:r>
          </w:p>
          <w:p w14:paraId="578B87F0" w14:textId="77777777" w:rsidR="00A83982" w:rsidRDefault="004E3A50" w:rsidP="004E3A50">
            <w:pPr>
              <w:spacing w:before="0" w:after="0"/>
              <w:ind w:firstLine="0"/>
              <w:rPr>
                <w:sz w:val="20"/>
                <w:lang w:eastAsia="lt-LT"/>
              </w:rPr>
            </w:pPr>
            <w:r w:rsidRPr="004E3A50">
              <w:rPr>
                <w:sz w:val="20"/>
                <w:lang w:eastAsia="lt-LT"/>
              </w:rPr>
              <w:t>Nuosekliai vystant ir aktyviai propaguojant savivaldybės sportinę veiklą, bus sudaromos prielaidos didinti savivaldybės patrauklumą lankytojams, pritraukti turistų srautus ir prisidėti prie aktyvaus turistinio sezono pailginimo.</w:t>
            </w:r>
            <w:r w:rsidR="008A059D">
              <w:rPr>
                <w:sz w:val="20"/>
                <w:lang w:eastAsia="lt-LT"/>
              </w:rPr>
              <w:t xml:space="preserve"> </w:t>
            </w:r>
          </w:p>
          <w:p w14:paraId="30626476" w14:textId="62F2C147" w:rsidR="008A059D" w:rsidRPr="002B431D" w:rsidRDefault="008A059D" w:rsidP="004E3A50">
            <w:pPr>
              <w:spacing w:before="0" w:after="0"/>
              <w:ind w:firstLine="0"/>
              <w:rPr>
                <w:sz w:val="23"/>
                <w:szCs w:val="23"/>
              </w:rPr>
            </w:pPr>
          </w:p>
        </w:tc>
      </w:tr>
      <w:tr w:rsidR="000F5799" w:rsidRPr="002B431D" w14:paraId="7078E2E9" w14:textId="77777777" w:rsidTr="005B14DF">
        <w:trPr>
          <w:trHeight w:val="725"/>
        </w:trPr>
        <w:tc>
          <w:tcPr>
            <w:tcW w:w="9526" w:type="dxa"/>
            <w:gridSpan w:val="5"/>
            <w:shd w:val="clear" w:color="auto" w:fill="DEEAF6" w:themeFill="accent5" w:themeFillTint="33"/>
            <w:vAlign w:val="center"/>
          </w:tcPr>
          <w:p w14:paraId="7B76A0C8" w14:textId="067B3C82" w:rsidR="00A83982" w:rsidRPr="00563516" w:rsidRDefault="00A83982" w:rsidP="002B431D">
            <w:pPr>
              <w:pStyle w:val="Default"/>
              <w:jc w:val="both"/>
              <w:rPr>
                <w:b/>
                <w:bCs/>
                <w:sz w:val="22"/>
                <w:szCs w:val="22"/>
                <w:lang w:eastAsia="en-US"/>
              </w:rPr>
            </w:pPr>
            <w:r w:rsidRPr="00563516">
              <w:rPr>
                <w:b/>
                <w:bCs/>
                <w:sz w:val="22"/>
                <w:szCs w:val="22"/>
                <w:lang w:eastAsia="en-US"/>
              </w:rPr>
              <w:t>2.2.1 uždavinys „Išvystyti gyventojų</w:t>
            </w:r>
            <w:r w:rsidR="00B06A98" w:rsidRPr="00563516">
              <w:rPr>
                <w:b/>
                <w:bCs/>
                <w:sz w:val="22"/>
                <w:szCs w:val="22"/>
                <w:lang w:eastAsia="en-US"/>
              </w:rPr>
              <w:t xml:space="preserve"> </w:t>
            </w:r>
            <w:r w:rsidRPr="00563516">
              <w:rPr>
                <w:b/>
                <w:bCs/>
                <w:sz w:val="22"/>
                <w:szCs w:val="22"/>
                <w:lang w:eastAsia="en-US"/>
              </w:rPr>
              <w:t>ir svečių poreikius atitinkančias sporto, fizinio aktyvumo ir poilsio paslaugas bei infrastruktūrą“</w:t>
            </w:r>
          </w:p>
          <w:p w14:paraId="4793C78E" w14:textId="2AC24AA0" w:rsidR="003E1131" w:rsidRPr="003E1131" w:rsidRDefault="003E1131" w:rsidP="003E1131">
            <w:pPr>
              <w:spacing w:before="0" w:after="0"/>
              <w:ind w:firstLine="0"/>
              <w:rPr>
                <w:sz w:val="20"/>
                <w:lang w:eastAsia="lt-LT"/>
              </w:rPr>
            </w:pPr>
            <w:r w:rsidRPr="003E1131">
              <w:rPr>
                <w:sz w:val="20"/>
                <w:lang w:eastAsia="lt-LT"/>
              </w:rPr>
              <w:t>Įgyvendinant veiklą „Aktyvaus poilsio, laisvalaikio ir sporto infrastruktūros atnaujinimas bei įrengimas“, numatoma plėtoti ir modernizuoti sporto infrastruktūrą, įrengiant padelio aikštelę pagal universalaus sporto aikštyno projektą (Žaliasis kl. 2, Neringa)</w:t>
            </w:r>
            <w:r w:rsidR="00EF6AC8">
              <w:rPr>
                <w:sz w:val="20"/>
                <w:lang w:eastAsia="lt-LT"/>
              </w:rPr>
              <w:t xml:space="preserve"> (lėšos numatomos 5 programoje);</w:t>
            </w:r>
            <w:r w:rsidRPr="003E1131">
              <w:rPr>
                <w:sz w:val="20"/>
                <w:lang w:eastAsia="lt-LT"/>
              </w:rPr>
              <w:t xml:space="preserve"> </w:t>
            </w:r>
            <w:r w:rsidR="00EF6AC8">
              <w:rPr>
                <w:sz w:val="20"/>
                <w:lang w:eastAsia="lt-LT"/>
              </w:rPr>
              <w:t>planuojama d</w:t>
            </w:r>
            <w:r w:rsidR="00EF6AC8" w:rsidRPr="00EF6AC8">
              <w:rPr>
                <w:sz w:val="20"/>
                <w:lang w:eastAsia="lt-LT"/>
              </w:rPr>
              <w:t>engtų teniso ir padelio kortų statyba</w:t>
            </w:r>
            <w:r w:rsidR="00EF6AC8">
              <w:rPr>
                <w:sz w:val="20"/>
                <w:lang w:eastAsia="lt-LT"/>
              </w:rPr>
              <w:t>; numatoma</w:t>
            </w:r>
            <w:r w:rsidR="00EF6AC8" w:rsidRPr="00EF6AC8">
              <w:rPr>
                <w:sz w:val="20"/>
                <w:lang w:eastAsia="lt-LT"/>
              </w:rPr>
              <w:t xml:space="preserve"> atnaujinti futbolo vartų tinklus Juodkrantės futbolo aikštelėje, esant poreikiui</w:t>
            </w:r>
            <w:r w:rsidR="00EF6AC8">
              <w:rPr>
                <w:sz w:val="20"/>
                <w:lang w:eastAsia="lt-LT"/>
              </w:rPr>
              <w:t>,</w:t>
            </w:r>
            <w:r w:rsidR="00EF6AC8" w:rsidRPr="00EF6AC8">
              <w:rPr>
                <w:sz w:val="20"/>
                <w:lang w:eastAsia="lt-LT"/>
              </w:rPr>
              <w:t xml:space="preserve"> įsigyti būtiną sporto inventorių (susidėvėjimo, sulūžimo ir kt. atvejais), skirtą viešosioms erdvėms</w:t>
            </w:r>
            <w:r w:rsidRPr="003E1131">
              <w:rPr>
                <w:sz w:val="20"/>
                <w:lang w:eastAsia="lt-LT"/>
              </w:rPr>
              <w:t>.</w:t>
            </w:r>
          </w:p>
          <w:p w14:paraId="0B5B610A" w14:textId="77777777" w:rsidR="003E1131" w:rsidRPr="003E1131" w:rsidRDefault="003E1131" w:rsidP="003E1131">
            <w:pPr>
              <w:spacing w:before="0" w:after="0"/>
              <w:ind w:firstLine="0"/>
              <w:rPr>
                <w:sz w:val="20"/>
                <w:lang w:eastAsia="lt-LT"/>
              </w:rPr>
            </w:pPr>
            <w:r w:rsidRPr="003E1131">
              <w:rPr>
                <w:sz w:val="20"/>
                <w:lang w:eastAsia="lt-LT"/>
              </w:rPr>
              <w:t>Įgyvendinant veiklą „Sporto zonų atnaujinimas ir įrengimas“, planuojama atlikti kasmetinius lauko treniruoklių kompleksų remonto darbus, atnaujinant labiausiai nusidėvėjusius treniruoklius ir jų pagrindus, siekiant užtikrinti saugias ir kokybiškas fizinio aktyvumo sąlygas.</w:t>
            </w:r>
          </w:p>
          <w:p w14:paraId="4BA676ED" w14:textId="3964969C" w:rsidR="003E1131" w:rsidRPr="003E1131" w:rsidRDefault="003E1131" w:rsidP="003E1131">
            <w:pPr>
              <w:spacing w:before="0" w:after="0"/>
              <w:ind w:firstLine="0"/>
              <w:rPr>
                <w:sz w:val="20"/>
                <w:lang w:eastAsia="lt-LT"/>
              </w:rPr>
            </w:pPr>
            <w:r w:rsidRPr="003E1131">
              <w:rPr>
                <w:sz w:val="20"/>
                <w:lang w:eastAsia="lt-LT"/>
              </w:rPr>
              <w:t>Įgyvendinant veiklą „Sporto renginių savivaldybėje organizavimas ar organizavimas partnerio teisėmis“, numatoma iš dalies finansuoti sporto projektus pagal Neringos savivaldybės tarybos nustatytą tvarką, taip pat steigti apdovanojimus partnerio teisėmis organizuojamiems sporto renginiams, skatin</w:t>
            </w:r>
            <w:r w:rsidR="008A059D">
              <w:rPr>
                <w:sz w:val="20"/>
                <w:lang w:eastAsia="lt-LT"/>
              </w:rPr>
              <w:t>ti kitas</w:t>
            </w:r>
            <w:r w:rsidRPr="003E1131">
              <w:rPr>
                <w:sz w:val="20"/>
                <w:lang w:eastAsia="lt-LT"/>
              </w:rPr>
              <w:t xml:space="preserve"> sporto iniciatyvas ir bendruomenės įsitraukimą</w:t>
            </w:r>
            <w:r w:rsidR="008A059D">
              <w:rPr>
                <w:sz w:val="20"/>
                <w:lang w:eastAsia="lt-LT"/>
              </w:rPr>
              <w:t>, prisidedant prie tokių renginių organizavimo</w:t>
            </w:r>
            <w:r w:rsidRPr="003E1131">
              <w:rPr>
                <w:sz w:val="20"/>
                <w:lang w:eastAsia="lt-LT"/>
              </w:rPr>
              <w:t>.</w:t>
            </w:r>
          </w:p>
          <w:p w14:paraId="79D160BB" w14:textId="56396B8C" w:rsidR="008B7432" w:rsidRPr="00563516" w:rsidRDefault="003E1131" w:rsidP="003E1131">
            <w:pPr>
              <w:spacing w:before="0" w:after="0"/>
              <w:ind w:firstLine="0"/>
              <w:rPr>
                <w:sz w:val="23"/>
                <w:szCs w:val="23"/>
              </w:rPr>
            </w:pPr>
            <w:r w:rsidRPr="003E1131">
              <w:rPr>
                <w:sz w:val="20"/>
                <w:lang w:eastAsia="lt-LT"/>
              </w:rPr>
              <w:t>Įgyvendinant veiklą „Geriausiųjų sportininkų skatinimas“, planuojama skatinti sportininkus už pasiektus laimėjimus sporto varžybose, vadovaujantis Neringos savivaldybės tarybos nustatyta skatinimo tvarka.</w:t>
            </w:r>
          </w:p>
        </w:tc>
      </w:tr>
      <w:tr w:rsidR="000F5799" w:rsidRPr="002B431D" w14:paraId="415F7970" w14:textId="77777777" w:rsidTr="005B14DF">
        <w:trPr>
          <w:trHeight w:val="389"/>
        </w:trPr>
        <w:tc>
          <w:tcPr>
            <w:tcW w:w="9526" w:type="dxa"/>
            <w:gridSpan w:val="5"/>
            <w:vAlign w:val="center"/>
          </w:tcPr>
          <w:p w14:paraId="43F24C21" w14:textId="3B005D32" w:rsidR="000F5799" w:rsidRPr="002B431D" w:rsidRDefault="00A83982" w:rsidP="002B431D">
            <w:pPr>
              <w:pStyle w:val="Default"/>
              <w:jc w:val="both"/>
              <w:rPr>
                <w:b/>
                <w:bCs/>
                <w:sz w:val="22"/>
                <w:szCs w:val="22"/>
                <w:lang w:eastAsia="en-US"/>
              </w:rPr>
            </w:pPr>
            <w:r w:rsidRPr="002B431D">
              <w:rPr>
                <w:b/>
                <w:bCs/>
                <w:sz w:val="22"/>
                <w:szCs w:val="22"/>
                <w:lang w:eastAsia="en-US"/>
              </w:rPr>
              <w:lastRenderedPageBreak/>
              <w:t>2.2.3.1 priemonė „Fiziniam aktyvumui skirtos infrastruktūros ir erdvių sukūrimas, atnaujinimas ir pritaikymas“</w:t>
            </w:r>
          </w:p>
        </w:tc>
      </w:tr>
      <w:tr w:rsidR="0013021E" w:rsidRPr="002B431D" w14:paraId="07E85683" w14:textId="77777777" w:rsidTr="0013021E">
        <w:trPr>
          <w:trHeight w:val="70"/>
        </w:trPr>
        <w:tc>
          <w:tcPr>
            <w:tcW w:w="9526" w:type="dxa"/>
            <w:gridSpan w:val="5"/>
            <w:vAlign w:val="center"/>
          </w:tcPr>
          <w:p w14:paraId="3FADC195" w14:textId="18040BF3" w:rsidR="0013021E" w:rsidRPr="002B431D" w:rsidRDefault="0013021E" w:rsidP="002B431D">
            <w:pPr>
              <w:pStyle w:val="Default"/>
              <w:jc w:val="both"/>
              <w:rPr>
                <w:sz w:val="22"/>
                <w:szCs w:val="22"/>
                <w:lang w:eastAsia="en-US"/>
              </w:rPr>
            </w:pPr>
            <w:r w:rsidRPr="002B431D">
              <w:rPr>
                <w:sz w:val="22"/>
                <w:szCs w:val="22"/>
                <w:lang w:eastAsia="en-US"/>
              </w:rPr>
              <w:t>2.2.3.1.1 veikla „Aktyvaus poilsio, laisvalaikio, sporto infrastruktūros atnaujinimas ir įrengimas“</w:t>
            </w:r>
          </w:p>
        </w:tc>
      </w:tr>
      <w:tr w:rsidR="0013021E" w:rsidRPr="002B431D" w14:paraId="49766D5A" w14:textId="77777777" w:rsidTr="0013021E">
        <w:trPr>
          <w:trHeight w:val="70"/>
        </w:trPr>
        <w:tc>
          <w:tcPr>
            <w:tcW w:w="9526" w:type="dxa"/>
            <w:gridSpan w:val="5"/>
            <w:vAlign w:val="center"/>
          </w:tcPr>
          <w:p w14:paraId="1662056A" w14:textId="23DC939E" w:rsidR="0013021E" w:rsidRPr="002B431D" w:rsidRDefault="0013021E" w:rsidP="002B431D">
            <w:pPr>
              <w:pStyle w:val="Default"/>
              <w:jc w:val="both"/>
              <w:rPr>
                <w:sz w:val="22"/>
                <w:szCs w:val="22"/>
                <w:lang w:eastAsia="en-US"/>
              </w:rPr>
            </w:pPr>
            <w:r w:rsidRPr="002B431D">
              <w:rPr>
                <w:sz w:val="22"/>
                <w:szCs w:val="22"/>
                <w:lang w:eastAsia="en-US"/>
              </w:rPr>
              <w:t>2.2.3.1.</w:t>
            </w:r>
            <w:r w:rsidR="00DF4EF7">
              <w:rPr>
                <w:sz w:val="22"/>
                <w:szCs w:val="22"/>
                <w:lang w:eastAsia="en-US"/>
              </w:rPr>
              <w:t>2</w:t>
            </w:r>
            <w:r w:rsidRPr="002B431D">
              <w:rPr>
                <w:sz w:val="22"/>
                <w:szCs w:val="22"/>
                <w:lang w:eastAsia="en-US"/>
              </w:rPr>
              <w:t xml:space="preserve"> veikla „Sporto zonų atnaujinimas ir įrengimas“</w:t>
            </w:r>
          </w:p>
        </w:tc>
      </w:tr>
      <w:tr w:rsidR="000F5799" w:rsidRPr="002B431D" w14:paraId="329ECD84" w14:textId="77777777" w:rsidTr="00A83982">
        <w:trPr>
          <w:trHeight w:val="142"/>
        </w:trPr>
        <w:tc>
          <w:tcPr>
            <w:tcW w:w="9526" w:type="dxa"/>
            <w:gridSpan w:val="5"/>
            <w:vAlign w:val="center"/>
          </w:tcPr>
          <w:p w14:paraId="656D7142" w14:textId="09CDE087" w:rsidR="000F5799" w:rsidRPr="002B431D" w:rsidRDefault="00A83982" w:rsidP="002B431D">
            <w:pPr>
              <w:pStyle w:val="Default"/>
              <w:jc w:val="both"/>
              <w:rPr>
                <w:b/>
                <w:bCs/>
                <w:sz w:val="22"/>
                <w:szCs w:val="22"/>
                <w:lang w:eastAsia="en-US"/>
              </w:rPr>
            </w:pPr>
            <w:r w:rsidRPr="002B431D">
              <w:rPr>
                <w:b/>
                <w:bCs/>
                <w:sz w:val="22"/>
                <w:szCs w:val="22"/>
                <w:lang w:eastAsia="en-US"/>
              </w:rPr>
              <w:t>2.2.3.2 priemonė „Sporto renginių organizavimas ir sporto propagavimas“</w:t>
            </w:r>
          </w:p>
        </w:tc>
      </w:tr>
      <w:tr w:rsidR="0013021E" w:rsidRPr="002B431D" w14:paraId="5BCFEE3B" w14:textId="77777777" w:rsidTr="00A83982">
        <w:trPr>
          <w:trHeight w:val="142"/>
        </w:trPr>
        <w:tc>
          <w:tcPr>
            <w:tcW w:w="9526" w:type="dxa"/>
            <w:gridSpan w:val="5"/>
            <w:vAlign w:val="center"/>
          </w:tcPr>
          <w:p w14:paraId="477B2F3C" w14:textId="3A2B406F" w:rsidR="0013021E" w:rsidRPr="002B431D" w:rsidRDefault="0013021E" w:rsidP="002B431D">
            <w:pPr>
              <w:pStyle w:val="Default"/>
              <w:jc w:val="both"/>
              <w:rPr>
                <w:sz w:val="22"/>
                <w:szCs w:val="22"/>
                <w:lang w:eastAsia="en-US"/>
              </w:rPr>
            </w:pPr>
            <w:r w:rsidRPr="002B431D">
              <w:rPr>
                <w:sz w:val="22"/>
                <w:szCs w:val="22"/>
                <w:lang w:eastAsia="en-US"/>
              </w:rPr>
              <w:t>2.2.3.2.1 veikla „Sporto renginių savivaldybėje ar partnerio teisėmis organizavimas“</w:t>
            </w:r>
          </w:p>
        </w:tc>
      </w:tr>
      <w:tr w:rsidR="0013021E" w:rsidRPr="002B431D" w14:paraId="37343284" w14:textId="77777777" w:rsidTr="00A83982">
        <w:trPr>
          <w:trHeight w:val="142"/>
        </w:trPr>
        <w:tc>
          <w:tcPr>
            <w:tcW w:w="9526" w:type="dxa"/>
            <w:gridSpan w:val="5"/>
            <w:vAlign w:val="center"/>
          </w:tcPr>
          <w:p w14:paraId="581EF89B" w14:textId="2853AE4E" w:rsidR="0013021E" w:rsidRPr="002B431D" w:rsidRDefault="0013021E" w:rsidP="002B431D">
            <w:pPr>
              <w:pStyle w:val="Default"/>
              <w:jc w:val="both"/>
              <w:rPr>
                <w:sz w:val="22"/>
                <w:szCs w:val="22"/>
                <w:lang w:eastAsia="en-US"/>
              </w:rPr>
            </w:pPr>
            <w:r w:rsidRPr="002B431D">
              <w:rPr>
                <w:sz w:val="22"/>
                <w:szCs w:val="22"/>
                <w:lang w:eastAsia="en-US"/>
              </w:rPr>
              <w:t>2.2.3.2.2 veikla „Geriausiųjų sportininkų skatinimas“</w:t>
            </w:r>
          </w:p>
        </w:tc>
      </w:tr>
      <w:tr w:rsidR="000F5799" w:rsidRPr="002B431D" w14:paraId="096A7364" w14:textId="77777777" w:rsidTr="005B14DF">
        <w:trPr>
          <w:trHeight w:val="485"/>
        </w:trPr>
        <w:tc>
          <w:tcPr>
            <w:tcW w:w="9526" w:type="dxa"/>
            <w:gridSpan w:val="5"/>
            <w:tcBorders>
              <w:top w:val="single" w:sz="4" w:space="0" w:color="000000"/>
              <w:left w:val="single" w:sz="8" w:space="0" w:color="auto"/>
              <w:bottom w:val="single" w:sz="8" w:space="0" w:color="auto"/>
              <w:right w:val="single" w:sz="8" w:space="0" w:color="000000"/>
            </w:tcBorders>
          </w:tcPr>
          <w:p w14:paraId="45B6796E" w14:textId="77777777" w:rsidR="000F5799" w:rsidRPr="00563516" w:rsidRDefault="000F5799" w:rsidP="002B431D">
            <w:pPr>
              <w:suppressAutoHyphens/>
              <w:spacing w:before="0" w:after="0"/>
              <w:ind w:firstLine="0"/>
              <w:rPr>
                <w:b/>
                <w:bCs/>
                <w:color w:val="000000"/>
                <w:sz w:val="22"/>
                <w:szCs w:val="22"/>
              </w:rPr>
            </w:pPr>
            <w:r w:rsidRPr="00563516">
              <w:rPr>
                <w:b/>
                <w:bCs/>
                <w:color w:val="000000"/>
                <w:sz w:val="22"/>
                <w:szCs w:val="22"/>
              </w:rPr>
              <w:t>Nefinansinės priemonės</w:t>
            </w:r>
          </w:p>
          <w:p w14:paraId="045D469C" w14:textId="3520E712" w:rsidR="008B7432" w:rsidRPr="00563516" w:rsidRDefault="000F5799" w:rsidP="00E51BE3">
            <w:pPr>
              <w:suppressAutoHyphens/>
              <w:spacing w:before="0" w:after="0"/>
              <w:ind w:firstLine="0"/>
              <w:rPr>
                <w:color w:val="000000"/>
                <w:sz w:val="22"/>
                <w:szCs w:val="22"/>
              </w:rPr>
            </w:pPr>
            <w:r w:rsidRPr="00563516">
              <w:rPr>
                <w:color w:val="000000"/>
                <w:sz w:val="22"/>
                <w:szCs w:val="22"/>
              </w:rPr>
              <w:t>Nėra</w:t>
            </w:r>
          </w:p>
        </w:tc>
      </w:tr>
      <w:tr w:rsidR="000F5799" w:rsidRPr="002B431D" w14:paraId="63C9628A" w14:textId="77777777" w:rsidTr="005B14DF">
        <w:trPr>
          <w:trHeight w:val="204"/>
        </w:trPr>
        <w:tc>
          <w:tcPr>
            <w:tcW w:w="7684" w:type="dxa"/>
            <w:gridSpan w:val="3"/>
            <w:tcBorders>
              <w:top w:val="single" w:sz="4" w:space="0" w:color="000000"/>
              <w:left w:val="single" w:sz="8" w:space="0" w:color="auto"/>
              <w:bottom w:val="single" w:sz="8" w:space="0" w:color="auto"/>
              <w:right w:val="single" w:sz="8" w:space="0" w:color="000000"/>
            </w:tcBorders>
            <w:vAlign w:val="center"/>
          </w:tcPr>
          <w:p w14:paraId="31ACDD9E" w14:textId="77777777" w:rsidR="000F5799" w:rsidRPr="002B431D" w:rsidRDefault="000F5799" w:rsidP="002B431D">
            <w:pPr>
              <w:suppressAutoHyphens/>
              <w:spacing w:before="0" w:after="0"/>
              <w:ind w:firstLine="0"/>
              <w:jc w:val="center"/>
              <w:rPr>
                <w:b/>
                <w:bCs/>
                <w:color w:val="000000"/>
                <w:sz w:val="22"/>
                <w:szCs w:val="22"/>
              </w:rPr>
            </w:pPr>
            <w:r w:rsidRPr="002B431D">
              <w:rPr>
                <w:b/>
                <w:bCs/>
                <w:color w:val="000000"/>
                <w:sz w:val="22"/>
                <w:szCs w:val="22"/>
              </w:rPr>
              <w:t>Programos koordinatorius</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4FBEBF9A" w14:textId="77777777" w:rsidR="000F5799" w:rsidRPr="002B431D" w:rsidRDefault="000F5799" w:rsidP="002B431D">
            <w:pPr>
              <w:suppressAutoHyphens/>
              <w:spacing w:before="0" w:after="0"/>
              <w:ind w:firstLine="0"/>
              <w:jc w:val="center"/>
              <w:rPr>
                <w:b/>
                <w:bCs/>
                <w:color w:val="000000"/>
                <w:sz w:val="22"/>
                <w:szCs w:val="22"/>
              </w:rPr>
            </w:pPr>
          </w:p>
        </w:tc>
      </w:tr>
      <w:tr w:rsidR="000F5799" w:rsidRPr="002B431D" w14:paraId="19B067C8" w14:textId="77777777" w:rsidTr="005B14DF">
        <w:trPr>
          <w:trHeight w:val="196"/>
        </w:trPr>
        <w:tc>
          <w:tcPr>
            <w:tcW w:w="9526" w:type="dxa"/>
            <w:gridSpan w:val="5"/>
            <w:tcBorders>
              <w:top w:val="single" w:sz="4" w:space="0" w:color="000000"/>
              <w:left w:val="single" w:sz="8" w:space="0" w:color="auto"/>
              <w:bottom w:val="single" w:sz="8" w:space="0" w:color="auto"/>
              <w:right w:val="single" w:sz="8" w:space="0" w:color="000000"/>
            </w:tcBorders>
          </w:tcPr>
          <w:p w14:paraId="3FD6420B" w14:textId="4A4D6565" w:rsidR="008B7432" w:rsidRPr="002B431D" w:rsidRDefault="00703342" w:rsidP="00E51BE3">
            <w:pPr>
              <w:suppressAutoHyphens/>
              <w:spacing w:before="0" w:after="0"/>
              <w:ind w:firstLine="0"/>
              <w:rPr>
                <w:color w:val="000000"/>
                <w:sz w:val="22"/>
                <w:szCs w:val="22"/>
              </w:rPr>
            </w:pPr>
            <w:r>
              <w:rPr>
                <w:color w:val="000000"/>
                <w:sz w:val="22"/>
                <w:szCs w:val="22"/>
              </w:rPr>
              <w:t>Švietimo skyriaus vedėja Asta Baškevičienė</w:t>
            </w:r>
          </w:p>
        </w:tc>
      </w:tr>
      <w:tr w:rsidR="000F5799" w:rsidRPr="002B431D" w14:paraId="0E594BEB"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vAlign w:val="center"/>
          </w:tcPr>
          <w:p w14:paraId="1F8A1795" w14:textId="77777777" w:rsidR="000F5799" w:rsidRPr="002B431D" w:rsidRDefault="000F5799" w:rsidP="002B431D">
            <w:pPr>
              <w:suppressAutoHyphens/>
              <w:spacing w:before="0" w:after="0"/>
              <w:ind w:firstLine="0"/>
              <w:jc w:val="center"/>
              <w:rPr>
                <w:b/>
                <w:bCs/>
                <w:color w:val="000000"/>
                <w:sz w:val="22"/>
                <w:szCs w:val="22"/>
              </w:rPr>
            </w:pPr>
            <w:r w:rsidRPr="002B431D">
              <w:rPr>
                <w:b/>
                <w:bCs/>
                <w:color w:val="000000"/>
                <w:sz w:val="22"/>
                <w:szCs w:val="22"/>
              </w:rPr>
              <w:t>Asignavimų valdytojai</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0FB78440" w14:textId="77777777" w:rsidR="000F5799" w:rsidRPr="002B431D" w:rsidRDefault="000F5799" w:rsidP="002B431D">
            <w:pPr>
              <w:suppressAutoHyphens/>
              <w:spacing w:before="0" w:after="0"/>
              <w:ind w:firstLine="0"/>
              <w:jc w:val="center"/>
              <w:rPr>
                <w:b/>
                <w:bCs/>
                <w:color w:val="000000"/>
                <w:sz w:val="22"/>
                <w:szCs w:val="22"/>
              </w:rPr>
            </w:pPr>
            <w:r w:rsidRPr="002B431D">
              <w:rPr>
                <w:b/>
                <w:bCs/>
                <w:color w:val="000000"/>
                <w:sz w:val="22"/>
                <w:szCs w:val="22"/>
              </w:rPr>
              <w:t>Kodas</w:t>
            </w:r>
          </w:p>
        </w:tc>
      </w:tr>
      <w:tr w:rsidR="000F5799" w:rsidRPr="002B431D" w14:paraId="06B1E8EC"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vAlign w:val="center"/>
          </w:tcPr>
          <w:p w14:paraId="12C2207C" w14:textId="373C38E2" w:rsidR="000F5799" w:rsidRPr="002B431D" w:rsidRDefault="00A575ED" w:rsidP="002B431D">
            <w:pPr>
              <w:suppressAutoHyphens/>
              <w:spacing w:before="0" w:after="0"/>
              <w:ind w:firstLine="0"/>
              <w:rPr>
                <w:b/>
                <w:bCs/>
                <w:color w:val="000000"/>
                <w:sz w:val="22"/>
                <w:szCs w:val="22"/>
              </w:rPr>
            </w:pPr>
            <w:r w:rsidRPr="002B431D">
              <w:rPr>
                <w:szCs w:val="22"/>
                <w:lang w:eastAsia="lt-LT"/>
              </w:rPr>
              <w:t>Neringos savivaldybės administracija</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3C64EBAC" w14:textId="36F07FFA" w:rsidR="000F5799" w:rsidRPr="002B431D" w:rsidRDefault="00A575ED" w:rsidP="002B431D">
            <w:pPr>
              <w:autoSpaceDE w:val="0"/>
              <w:autoSpaceDN w:val="0"/>
              <w:adjustRightInd w:val="0"/>
              <w:spacing w:before="0" w:after="0"/>
              <w:ind w:firstLine="0"/>
              <w:jc w:val="center"/>
              <w:rPr>
                <w:b/>
                <w:bCs/>
                <w:color w:val="000000"/>
                <w:sz w:val="22"/>
                <w:szCs w:val="22"/>
              </w:rPr>
            </w:pPr>
            <w:r w:rsidRPr="002B431D">
              <w:rPr>
                <w:szCs w:val="22"/>
                <w:lang w:eastAsia="lt-LT"/>
              </w:rPr>
              <w:t>188754378</w:t>
            </w:r>
          </w:p>
        </w:tc>
      </w:tr>
      <w:tr w:rsidR="000F5799" w:rsidRPr="002B431D" w14:paraId="026763BF"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vAlign w:val="center"/>
          </w:tcPr>
          <w:p w14:paraId="72416B7D" w14:textId="56CE6319" w:rsidR="000F5799" w:rsidRPr="002B431D" w:rsidRDefault="00A575ED" w:rsidP="002B431D">
            <w:pPr>
              <w:suppressAutoHyphens/>
              <w:spacing w:before="0" w:after="0"/>
              <w:ind w:firstLine="0"/>
              <w:rPr>
                <w:rFonts w:eastAsiaTheme="minorHAnsi"/>
                <w:color w:val="000000"/>
                <w:sz w:val="22"/>
                <w:szCs w:val="22"/>
                <w14:ligatures w14:val="standardContextual"/>
              </w:rPr>
            </w:pPr>
            <w:r w:rsidRPr="002B431D">
              <w:rPr>
                <w:color w:val="000000"/>
                <w:szCs w:val="24"/>
                <w:lang w:eastAsia="lt-LT"/>
              </w:rPr>
              <w:t>Neringos gimnazija</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52C59EBC" w14:textId="7C15A8C0" w:rsidR="000F5799" w:rsidRPr="002B431D" w:rsidRDefault="00A575ED" w:rsidP="002B431D">
            <w:pPr>
              <w:suppressAutoHyphens/>
              <w:spacing w:before="0" w:after="0"/>
              <w:ind w:firstLine="0"/>
              <w:jc w:val="center"/>
              <w:rPr>
                <w:b/>
                <w:bCs/>
                <w:color w:val="000000"/>
                <w:sz w:val="22"/>
                <w:szCs w:val="22"/>
              </w:rPr>
            </w:pPr>
            <w:r w:rsidRPr="002B431D">
              <w:rPr>
                <w:color w:val="000000"/>
                <w:szCs w:val="24"/>
                <w:lang w:eastAsia="lt-LT"/>
              </w:rPr>
              <w:t>190893381</w:t>
            </w:r>
          </w:p>
        </w:tc>
      </w:tr>
      <w:tr w:rsidR="000F5799" w:rsidRPr="002B431D" w14:paraId="0223B095"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vAlign w:val="center"/>
          </w:tcPr>
          <w:p w14:paraId="536A5ADF" w14:textId="697EA55A" w:rsidR="000F5799" w:rsidRPr="002B431D" w:rsidRDefault="00A575ED" w:rsidP="002B431D">
            <w:pPr>
              <w:suppressAutoHyphens/>
              <w:spacing w:before="0" w:after="0"/>
              <w:ind w:firstLine="0"/>
              <w:rPr>
                <w:rFonts w:eastAsiaTheme="minorHAnsi"/>
                <w:color w:val="000000"/>
                <w:sz w:val="22"/>
                <w:szCs w:val="22"/>
                <w14:ligatures w14:val="standardContextual"/>
              </w:rPr>
            </w:pPr>
            <w:r w:rsidRPr="002B431D">
              <w:rPr>
                <w:color w:val="000000"/>
                <w:szCs w:val="24"/>
                <w:lang w:eastAsia="lt-LT"/>
              </w:rPr>
              <w:t>Neringos meno mokykla</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322CF79B" w14:textId="51872485" w:rsidR="000F5799" w:rsidRPr="002B431D" w:rsidRDefault="00A575ED" w:rsidP="002B431D">
            <w:pPr>
              <w:suppressAutoHyphens/>
              <w:spacing w:before="0" w:after="0"/>
              <w:ind w:firstLine="0"/>
              <w:jc w:val="center"/>
              <w:rPr>
                <w:b/>
                <w:bCs/>
                <w:color w:val="000000"/>
                <w:sz w:val="22"/>
                <w:szCs w:val="22"/>
              </w:rPr>
            </w:pPr>
            <w:r w:rsidRPr="002B431D">
              <w:rPr>
                <w:color w:val="000000"/>
                <w:szCs w:val="24"/>
                <w:lang w:eastAsia="lt-LT"/>
              </w:rPr>
              <w:t>190894483</w:t>
            </w:r>
          </w:p>
        </w:tc>
      </w:tr>
      <w:tr w:rsidR="00A575ED" w:rsidRPr="002B431D" w14:paraId="466A9010"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vAlign w:val="center"/>
          </w:tcPr>
          <w:p w14:paraId="0D7E6F1F" w14:textId="754754C6" w:rsidR="00A575ED" w:rsidRPr="002B431D" w:rsidRDefault="00A575ED" w:rsidP="002B431D">
            <w:pPr>
              <w:suppressAutoHyphens/>
              <w:spacing w:before="0" w:after="0"/>
              <w:ind w:firstLine="0"/>
              <w:rPr>
                <w:rFonts w:eastAsiaTheme="minorHAnsi"/>
                <w:color w:val="000000"/>
                <w:sz w:val="22"/>
                <w:szCs w:val="22"/>
                <w14:ligatures w14:val="standardContextual"/>
              </w:rPr>
            </w:pPr>
            <w:r w:rsidRPr="002B431D">
              <w:rPr>
                <w:color w:val="000000"/>
                <w:szCs w:val="24"/>
                <w:lang w:eastAsia="lt-LT"/>
              </w:rPr>
              <w:t>Neringos sporto mokykla</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4679B6E7" w14:textId="2813B00B" w:rsidR="00A575ED" w:rsidRPr="002B431D" w:rsidRDefault="00A575ED" w:rsidP="002B431D">
            <w:pPr>
              <w:suppressAutoHyphens/>
              <w:spacing w:before="0" w:after="0"/>
              <w:ind w:firstLine="0"/>
              <w:jc w:val="center"/>
              <w:rPr>
                <w:b/>
                <w:bCs/>
                <w:color w:val="000000"/>
                <w:sz w:val="22"/>
                <w:szCs w:val="22"/>
              </w:rPr>
            </w:pPr>
            <w:r w:rsidRPr="002B431D">
              <w:rPr>
                <w:color w:val="000000"/>
                <w:szCs w:val="24"/>
                <w:lang w:eastAsia="lt-LT"/>
              </w:rPr>
              <w:t>191716537</w:t>
            </w:r>
          </w:p>
        </w:tc>
      </w:tr>
      <w:tr w:rsidR="00A575ED" w:rsidRPr="002B431D" w14:paraId="42749ABD"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vAlign w:val="center"/>
          </w:tcPr>
          <w:p w14:paraId="0BC3D014" w14:textId="3B58258D" w:rsidR="00A575ED" w:rsidRPr="002B431D" w:rsidRDefault="00A575ED" w:rsidP="002B431D">
            <w:pPr>
              <w:suppressAutoHyphens/>
              <w:spacing w:before="0" w:after="0"/>
              <w:ind w:firstLine="0"/>
              <w:rPr>
                <w:rFonts w:eastAsiaTheme="minorHAnsi"/>
                <w:color w:val="000000"/>
                <w:sz w:val="22"/>
                <w:szCs w:val="22"/>
                <w14:ligatures w14:val="standardContextual"/>
              </w:rPr>
            </w:pPr>
            <w:r w:rsidRPr="002B431D">
              <w:rPr>
                <w:color w:val="000000"/>
                <w:szCs w:val="24"/>
                <w:lang w:eastAsia="lt-LT"/>
              </w:rPr>
              <w:t>Nidos lopšelis-darželis „Ąžuoliukas“</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72124882" w14:textId="050CEF2C" w:rsidR="00A575ED" w:rsidRPr="002B431D" w:rsidRDefault="00A575ED" w:rsidP="002B431D">
            <w:pPr>
              <w:suppressAutoHyphens/>
              <w:spacing w:before="0" w:after="0"/>
              <w:ind w:firstLine="0"/>
              <w:jc w:val="center"/>
              <w:rPr>
                <w:b/>
                <w:bCs/>
                <w:color w:val="000000"/>
                <w:sz w:val="22"/>
                <w:szCs w:val="22"/>
              </w:rPr>
            </w:pPr>
            <w:r w:rsidRPr="002B431D">
              <w:rPr>
                <w:color w:val="000000"/>
                <w:szCs w:val="24"/>
                <w:lang w:eastAsia="lt-LT"/>
              </w:rPr>
              <w:t>190893043</w:t>
            </w:r>
          </w:p>
        </w:tc>
      </w:tr>
      <w:tr w:rsidR="000F5799" w:rsidRPr="002B431D" w14:paraId="1D683B9E"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vAlign w:val="center"/>
          </w:tcPr>
          <w:p w14:paraId="2E39EB3E" w14:textId="54B06BA2" w:rsidR="000F5799" w:rsidRPr="002B431D" w:rsidRDefault="000F5799" w:rsidP="008B7432">
            <w:pPr>
              <w:suppressAutoHyphens/>
              <w:spacing w:before="0" w:after="0"/>
              <w:ind w:firstLine="0"/>
              <w:jc w:val="center"/>
              <w:rPr>
                <w:b/>
                <w:bCs/>
                <w:color w:val="000000"/>
                <w:sz w:val="22"/>
                <w:szCs w:val="22"/>
              </w:rPr>
            </w:pPr>
            <w:r w:rsidRPr="002B431D">
              <w:rPr>
                <w:b/>
                <w:bCs/>
                <w:color w:val="000000"/>
                <w:sz w:val="22"/>
                <w:szCs w:val="22"/>
              </w:rPr>
              <w:t>Vykdytojai</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7F027C51" w14:textId="77777777" w:rsidR="000F5799" w:rsidRPr="002B431D" w:rsidRDefault="000F5799" w:rsidP="002B431D">
            <w:pPr>
              <w:suppressAutoHyphens/>
              <w:spacing w:before="0" w:after="0"/>
              <w:ind w:firstLine="0"/>
              <w:jc w:val="center"/>
              <w:rPr>
                <w:b/>
                <w:bCs/>
                <w:color w:val="000000"/>
                <w:sz w:val="22"/>
                <w:szCs w:val="22"/>
              </w:rPr>
            </w:pPr>
            <w:r w:rsidRPr="002B431D">
              <w:rPr>
                <w:b/>
                <w:bCs/>
                <w:color w:val="000000"/>
                <w:sz w:val="22"/>
                <w:szCs w:val="22"/>
              </w:rPr>
              <w:t>Kodas</w:t>
            </w:r>
          </w:p>
        </w:tc>
      </w:tr>
      <w:tr w:rsidR="000F5799" w:rsidRPr="002B431D" w14:paraId="1A177C15"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tcPr>
          <w:p w14:paraId="42C3F08B" w14:textId="3BEC7C63" w:rsidR="000F5799" w:rsidRPr="002B431D" w:rsidRDefault="00A575ED" w:rsidP="002B431D">
            <w:pPr>
              <w:suppressAutoHyphens/>
              <w:spacing w:before="0" w:after="0"/>
              <w:ind w:firstLine="0"/>
              <w:jc w:val="left"/>
              <w:rPr>
                <w:color w:val="000000"/>
                <w:sz w:val="22"/>
                <w:szCs w:val="22"/>
                <w:highlight w:val="yellow"/>
              </w:rPr>
            </w:pPr>
            <w:r w:rsidRPr="002B431D">
              <w:rPr>
                <w:color w:val="000000"/>
                <w:szCs w:val="24"/>
                <w:lang w:eastAsia="lt-LT"/>
              </w:rPr>
              <w:t>Švietimo skyrius</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71EFDDA8" w14:textId="77777777" w:rsidR="000F5799" w:rsidRPr="002B431D" w:rsidRDefault="000F5799" w:rsidP="002B431D">
            <w:pPr>
              <w:suppressAutoHyphens/>
              <w:spacing w:before="0" w:after="0"/>
              <w:ind w:firstLine="0"/>
              <w:jc w:val="center"/>
              <w:rPr>
                <w:color w:val="000000"/>
                <w:sz w:val="22"/>
                <w:szCs w:val="22"/>
                <w:highlight w:val="yellow"/>
              </w:rPr>
            </w:pPr>
          </w:p>
        </w:tc>
      </w:tr>
      <w:tr w:rsidR="000F5799" w:rsidRPr="002B431D" w14:paraId="5FFC447A"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tcPr>
          <w:p w14:paraId="11FFE376" w14:textId="6DFF2074" w:rsidR="000F5799" w:rsidRPr="002B431D" w:rsidRDefault="00A575ED" w:rsidP="002B431D">
            <w:pPr>
              <w:spacing w:before="0" w:after="0"/>
              <w:ind w:firstLine="0"/>
              <w:rPr>
                <w:color w:val="000000"/>
                <w:szCs w:val="24"/>
                <w:lang w:eastAsia="lt-LT"/>
              </w:rPr>
            </w:pPr>
            <w:r w:rsidRPr="002B431D">
              <w:rPr>
                <w:color w:val="000000"/>
                <w:szCs w:val="24"/>
                <w:lang w:eastAsia="lt-LT"/>
              </w:rPr>
              <w:t>Miesto tvarkymo ir statybos skyrius</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20C5D154" w14:textId="77777777" w:rsidR="000F5799" w:rsidRPr="002B431D" w:rsidRDefault="000F5799" w:rsidP="002B431D">
            <w:pPr>
              <w:suppressAutoHyphens/>
              <w:spacing w:before="0" w:after="0"/>
              <w:ind w:firstLine="0"/>
              <w:jc w:val="center"/>
              <w:rPr>
                <w:color w:val="000000"/>
                <w:sz w:val="22"/>
                <w:szCs w:val="22"/>
                <w:highlight w:val="yellow"/>
              </w:rPr>
            </w:pPr>
          </w:p>
        </w:tc>
      </w:tr>
      <w:tr w:rsidR="00703342" w:rsidRPr="002B431D" w14:paraId="3B556E5C"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tcPr>
          <w:p w14:paraId="1A6F204D" w14:textId="29A27BEA" w:rsidR="00703342" w:rsidRPr="002B431D" w:rsidRDefault="00703342" w:rsidP="002B431D">
            <w:pPr>
              <w:autoSpaceDE w:val="0"/>
              <w:autoSpaceDN w:val="0"/>
              <w:adjustRightInd w:val="0"/>
              <w:spacing w:before="0" w:after="0"/>
              <w:ind w:firstLine="0"/>
              <w:jc w:val="left"/>
              <w:rPr>
                <w:color w:val="000000"/>
                <w:szCs w:val="24"/>
                <w:lang w:eastAsia="lt-LT"/>
              </w:rPr>
            </w:pPr>
            <w:r>
              <w:rPr>
                <w:color w:val="000000"/>
                <w:szCs w:val="24"/>
                <w:lang w:eastAsia="lt-LT"/>
              </w:rPr>
              <w:t>Socialinės paramos skyrius</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3436F4AD" w14:textId="77777777" w:rsidR="00703342" w:rsidRPr="002B431D" w:rsidRDefault="00703342" w:rsidP="002B431D">
            <w:pPr>
              <w:suppressAutoHyphens/>
              <w:spacing w:before="0" w:after="0"/>
              <w:ind w:firstLine="0"/>
              <w:jc w:val="center"/>
              <w:rPr>
                <w:color w:val="000000"/>
                <w:sz w:val="22"/>
                <w:szCs w:val="22"/>
                <w:highlight w:val="yellow"/>
              </w:rPr>
            </w:pPr>
          </w:p>
        </w:tc>
      </w:tr>
      <w:tr w:rsidR="000F5799" w:rsidRPr="002B431D" w14:paraId="6E429CF2"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tcPr>
          <w:p w14:paraId="4F37B46E" w14:textId="1D39E38E" w:rsidR="000F5799" w:rsidRPr="002B431D" w:rsidRDefault="00A575ED" w:rsidP="002B431D">
            <w:pPr>
              <w:autoSpaceDE w:val="0"/>
              <w:autoSpaceDN w:val="0"/>
              <w:adjustRightInd w:val="0"/>
              <w:spacing w:before="0" w:after="0"/>
              <w:ind w:firstLine="0"/>
              <w:jc w:val="left"/>
              <w:rPr>
                <w:rFonts w:eastAsiaTheme="minorHAnsi"/>
                <w:color w:val="000000"/>
                <w:sz w:val="22"/>
                <w:szCs w:val="22"/>
                <w14:ligatures w14:val="standardContextual"/>
              </w:rPr>
            </w:pPr>
            <w:r w:rsidRPr="002B431D">
              <w:rPr>
                <w:color w:val="000000"/>
                <w:szCs w:val="24"/>
                <w:lang w:eastAsia="lt-LT"/>
              </w:rPr>
              <w:t>Neringos gimnazija</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2711BB13" w14:textId="459242FE" w:rsidR="000F5799" w:rsidRPr="002B431D" w:rsidRDefault="00A575ED" w:rsidP="002B431D">
            <w:pPr>
              <w:suppressAutoHyphens/>
              <w:spacing w:before="0" w:after="0"/>
              <w:ind w:firstLine="0"/>
              <w:jc w:val="center"/>
              <w:rPr>
                <w:color w:val="000000"/>
                <w:sz w:val="22"/>
                <w:szCs w:val="22"/>
                <w:highlight w:val="yellow"/>
              </w:rPr>
            </w:pPr>
            <w:r w:rsidRPr="002B431D">
              <w:rPr>
                <w:color w:val="000000"/>
                <w:szCs w:val="24"/>
                <w:lang w:eastAsia="lt-LT"/>
              </w:rPr>
              <w:t>190893381</w:t>
            </w:r>
          </w:p>
        </w:tc>
      </w:tr>
      <w:tr w:rsidR="000F5799" w:rsidRPr="002B431D" w14:paraId="70628713"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tcPr>
          <w:p w14:paraId="0C8BCFFA" w14:textId="68D87407" w:rsidR="000F5799" w:rsidRPr="002B431D" w:rsidRDefault="00A575ED" w:rsidP="002B431D">
            <w:pPr>
              <w:autoSpaceDE w:val="0"/>
              <w:autoSpaceDN w:val="0"/>
              <w:adjustRightInd w:val="0"/>
              <w:spacing w:before="0" w:after="0"/>
              <w:ind w:firstLine="0"/>
              <w:jc w:val="left"/>
              <w:rPr>
                <w:rFonts w:eastAsiaTheme="minorHAnsi"/>
                <w:color w:val="000000"/>
                <w:sz w:val="22"/>
                <w:szCs w:val="22"/>
                <w14:ligatures w14:val="standardContextual"/>
              </w:rPr>
            </w:pPr>
            <w:r w:rsidRPr="002B431D">
              <w:rPr>
                <w:color w:val="000000"/>
                <w:szCs w:val="24"/>
                <w:lang w:eastAsia="lt-LT"/>
              </w:rPr>
              <w:t>Neringos meno mokykla</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6AB65833" w14:textId="3CF9EEE8" w:rsidR="000F5799" w:rsidRPr="002B431D" w:rsidRDefault="00A575ED" w:rsidP="002B431D">
            <w:pPr>
              <w:suppressAutoHyphens/>
              <w:spacing w:before="0" w:after="0"/>
              <w:ind w:firstLine="0"/>
              <w:jc w:val="center"/>
              <w:rPr>
                <w:color w:val="000000"/>
                <w:sz w:val="22"/>
                <w:szCs w:val="22"/>
                <w:highlight w:val="yellow"/>
              </w:rPr>
            </w:pPr>
            <w:r w:rsidRPr="002B431D">
              <w:rPr>
                <w:color w:val="000000"/>
                <w:szCs w:val="24"/>
                <w:lang w:eastAsia="lt-LT"/>
              </w:rPr>
              <w:t>190894483</w:t>
            </w:r>
          </w:p>
        </w:tc>
      </w:tr>
      <w:tr w:rsidR="000F5799" w:rsidRPr="002B431D" w14:paraId="4B89B886"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tcPr>
          <w:p w14:paraId="0EE4C8FC" w14:textId="4F2F6584" w:rsidR="000F5799" w:rsidRPr="002B431D" w:rsidRDefault="00A575ED" w:rsidP="002B431D">
            <w:pPr>
              <w:autoSpaceDE w:val="0"/>
              <w:autoSpaceDN w:val="0"/>
              <w:adjustRightInd w:val="0"/>
              <w:spacing w:before="0" w:after="0"/>
              <w:ind w:firstLine="0"/>
              <w:jc w:val="left"/>
              <w:rPr>
                <w:rFonts w:eastAsiaTheme="minorHAnsi"/>
                <w:color w:val="000000"/>
                <w:sz w:val="22"/>
                <w:szCs w:val="22"/>
                <w14:ligatures w14:val="standardContextual"/>
              </w:rPr>
            </w:pPr>
            <w:r w:rsidRPr="002B431D">
              <w:rPr>
                <w:color w:val="000000"/>
                <w:szCs w:val="24"/>
                <w:lang w:eastAsia="lt-LT"/>
              </w:rPr>
              <w:t>Neringos sporto mokykla</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79FF205E" w14:textId="4F763E80" w:rsidR="000F5799" w:rsidRPr="002B431D" w:rsidRDefault="00A575ED" w:rsidP="002B431D">
            <w:pPr>
              <w:suppressAutoHyphens/>
              <w:spacing w:before="0" w:after="0"/>
              <w:ind w:firstLine="0"/>
              <w:jc w:val="center"/>
              <w:rPr>
                <w:color w:val="000000"/>
                <w:sz w:val="22"/>
                <w:szCs w:val="22"/>
                <w:highlight w:val="yellow"/>
              </w:rPr>
            </w:pPr>
            <w:r w:rsidRPr="002B431D">
              <w:rPr>
                <w:color w:val="000000"/>
                <w:szCs w:val="24"/>
                <w:lang w:eastAsia="lt-LT"/>
              </w:rPr>
              <w:t>191716537</w:t>
            </w:r>
          </w:p>
        </w:tc>
      </w:tr>
      <w:tr w:rsidR="000F5799" w:rsidRPr="002B431D" w14:paraId="4A273163" w14:textId="77777777" w:rsidTr="005B14DF">
        <w:trPr>
          <w:trHeight w:val="20"/>
        </w:trPr>
        <w:tc>
          <w:tcPr>
            <w:tcW w:w="7684" w:type="dxa"/>
            <w:gridSpan w:val="3"/>
            <w:tcBorders>
              <w:top w:val="single" w:sz="4" w:space="0" w:color="000000"/>
              <w:left w:val="single" w:sz="8" w:space="0" w:color="auto"/>
              <w:bottom w:val="single" w:sz="8" w:space="0" w:color="auto"/>
              <w:right w:val="single" w:sz="8" w:space="0" w:color="000000"/>
            </w:tcBorders>
          </w:tcPr>
          <w:p w14:paraId="7D78C89D" w14:textId="050EE8DB" w:rsidR="000F5799" w:rsidRPr="002B431D" w:rsidRDefault="00A575ED" w:rsidP="002B431D">
            <w:pPr>
              <w:autoSpaceDE w:val="0"/>
              <w:autoSpaceDN w:val="0"/>
              <w:adjustRightInd w:val="0"/>
              <w:spacing w:before="0" w:after="0"/>
              <w:ind w:firstLine="0"/>
              <w:jc w:val="left"/>
              <w:rPr>
                <w:rFonts w:eastAsiaTheme="minorHAnsi"/>
                <w:color w:val="000000"/>
                <w:sz w:val="22"/>
                <w:szCs w:val="22"/>
                <w14:ligatures w14:val="standardContextual"/>
              </w:rPr>
            </w:pPr>
            <w:r w:rsidRPr="002B431D">
              <w:rPr>
                <w:color w:val="000000"/>
                <w:szCs w:val="24"/>
                <w:lang w:eastAsia="lt-LT"/>
              </w:rPr>
              <w:t>Nidos lopšelis-darželis „Ąžuoliukas“</w:t>
            </w:r>
          </w:p>
        </w:tc>
        <w:tc>
          <w:tcPr>
            <w:tcW w:w="1842" w:type="dxa"/>
            <w:gridSpan w:val="2"/>
            <w:tcBorders>
              <w:top w:val="single" w:sz="4" w:space="0" w:color="000000"/>
              <w:left w:val="single" w:sz="8" w:space="0" w:color="auto"/>
              <w:bottom w:val="single" w:sz="8" w:space="0" w:color="auto"/>
              <w:right w:val="single" w:sz="8" w:space="0" w:color="000000"/>
            </w:tcBorders>
            <w:vAlign w:val="center"/>
          </w:tcPr>
          <w:p w14:paraId="1DB52A5F" w14:textId="5520B08C" w:rsidR="000F5799" w:rsidRPr="002B431D" w:rsidRDefault="00A575ED" w:rsidP="002B431D">
            <w:pPr>
              <w:suppressAutoHyphens/>
              <w:spacing w:before="0" w:after="0"/>
              <w:ind w:firstLine="0"/>
              <w:jc w:val="center"/>
              <w:rPr>
                <w:color w:val="000000"/>
                <w:sz w:val="22"/>
                <w:szCs w:val="22"/>
                <w:highlight w:val="yellow"/>
              </w:rPr>
            </w:pPr>
            <w:r w:rsidRPr="002B431D">
              <w:rPr>
                <w:color w:val="000000"/>
                <w:szCs w:val="24"/>
                <w:lang w:eastAsia="lt-LT"/>
              </w:rPr>
              <w:t>190893043</w:t>
            </w:r>
          </w:p>
        </w:tc>
      </w:tr>
    </w:tbl>
    <w:p w14:paraId="40BF3969" w14:textId="77777777" w:rsidR="00563516" w:rsidRDefault="00563516" w:rsidP="002B431D">
      <w:pPr>
        <w:spacing w:before="0" w:after="0"/>
        <w:ind w:firstLine="0"/>
        <w:rPr>
          <w:b/>
          <w:bCs/>
          <w:color w:val="000000"/>
          <w:szCs w:val="24"/>
          <w:lang w:eastAsia="lt-LT"/>
        </w:rPr>
      </w:pPr>
    </w:p>
    <w:sectPr w:rsidR="00563516" w:rsidSect="00490BF5">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B2F2E" w14:textId="77777777" w:rsidR="00C9407D" w:rsidRDefault="00C9407D" w:rsidP="002D4D5A">
      <w:pPr>
        <w:spacing w:before="0" w:after="0"/>
      </w:pPr>
      <w:r>
        <w:separator/>
      </w:r>
    </w:p>
  </w:endnote>
  <w:endnote w:type="continuationSeparator" w:id="0">
    <w:p w14:paraId="56832044" w14:textId="77777777" w:rsidR="00C9407D" w:rsidRDefault="00C9407D" w:rsidP="002D4D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FC566" w14:textId="77777777" w:rsidR="00C9407D" w:rsidRDefault="00C9407D" w:rsidP="002D4D5A">
      <w:pPr>
        <w:spacing w:before="0" w:after="0"/>
      </w:pPr>
      <w:r>
        <w:separator/>
      </w:r>
    </w:p>
  </w:footnote>
  <w:footnote w:type="continuationSeparator" w:id="0">
    <w:p w14:paraId="48F924B1" w14:textId="77777777" w:rsidR="00C9407D" w:rsidRDefault="00C9407D" w:rsidP="002D4D5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62B8"/>
    <w:multiLevelType w:val="hybridMultilevel"/>
    <w:tmpl w:val="DBDAF1B2"/>
    <w:lvl w:ilvl="0" w:tplc="F8D0E2BC">
      <w:start w:val="1"/>
      <w:numFmt w:val="bullet"/>
      <w:lvlText w:val="•"/>
      <w:lvlJc w:val="left"/>
      <w:pPr>
        <w:tabs>
          <w:tab w:val="num" w:pos="720"/>
        </w:tabs>
        <w:ind w:left="720" w:hanging="360"/>
      </w:pPr>
      <w:rPr>
        <w:rFonts w:ascii="Times New Roman" w:hAnsi="Times New Roman" w:hint="default"/>
      </w:rPr>
    </w:lvl>
    <w:lvl w:ilvl="1" w:tplc="0986DE98" w:tentative="1">
      <w:start w:val="1"/>
      <w:numFmt w:val="bullet"/>
      <w:lvlText w:val="•"/>
      <w:lvlJc w:val="left"/>
      <w:pPr>
        <w:tabs>
          <w:tab w:val="num" w:pos="1440"/>
        </w:tabs>
        <w:ind w:left="1440" w:hanging="360"/>
      </w:pPr>
      <w:rPr>
        <w:rFonts w:ascii="Times New Roman" w:hAnsi="Times New Roman" w:hint="default"/>
      </w:rPr>
    </w:lvl>
    <w:lvl w:ilvl="2" w:tplc="13620654" w:tentative="1">
      <w:start w:val="1"/>
      <w:numFmt w:val="bullet"/>
      <w:lvlText w:val="•"/>
      <w:lvlJc w:val="left"/>
      <w:pPr>
        <w:tabs>
          <w:tab w:val="num" w:pos="2160"/>
        </w:tabs>
        <w:ind w:left="2160" w:hanging="360"/>
      </w:pPr>
      <w:rPr>
        <w:rFonts w:ascii="Times New Roman" w:hAnsi="Times New Roman" w:hint="default"/>
      </w:rPr>
    </w:lvl>
    <w:lvl w:ilvl="3" w:tplc="35542884" w:tentative="1">
      <w:start w:val="1"/>
      <w:numFmt w:val="bullet"/>
      <w:lvlText w:val="•"/>
      <w:lvlJc w:val="left"/>
      <w:pPr>
        <w:tabs>
          <w:tab w:val="num" w:pos="2880"/>
        </w:tabs>
        <w:ind w:left="2880" w:hanging="360"/>
      </w:pPr>
      <w:rPr>
        <w:rFonts w:ascii="Times New Roman" w:hAnsi="Times New Roman" w:hint="default"/>
      </w:rPr>
    </w:lvl>
    <w:lvl w:ilvl="4" w:tplc="C1BAA664" w:tentative="1">
      <w:start w:val="1"/>
      <w:numFmt w:val="bullet"/>
      <w:lvlText w:val="•"/>
      <w:lvlJc w:val="left"/>
      <w:pPr>
        <w:tabs>
          <w:tab w:val="num" w:pos="3600"/>
        </w:tabs>
        <w:ind w:left="3600" w:hanging="360"/>
      </w:pPr>
      <w:rPr>
        <w:rFonts w:ascii="Times New Roman" w:hAnsi="Times New Roman" w:hint="default"/>
      </w:rPr>
    </w:lvl>
    <w:lvl w:ilvl="5" w:tplc="C234DFEA" w:tentative="1">
      <w:start w:val="1"/>
      <w:numFmt w:val="bullet"/>
      <w:lvlText w:val="•"/>
      <w:lvlJc w:val="left"/>
      <w:pPr>
        <w:tabs>
          <w:tab w:val="num" w:pos="4320"/>
        </w:tabs>
        <w:ind w:left="4320" w:hanging="360"/>
      </w:pPr>
      <w:rPr>
        <w:rFonts w:ascii="Times New Roman" w:hAnsi="Times New Roman" w:hint="default"/>
      </w:rPr>
    </w:lvl>
    <w:lvl w:ilvl="6" w:tplc="9210EFB0" w:tentative="1">
      <w:start w:val="1"/>
      <w:numFmt w:val="bullet"/>
      <w:lvlText w:val="•"/>
      <w:lvlJc w:val="left"/>
      <w:pPr>
        <w:tabs>
          <w:tab w:val="num" w:pos="5040"/>
        </w:tabs>
        <w:ind w:left="5040" w:hanging="360"/>
      </w:pPr>
      <w:rPr>
        <w:rFonts w:ascii="Times New Roman" w:hAnsi="Times New Roman" w:hint="default"/>
      </w:rPr>
    </w:lvl>
    <w:lvl w:ilvl="7" w:tplc="B8900252" w:tentative="1">
      <w:start w:val="1"/>
      <w:numFmt w:val="bullet"/>
      <w:lvlText w:val="•"/>
      <w:lvlJc w:val="left"/>
      <w:pPr>
        <w:tabs>
          <w:tab w:val="num" w:pos="5760"/>
        </w:tabs>
        <w:ind w:left="5760" w:hanging="360"/>
      </w:pPr>
      <w:rPr>
        <w:rFonts w:ascii="Times New Roman" w:hAnsi="Times New Roman" w:hint="default"/>
      </w:rPr>
    </w:lvl>
    <w:lvl w:ilvl="8" w:tplc="474A3DC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AE7A4F"/>
    <w:multiLevelType w:val="hybridMultilevel"/>
    <w:tmpl w:val="196811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AF0DF3"/>
    <w:multiLevelType w:val="hybridMultilevel"/>
    <w:tmpl w:val="9F227D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E37089"/>
    <w:multiLevelType w:val="hybridMultilevel"/>
    <w:tmpl w:val="FED493DE"/>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713D37"/>
    <w:multiLevelType w:val="hybridMultilevel"/>
    <w:tmpl w:val="A35EFE80"/>
    <w:lvl w:ilvl="0" w:tplc="1AC67090">
      <w:numFmt w:val="bullet"/>
      <w:lvlText w:val="-"/>
      <w:lvlJc w:val="left"/>
      <w:pPr>
        <w:ind w:left="389" w:hanging="360"/>
      </w:pPr>
      <w:rPr>
        <w:rFonts w:ascii="Times New Roman" w:eastAsia="Times New Roman" w:hAnsi="Times New Roman" w:cs="Times New Roman"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5" w15:restartNumberingAfterBreak="0">
    <w:nsid w:val="15772030"/>
    <w:multiLevelType w:val="hybridMultilevel"/>
    <w:tmpl w:val="37C266AE"/>
    <w:lvl w:ilvl="0" w:tplc="815AD476">
      <w:start w:val="1"/>
      <w:numFmt w:val="bullet"/>
      <w:lvlText w:val="•"/>
      <w:lvlJc w:val="left"/>
      <w:pPr>
        <w:tabs>
          <w:tab w:val="num" w:pos="720"/>
        </w:tabs>
        <w:ind w:left="720" w:hanging="360"/>
      </w:pPr>
      <w:rPr>
        <w:rFonts w:ascii="Times New Roman" w:hAnsi="Times New Roman" w:hint="default"/>
      </w:rPr>
    </w:lvl>
    <w:lvl w:ilvl="1" w:tplc="6E40FA54" w:tentative="1">
      <w:start w:val="1"/>
      <w:numFmt w:val="bullet"/>
      <w:lvlText w:val="•"/>
      <w:lvlJc w:val="left"/>
      <w:pPr>
        <w:tabs>
          <w:tab w:val="num" w:pos="1440"/>
        </w:tabs>
        <w:ind w:left="1440" w:hanging="360"/>
      </w:pPr>
      <w:rPr>
        <w:rFonts w:ascii="Times New Roman" w:hAnsi="Times New Roman" w:hint="default"/>
      </w:rPr>
    </w:lvl>
    <w:lvl w:ilvl="2" w:tplc="30106322" w:tentative="1">
      <w:start w:val="1"/>
      <w:numFmt w:val="bullet"/>
      <w:lvlText w:val="•"/>
      <w:lvlJc w:val="left"/>
      <w:pPr>
        <w:tabs>
          <w:tab w:val="num" w:pos="2160"/>
        </w:tabs>
        <w:ind w:left="2160" w:hanging="360"/>
      </w:pPr>
      <w:rPr>
        <w:rFonts w:ascii="Times New Roman" w:hAnsi="Times New Roman" w:hint="default"/>
      </w:rPr>
    </w:lvl>
    <w:lvl w:ilvl="3" w:tplc="6F5C9836" w:tentative="1">
      <w:start w:val="1"/>
      <w:numFmt w:val="bullet"/>
      <w:lvlText w:val="•"/>
      <w:lvlJc w:val="left"/>
      <w:pPr>
        <w:tabs>
          <w:tab w:val="num" w:pos="2880"/>
        </w:tabs>
        <w:ind w:left="2880" w:hanging="360"/>
      </w:pPr>
      <w:rPr>
        <w:rFonts w:ascii="Times New Roman" w:hAnsi="Times New Roman" w:hint="default"/>
      </w:rPr>
    </w:lvl>
    <w:lvl w:ilvl="4" w:tplc="B9FA5986" w:tentative="1">
      <w:start w:val="1"/>
      <w:numFmt w:val="bullet"/>
      <w:lvlText w:val="•"/>
      <w:lvlJc w:val="left"/>
      <w:pPr>
        <w:tabs>
          <w:tab w:val="num" w:pos="3600"/>
        </w:tabs>
        <w:ind w:left="3600" w:hanging="360"/>
      </w:pPr>
      <w:rPr>
        <w:rFonts w:ascii="Times New Roman" w:hAnsi="Times New Roman" w:hint="default"/>
      </w:rPr>
    </w:lvl>
    <w:lvl w:ilvl="5" w:tplc="BBC05BBA" w:tentative="1">
      <w:start w:val="1"/>
      <w:numFmt w:val="bullet"/>
      <w:lvlText w:val="•"/>
      <w:lvlJc w:val="left"/>
      <w:pPr>
        <w:tabs>
          <w:tab w:val="num" w:pos="4320"/>
        </w:tabs>
        <w:ind w:left="4320" w:hanging="360"/>
      </w:pPr>
      <w:rPr>
        <w:rFonts w:ascii="Times New Roman" w:hAnsi="Times New Roman" w:hint="default"/>
      </w:rPr>
    </w:lvl>
    <w:lvl w:ilvl="6" w:tplc="423E8F20" w:tentative="1">
      <w:start w:val="1"/>
      <w:numFmt w:val="bullet"/>
      <w:lvlText w:val="•"/>
      <w:lvlJc w:val="left"/>
      <w:pPr>
        <w:tabs>
          <w:tab w:val="num" w:pos="5040"/>
        </w:tabs>
        <w:ind w:left="5040" w:hanging="360"/>
      </w:pPr>
      <w:rPr>
        <w:rFonts w:ascii="Times New Roman" w:hAnsi="Times New Roman" w:hint="default"/>
      </w:rPr>
    </w:lvl>
    <w:lvl w:ilvl="7" w:tplc="5EEE2A02" w:tentative="1">
      <w:start w:val="1"/>
      <w:numFmt w:val="bullet"/>
      <w:lvlText w:val="•"/>
      <w:lvlJc w:val="left"/>
      <w:pPr>
        <w:tabs>
          <w:tab w:val="num" w:pos="5760"/>
        </w:tabs>
        <w:ind w:left="5760" w:hanging="360"/>
      </w:pPr>
      <w:rPr>
        <w:rFonts w:ascii="Times New Roman" w:hAnsi="Times New Roman" w:hint="default"/>
      </w:rPr>
    </w:lvl>
    <w:lvl w:ilvl="8" w:tplc="EBF4B6E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AF3929"/>
    <w:multiLevelType w:val="hybridMultilevel"/>
    <w:tmpl w:val="35128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FA1D42"/>
    <w:multiLevelType w:val="hybridMultilevel"/>
    <w:tmpl w:val="8424030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1F8206AE"/>
    <w:multiLevelType w:val="hybridMultilevel"/>
    <w:tmpl w:val="30C2CC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387E43"/>
    <w:multiLevelType w:val="hybridMultilevel"/>
    <w:tmpl w:val="4820658A"/>
    <w:lvl w:ilvl="0" w:tplc="EDAA5AE0">
      <w:start w:val="1"/>
      <w:numFmt w:val="bullet"/>
      <w:lvlText w:val="•"/>
      <w:lvlJc w:val="left"/>
      <w:pPr>
        <w:tabs>
          <w:tab w:val="num" w:pos="720"/>
        </w:tabs>
        <w:ind w:left="720" w:hanging="360"/>
      </w:pPr>
      <w:rPr>
        <w:rFonts w:ascii="Times New Roman" w:hAnsi="Times New Roman" w:hint="default"/>
      </w:rPr>
    </w:lvl>
    <w:lvl w:ilvl="1" w:tplc="BF721CBA" w:tentative="1">
      <w:start w:val="1"/>
      <w:numFmt w:val="bullet"/>
      <w:lvlText w:val="•"/>
      <w:lvlJc w:val="left"/>
      <w:pPr>
        <w:tabs>
          <w:tab w:val="num" w:pos="1440"/>
        </w:tabs>
        <w:ind w:left="1440" w:hanging="360"/>
      </w:pPr>
      <w:rPr>
        <w:rFonts w:ascii="Times New Roman" w:hAnsi="Times New Roman" w:hint="default"/>
      </w:rPr>
    </w:lvl>
    <w:lvl w:ilvl="2" w:tplc="8460CFD2" w:tentative="1">
      <w:start w:val="1"/>
      <w:numFmt w:val="bullet"/>
      <w:lvlText w:val="•"/>
      <w:lvlJc w:val="left"/>
      <w:pPr>
        <w:tabs>
          <w:tab w:val="num" w:pos="2160"/>
        </w:tabs>
        <w:ind w:left="2160" w:hanging="360"/>
      </w:pPr>
      <w:rPr>
        <w:rFonts w:ascii="Times New Roman" w:hAnsi="Times New Roman" w:hint="default"/>
      </w:rPr>
    </w:lvl>
    <w:lvl w:ilvl="3" w:tplc="32CC0882" w:tentative="1">
      <w:start w:val="1"/>
      <w:numFmt w:val="bullet"/>
      <w:lvlText w:val="•"/>
      <w:lvlJc w:val="left"/>
      <w:pPr>
        <w:tabs>
          <w:tab w:val="num" w:pos="2880"/>
        </w:tabs>
        <w:ind w:left="2880" w:hanging="360"/>
      </w:pPr>
      <w:rPr>
        <w:rFonts w:ascii="Times New Roman" w:hAnsi="Times New Roman" w:hint="default"/>
      </w:rPr>
    </w:lvl>
    <w:lvl w:ilvl="4" w:tplc="BEEACBD0" w:tentative="1">
      <w:start w:val="1"/>
      <w:numFmt w:val="bullet"/>
      <w:lvlText w:val="•"/>
      <w:lvlJc w:val="left"/>
      <w:pPr>
        <w:tabs>
          <w:tab w:val="num" w:pos="3600"/>
        </w:tabs>
        <w:ind w:left="3600" w:hanging="360"/>
      </w:pPr>
      <w:rPr>
        <w:rFonts w:ascii="Times New Roman" w:hAnsi="Times New Roman" w:hint="default"/>
      </w:rPr>
    </w:lvl>
    <w:lvl w:ilvl="5" w:tplc="6D4EE4D4" w:tentative="1">
      <w:start w:val="1"/>
      <w:numFmt w:val="bullet"/>
      <w:lvlText w:val="•"/>
      <w:lvlJc w:val="left"/>
      <w:pPr>
        <w:tabs>
          <w:tab w:val="num" w:pos="4320"/>
        </w:tabs>
        <w:ind w:left="4320" w:hanging="360"/>
      </w:pPr>
      <w:rPr>
        <w:rFonts w:ascii="Times New Roman" w:hAnsi="Times New Roman" w:hint="default"/>
      </w:rPr>
    </w:lvl>
    <w:lvl w:ilvl="6" w:tplc="210C0D16" w:tentative="1">
      <w:start w:val="1"/>
      <w:numFmt w:val="bullet"/>
      <w:lvlText w:val="•"/>
      <w:lvlJc w:val="left"/>
      <w:pPr>
        <w:tabs>
          <w:tab w:val="num" w:pos="5040"/>
        </w:tabs>
        <w:ind w:left="5040" w:hanging="360"/>
      </w:pPr>
      <w:rPr>
        <w:rFonts w:ascii="Times New Roman" w:hAnsi="Times New Roman" w:hint="default"/>
      </w:rPr>
    </w:lvl>
    <w:lvl w:ilvl="7" w:tplc="51A0E7A4" w:tentative="1">
      <w:start w:val="1"/>
      <w:numFmt w:val="bullet"/>
      <w:lvlText w:val="•"/>
      <w:lvlJc w:val="left"/>
      <w:pPr>
        <w:tabs>
          <w:tab w:val="num" w:pos="5760"/>
        </w:tabs>
        <w:ind w:left="5760" w:hanging="360"/>
      </w:pPr>
      <w:rPr>
        <w:rFonts w:ascii="Times New Roman" w:hAnsi="Times New Roman" w:hint="default"/>
      </w:rPr>
    </w:lvl>
    <w:lvl w:ilvl="8" w:tplc="3E40AC8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D5546DD"/>
    <w:multiLevelType w:val="hybridMultilevel"/>
    <w:tmpl w:val="8BCEFF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752D3C"/>
    <w:multiLevelType w:val="hybridMultilevel"/>
    <w:tmpl w:val="157C76D2"/>
    <w:lvl w:ilvl="0" w:tplc="EAB6F3B2">
      <w:start w:val="1"/>
      <w:numFmt w:val="bullet"/>
      <w:lvlText w:val="•"/>
      <w:lvlJc w:val="left"/>
      <w:pPr>
        <w:tabs>
          <w:tab w:val="num" w:pos="720"/>
        </w:tabs>
        <w:ind w:left="720" w:hanging="360"/>
      </w:pPr>
      <w:rPr>
        <w:rFonts w:ascii="Times New Roman" w:hAnsi="Times New Roman" w:hint="default"/>
      </w:rPr>
    </w:lvl>
    <w:lvl w:ilvl="1" w:tplc="9572B17E" w:tentative="1">
      <w:start w:val="1"/>
      <w:numFmt w:val="bullet"/>
      <w:lvlText w:val="•"/>
      <w:lvlJc w:val="left"/>
      <w:pPr>
        <w:tabs>
          <w:tab w:val="num" w:pos="1440"/>
        </w:tabs>
        <w:ind w:left="1440" w:hanging="360"/>
      </w:pPr>
      <w:rPr>
        <w:rFonts w:ascii="Times New Roman" w:hAnsi="Times New Roman" w:hint="default"/>
      </w:rPr>
    </w:lvl>
    <w:lvl w:ilvl="2" w:tplc="E4D43C30" w:tentative="1">
      <w:start w:val="1"/>
      <w:numFmt w:val="bullet"/>
      <w:lvlText w:val="•"/>
      <w:lvlJc w:val="left"/>
      <w:pPr>
        <w:tabs>
          <w:tab w:val="num" w:pos="2160"/>
        </w:tabs>
        <w:ind w:left="2160" w:hanging="360"/>
      </w:pPr>
      <w:rPr>
        <w:rFonts w:ascii="Times New Roman" w:hAnsi="Times New Roman" w:hint="default"/>
      </w:rPr>
    </w:lvl>
    <w:lvl w:ilvl="3" w:tplc="7B1C47CC" w:tentative="1">
      <w:start w:val="1"/>
      <w:numFmt w:val="bullet"/>
      <w:lvlText w:val="•"/>
      <w:lvlJc w:val="left"/>
      <w:pPr>
        <w:tabs>
          <w:tab w:val="num" w:pos="2880"/>
        </w:tabs>
        <w:ind w:left="2880" w:hanging="360"/>
      </w:pPr>
      <w:rPr>
        <w:rFonts w:ascii="Times New Roman" w:hAnsi="Times New Roman" w:hint="default"/>
      </w:rPr>
    </w:lvl>
    <w:lvl w:ilvl="4" w:tplc="B40E06F8" w:tentative="1">
      <w:start w:val="1"/>
      <w:numFmt w:val="bullet"/>
      <w:lvlText w:val="•"/>
      <w:lvlJc w:val="left"/>
      <w:pPr>
        <w:tabs>
          <w:tab w:val="num" w:pos="3600"/>
        </w:tabs>
        <w:ind w:left="3600" w:hanging="360"/>
      </w:pPr>
      <w:rPr>
        <w:rFonts w:ascii="Times New Roman" w:hAnsi="Times New Roman" w:hint="default"/>
      </w:rPr>
    </w:lvl>
    <w:lvl w:ilvl="5" w:tplc="993AC26E" w:tentative="1">
      <w:start w:val="1"/>
      <w:numFmt w:val="bullet"/>
      <w:lvlText w:val="•"/>
      <w:lvlJc w:val="left"/>
      <w:pPr>
        <w:tabs>
          <w:tab w:val="num" w:pos="4320"/>
        </w:tabs>
        <w:ind w:left="4320" w:hanging="360"/>
      </w:pPr>
      <w:rPr>
        <w:rFonts w:ascii="Times New Roman" w:hAnsi="Times New Roman" w:hint="default"/>
      </w:rPr>
    </w:lvl>
    <w:lvl w:ilvl="6" w:tplc="865A8D5A" w:tentative="1">
      <w:start w:val="1"/>
      <w:numFmt w:val="bullet"/>
      <w:lvlText w:val="•"/>
      <w:lvlJc w:val="left"/>
      <w:pPr>
        <w:tabs>
          <w:tab w:val="num" w:pos="5040"/>
        </w:tabs>
        <w:ind w:left="5040" w:hanging="360"/>
      </w:pPr>
      <w:rPr>
        <w:rFonts w:ascii="Times New Roman" w:hAnsi="Times New Roman" w:hint="default"/>
      </w:rPr>
    </w:lvl>
    <w:lvl w:ilvl="7" w:tplc="4E323DE6" w:tentative="1">
      <w:start w:val="1"/>
      <w:numFmt w:val="bullet"/>
      <w:lvlText w:val="•"/>
      <w:lvlJc w:val="left"/>
      <w:pPr>
        <w:tabs>
          <w:tab w:val="num" w:pos="5760"/>
        </w:tabs>
        <w:ind w:left="5760" w:hanging="360"/>
      </w:pPr>
      <w:rPr>
        <w:rFonts w:ascii="Times New Roman" w:hAnsi="Times New Roman" w:hint="default"/>
      </w:rPr>
    </w:lvl>
    <w:lvl w:ilvl="8" w:tplc="ECECB9F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EC567C6"/>
    <w:multiLevelType w:val="hybridMultilevel"/>
    <w:tmpl w:val="A888127E"/>
    <w:lvl w:ilvl="0" w:tplc="CF28BF7A">
      <w:start w:val="1"/>
      <w:numFmt w:val="bullet"/>
      <w:lvlText w:val="•"/>
      <w:lvlJc w:val="left"/>
      <w:pPr>
        <w:tabs>
          <w:tab w:val="num" w:pos="720"/>
        </w:tabs>
        <w:ind w:left="720" w:hanging="360"/>
      </w:pPr>
      <w:rPr>
        <w:rFonts w:ascii="Times New Roman" w:hAnsi="Times New Roman" w:hint="default"/>
      </w:rPr>
    </w:lvl>
    <w:lvl w:ilvl="1" w:tplc="3918D44E" w:tentative="1">
      <w:start w:val="1"/>
      <w:numFmt w:val="bullet"/>
      <w:lvlText w:val="•"/>
      <w:lvlJc w:val="left"/>
      <w:pPr>
        <w:tabs>
          <w:tab w:val="num" w:pos="1440"/>
        </w:tabs>
        <w:ind w:left="1440" w:hanging="360"/>
      </w:pPr>
      <w:rPr>
        <w:rFonts w:ascii="Times New Roman" w:hAnsi="Times New Roman" w:hint="default"/>
      </w:rPr>
    </w:lvl>
    <w:lvl w:ilvl="2" w:tplc="7520AC18" w:tentative="1">
      <w:start w:val="1"/>
      <w:numFmt w:val="bullet"/>
      <w:lvlText w:val="•"/>
      <w:lvlJc w:val="left"/>
      <w:pPr>
        <w:tabs>
          <w:tab w:val="num" w:pos="2160"/>
        </w:tabs>
        <w:ind w:left="2160" w:hanging="360"/>
      </w:pPr>
      <w:rPr>
        <w:rFonts w:ascii="Times New Roman" w:hAnsi="Times New Roman" w:hint="default"/>
      </w:rPr>
    </w:lvl>
    <w:lvl w:ilvl="3" w:tplc="7FA0B566" w:tentative="1">
      <w:start w:val="1"/>
      <w:numFmt w:val="bullet"/>
      <w:lvlText w:val="•"/>
      <w:lvlJc w:val="left"/>
      <w:pPr>
        <w:tabs>
          <w:tab w:val="num" w:pos="2880"/>
        </w:tabs>
        <w:ind w:left="2880" w:hanging="360"/>
      </w:pPr>
      <w:rPr>
        <w:rFonts w:ascii="Times New Roman" w:hAnsi="Times New Roman" w:hint="default"/>
      </w:rPr>
    </w:lvl>
    <w:lvl w:ilvl="4" w:tplc="8EF24844" w:tentative="1">
      <w:start w:val="1"/>
      <w:numFmt w:val="bullet"/>
      <w:lvlText w:val="•"/>
      <w:lvlJc w:val="left"/>
      <w:pPr>
        <w:tabs>
          <w:tab w:val="num" w:pos="3600"/>
        </w:tabs>
        <w:ind w:left="3600" w:hanging="360"/>
      </w:pPr>
      <w:rPr>
        <w:rFonts w:ascii="Times New Roman" w:hAnsi="Times New Roman" w:hint="default"/>
      </w:rPr>
    </w:lvl>
    <w:lvl w:ilvl="5" w:tplc="E0188494" w:tentative="1">
      <w:start w:val="1"/>
      <w:numFmt w:val="bullet"/>
      <w:lvlText w:val="•"/>
      <w:lvlJc w:val="left"/>
      <w:pPr>
        <w:tabs>
          <w:tab w:val="num" w:pos="4320"/>
        </w:tabs>
        <w:ind w:left="4320" w:hanging="360"/>
      </w:pPr>
      <w:rPr>
        <w:rFonts w:ascii="Times New Roman" w:hAnsi="Times New Roman" w:hint="default"/>
      </w:rPr>
    </w:lvl>
    <w:lvl w:ilvl="6" w:tplc="97564F3C" w:tentative="1">
      <w:start w:val="1"/>
      <w:numFmt w:val="bullet"/>
      <w:lvlText w:val="•"/>
      <w:lvlJc w:val="left"/>
      <w:pPr>
        <w:tabs>
          <w:tab w:val="num" w:pos="5040"/>
        </w:tabs>
        <w:ind w:left="5040" w:hanging="360"/>
      </w:pPr>
      <w:rPr>
        <w:rFonts w:ascii="Times New Roman" w:hAnsi="Times New Roman" w:hint="default"/>
      </w:rPr>
    </w:lvl>
    <w:lvl w:ilvl="7" w:tplc="0064409C" w:tentative="1">
      <w:start w:val="1"/>
      <w:numFmt w:val="bullet"/>
      <w:lvlText w:val="•"/>
      <w:lvlJc w:val="left"/>
      <w:pPr>
        <w:tabs>
          <w:tab w:val="num" w:pos="5760"/>
        </w:tabs>
        <w:ind w:left="5760" w:hanging="360"/>
      </w:pPr>
      <w:rPr>
        <w:rFonts w:ascii="Times New Roman" w:hAnsi="Times New Roman" w:hint="default"/>
      </w:rPr>
    </w:lvl>
    <w:lvl w:ilvl="8" w:tplc="199A897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F534A4D"/>
    <w:multiLevelType w:val="hybridMultilevel"/>
    <w:tmpl w:val="632AA1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D16CD1"/>
    <w:multiLevelType w:val="hybridMultilevel"/>
    <w:tmpl w:val="974A9230"/>
    <w:lvl w:ilvl="0" w:tplc="1AC67090">
      <w:numFmt w:val="bullet"/>
      <w:lvlText w:val="-"/>
      <w:lvlJc w:val="left"/>
      <w:pPr>
        <w:ind w:left="389"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B277FFB"/>
    <w:multiLevelType w:val="hybridMultilevel"/>
    <w:tmpl w:val="265039D2"/>
    <w:lvl w:ilvl="0" w:tplc="92902B62">
      <w:start w:val="1"/>
      <w:numFmt w:val="bullet"/>
      <w:lvlText w:val="•"/>
      <w:lvlJc w:val="left"/>
      <w:pPr>
        <w:tabs>
          <w:tab w:val="num" w:pos="720"/>
        </w:tabs>
        <w:ind w:left="720" w:hanging="360"/>
      </w:pPr>
      <w:rPr>
        <w:rFonts w:ascii="Times New Roman" w:hAnsi="Times New Roman" w:hint="default"/>
      </w:rPr>
    </w:lvl>
    <w:lvl w:ilvl="1" w:tplc="95B6D2F0" w:tentative="1">
      <w:start w:val="1"/>
      <w:numFmt w:val="bullet"/>
      <w:lvlText w:val="•"/>
      <w:lvlJc w:val="left"/>
      <w:pPr>
        <w:tabs>
          <w:tab w:val="num" w:pos="1440"/>
        </w:tabs>
        <w:ind w:left="1440" w:hanging="360"/>
      </w:pPr>
      <w:rPr>
        <w:rFonts w:ascii="Times New Roman" w:hAnsi="Times New Roman" w:hint="default"/>
      </w:rPr>
    </w:lvl>
    <w:lvl w:ilvl="2" w:tplc="006C9226" w:tentative="1">
      <w:start w:val="1"/>
      <w:numFmt w:val="bullet"/>
      <w:lvlText w:val="•"/>
      <w:lvlJc w:val="left"/>
      <w:pPr>
        <w:tabs>
          <w:tab w:val="num" w:pos="2160"/>
        </w:tabs>
        <w:ind w:left="2160" w:hanging="360"/>
      </w:pPr>
      <w:rPr>
        <w:rFonts w:ascii="Times New Roman" w:hAnsi="Times New Roman" w:hint="default"/>
      </w:rPr>
    </w:lvl>
    <w:lvl w:ilvl="3" w:tplc="31E21058" w:tentative="1">
      <w:start w:val="1"/>
      <w:numFmt w:val="bullet"/>
      <w:lvlText w:val="•"/>
      <w:lvlJc w:val="left"/>
      <w:pPr>
        <w:tabs>
          <w:tab w:val="num" w:pos="2880"/>
        </w:tabs>
        <w:ind w:left="2880" w:hanging="360"/>
      </w:pPr>
      <w:rPr>
        <w:rFonts w:ascii="Times New Roman" w:hAnsi="Times New Roman" w:hint="default"/>
      </w:rPr>
    </w:lvl>
    <w:lvl w:ilvl="4" w:tplc="740C7800" w:tentative="1">
      <w:start w:val="1"/>
      <w:numFmt w:val="bullet"/>
      <w:lvlText w:val="•"/>
      <w:lvlJc w:val="left"/>
      <w:pPr>
        <w:tabs>
          <w:tab w:val="num" w:pos="3600"/>
        </w:tabs>
        <w:ind w:left="3600" w:hanging="360"/>
      </w:pPr>
      <w:rPr>
        <w:rFonts w:ascii="Times New Roman" w:hAnsi="Times New Roman" w:hint="default"/>
      </w:rPr>
    </w:lvl>
    <w:lvl w:ilvl="5" w:tplc="FACC185A" w:tentative="1">
      <w:start w:val="1"/>
      <w:numFmt w:val="bullet"/>
      <w:lvlText w:val="•"/>
      <w:lvlJc w:val="left"/>
      <w:pPr>
        <w:tabs>
          <w:tab w:val="num" w:pos="4320"/>
        </w:tabs>
        <w:ind w:left="4320" w:hanging="360"/>
      </w:pPr>
      <w:rPr>
        <w:rFonts w:ascii="Times New Roman" w:hAnsi="Times New Roman" w:hint="default"/>
      </w:rPr>
    </w:lvl>
    <w:lvl w:ilvl="6" w:tplc="7C846D54" w:tentative="1">
      <w:start w:val="1"/>
      <w:numFmt w:val="bullet"/>
      <w:lvlText w:val="•"/>
      <w:lvlJc w:val="left"/>
      <w:pPr>
        <w:tabs>
          <w:tab w:val="num" w:pos="5040"/>
        </w:tabs>
        <w:ind w:left="5040" w:hanging="360"/>
      </w:pPr>
      <w:rPr>
        <w:rFonts w:ascii="Times New Roman" w:hAnsi="Times New Roman" w:hint="default"/>
      </w:rPr>
    </w:lvl>
    <w:lvl w:ilvl="7" w:tplc="CB0C201A" w:tentative="1">
      <w:start w:val="1"/>
      <w:numFmt w:val="bullet"/>
      <w:lvlText w:val="•"/>
      <w:lvlJc w:val="left"/>
      <w:pPr>
        <w:tabs>
          <w:tab w:val="num" w:pos="5760"/>
        </w:tabs>
        <w:ind w:left="5760" w:hanging="360"/>
      </w:pPr>
      <w:rPr>
        <w:rFonts w:ascii="Times New Roman" w:hAnsi="Times New Roman" w:hint="default"/>
      </w:rPr>
    </w:lvl>
    <w:lvl w:ilvl="8" w:tplc="C60680C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E2C5470"/>
    <w:multiLevelType w:val="hybridMultilevel"/>
    <w:tmpl w:val="9CD8A608"/>
    <w:lvl w:ilvl="0" w:tplc="D7CEB0AE">
      <w:start w:val="1"/>
      <w:numFmt w:val="decimal"/>
      <w:lvlText w:val="%1."/>
      <w:lvlJc w:val="left"/>
      <w:pPr>
        <w:ind w:left="504" w:hanging="360"/>
      </w:pPr>
      <w:rPr>
        <w:rFonts w:hint="default"/>
      </w:rPr>
    </w:lvl>
    <w:lvl w:ilvl="1" w:tplc="04270019" w:tentative="1">
      <w:start w:val="1"/>
      <w:numFmt w:val="lowerLetter"/>
      <w:lvlText w:val="%2."/>
      <w:lvlJc w:val="left"/>
      <w:pPr>
        <w:ind w:left="1224" w:hanging="360"/>
      </w:pPr>
    </w:lvl>
    <w:lvl w:ilvl="2" w:tplc="0427001B" w:tentative="1">
      <w:start w:val="1"/>
      <w:numFmt w:val="lowerRoman"/>
      <w:lvlText w:val="%3."/>
      <w:lvlJc w:val="right"/>
      <w:pPr>
        <w:ind w:left="1944" w:hanging="180"/>
      </w:pPr>
    </w:lvl>
    <w:lvl w:ilvl="3" w:tplc="0427000F" w:tentative="1">
      <w:start w:val="1"/>
      <w:numFmt w:val="decimal"/>
      <w:lvlText w:val="%4."/>
      <w:lvlJc w:val="left"/>
      <w:pPr>
        <w:ind w:left="2664" w:hanging="360"/>
      </w:pPr>
    </w:lvl>
    <w:lvl w:ilvl="4" w:tplc="04270019" w:tentative="1">
      <w:start w:val="1"/>
      <w:numFmt w:val="lowerLetter"/>
      <w:lvlText w:val="%5."/>
      <w:lvlJc w:val="left"/>
      <w:pPr>
        <w:ind w:left="3384" w:hanging="360"/>
      </w:pPr>
    </w:lvl>
    <w:lvl w:ilvl="5" w:tplc="0427001B" w:tentative="1">
      <w:start w:val="1"/>
      <w:numFmt w:val="lowerRoman"/>
      <w:lvlText w:val="%6."/>
      <w:lvlJc w:val="right"/>
      <w:pPr>
        <w:ind w:left="4104" w:hanging="180"/>
      </w:pPr>
    </w:lvl>
    <w:lvl w:ilvl="6" w:tplc="0427000F" w:tentative="1">
      <w:start w:val="1"/>
      <w:numFmt w:val="decimal"/>
      <w:lvlText w:val="%7."/>
      <w:lvlJc w:val="left"/>
      <w:pPr>
        <w:ind w:left="4824" w:hanging="360"/>
      </w:pPr>
    </w:lvl>
    <w:lvl w:ilvl="7" w:tplc="04270019" w:tentative="1">
      <w:start w:val="1"/>
      <w:numFmt w:val="lowerLetter"/>
      <w:lvlText w:val="%8."/>
      <w:lvlJc w:val="left"/>
      <w:pPr>
        <w:ind w:left="5544" w:hanging="360"/>
      </w:pPr>
    </w:lvl>
    <w:lvl w:ilvl="8" w:tplc="0427001B" w:tentative="1">
      <w:start w:val="1"/>
      <w:numFmt w:val="lowerRoman"/>
      <w:lvlText w:val="%9."/>
      <w:lvlJc w:val="right"/>
      <w:pPr>
        <w:ind w:left="6264" w:hanging="180"/>
      </w:pPr>
    </w:lvl>
  </w:abstractNum>
  <w:abstractNum w:abstractNumId="17" w15:restartNumberingAfterBreak="0">
    <w:nsid w:val="3E2E3E94"/>
    <w:multiLevelType w:val="hybridMultilevel"/>
    <w:tmpl w:val="EA820C0E"/>
    <w:lvl w:ilvl="0" w:tplc="EA50B6C6">
      <w:start w:val="1"/>
      <w:numFmt w:val="bullet"/>
      <w:lvlText w:val="•"/>
      <w:lvlJc w:val="left"/>
      <w:pPr>
        <w:tabs>
          <w:tab w:val="num" w:pos="720"/>
        </w:tabs>
        <w:ind w:left="720" w:hanging="360"/>
      </w:pPr>
      <w:rPr>
        <w:rFonts w:ascii="Times New Roman" w:hAnsi="Times New Roman" w:hint="default"/>
      </w:rPr>
    </w:lvl>
    <w:lvl w:ilvl="1" w:tplc="58A4E6B6" w:tentative="1">
      <w:start w:val="1"/>
      <w:numFmt w:val="bullet"/>
      <w:lvlText w:val="•"/>
      <w:lvlJc w:val="left"/>
      <w:pPr>
        <w:tabs>
          <w:tab w:val="num" w:pos="1440"/>
        </w:tabs>
        <w:ind w:left="1440" w:hanging="360"/>
      </w:pPr>
      <w:rPr>
        <w:rFonts w:ascii="Times New Roman" w:hAnsi="Times New Roman" w:hint="default"/>
      </w:rPr>
    </w:lvl>
    <w:lvl w:ilvl="2" w:tplc="806C4DBE" w:tentative="1">
      <w:start w:val="1"/>
      <w:numFmt w:val="bullet"/>
      <w:lvlText w:val="•"/>
      <w:lvlJc w:val="left"/>
      <w:pPr>
        <w:tabs>
          <w:tab w:val="num" w:pos="2160"/>
        </w:tabs>
        <w:ind w:left="2160" w:hanging="360"/>
      </w:pPr>
      <w:rPr>
        <w:rFonts w:ascii="Times New Roman" w:hAnsi="Times New Roman" w:hint="default"/>
      </w:rPr>
    </w:lvl>
    <w:lvl w:ilvl="3" w:tplc="DE3AFBF8" w:tentative="1">
      <w:start w:val="1"/>
      <w:numFmt w:val="bullet"/>
      <w:lvlText w:val="•"/>
      <w:lvlJc w:val="left"/>
      <w:pPr>
        <w:tabs>
          <w:tab w:val="num" w:pos="2880"/>
        </w:tabs>
        <w:ind w:left="2880" w:hanging="360"/>
      </w:pPr>
      <w:rPr>
        <w:rFonts w:ascii="Times New Roman" w:hAnsi="Times New Roman" w:hint="default"/>
      </w:rPr>
    </w:lvl>
    <w:lvl w:ilvl="4" w:tplc="009016EC" w:tentative="1">
      <w:start w:val="1"/>
      <w:numFmt w:val="bullet"/>
      <w:lvlText w:val="•"/>
      <w:lvlJc w:val="left"/>
      <w:pPr>
        <w:tabs>
          <w:tab w:val="num" w:pos="3600"/>
        </w:tabs>
        <w:ind w:left="3600" w:hanging="360"/>
      </w:pPr>
      <w:rPr>
        <w:rFonts w:ascii="Times New Roman" w:hAnsi="Times New Roman" w:hint="default"/>
      </w:rPr>
    </w:lvl>
    <w:lvl w:ilvl="5" w:tplc="B6322866" w:tentative="1">
      <w:start w:val="1"/>
      <w:numFmt w:val="bullet"/>
      <w:lvlText w:val="•"/>
      <w:lvlJc w:val="left"/>
      <w:pPr>
        <w:tabs>
          <w:tab w:val="num" w:pos="4320"/>
        </w:tabs>
        <w:ind w:left="4320" w:hanging="360"/>
      </w:pPr>
      <w:rPr>
        <w:rFonts w:ascii="Times New Roman" w:hAnsi="Times New Roman" w:hint="default"/>
      </w:rPr>
    </w:lvl>
    <w:lvl w:ilvl="6" w:tplc="3334CE1C" w:tentative="1">
      <w:start w:val="1"/>
      <w:numFmt w:val="bullet"/>
      <w:lvlText w:val="•"/>
      <w:lvlJc w:val="left"/>
      <w:pPr>
        <w:tabs>
          <w:tab w:val="num" w:pos="5040"/>
        </w:tabs>
        <w:ind w:left="5040" w:hanging="360"/>
      </w:pPr>
      <w:rPr>
        <w:rFonts w:ascii="Times New Roman" w:hAnsi="Times New Roman" w:hint="default"/>
      </w:rPr>
    </w:lvl>
    <w:lvl w:ilvl="7" w:tplc="C4706F24" w:tentative="1">
      <w:start w:val="1"/>
      <w:numFmt w:val="bullet"/>
      <w:lvlText w:val="•"/>
      <w:lvlJc w:val="left"/>
      <w:pPr>
        <w:tabs>
          <w:tab w:val="num" w:pos="5760"/>
        </w:tabs>
        <w:ind w:left="5760" w:hanging="360"/>
      </w:pPr>
      <w:rPr>
        <w:rFonts w:ascii="Times New Roman" w:hAnsi="Times New Roman" w:hint="default"/>
      </w:rPr>
    </w:lvl>
    <w:lvl w:ilvl="8" w:tplc="56B6EFB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AA31EB3"/>
    <w:multiLevelType w:val="hybridMultilevel"/>
    <w:tmpl w:val="E5C66E70"/>
    <w:lvl w:ilvl="0" w:tplc="552E4C54">
      <w:start w:val="1"/>
      <w:numFmt w:val="bullet"/>
      <w:lvlText w:val="•"/>
      <w:lvlJc w:val="left"/>
      <w:pPr>
        <w:tabs>
          <w:tab w:val="num" w:pos="720"/>
        </w:tabs>
        <w:ind w:left="720" w:hanging="360"/>
      </w:pPr>
      <w:rPr>
        <w:rFonts w:ascii="Times New Roman" w:hAnsi="Times New Roman" w:hint="default"/>
      </w:rPr>
    </w:lvl>
    <w:lvl w:ilvl="1" w:tplc="9FF4E0D4" w:tentative="1">
      <w:start w:val="1"/>
      <w:numFmt w:val="bullet"/>
      <w:lvlText w:val="•"/>
      <w:lvlJc w:val="left"/>
      <w:pPr>
        <w:tabs>
          <w:tab w:val="num" w:pos="1440"/>
        </w:tabs>
        <w:ind w:left="1440" w:hanging="360"/>
      </w:pPr>
      <w:rPr>
        <w:rFonts w:ascii="Times New Roman" w:hAnsi="Times New Roman" w:hint="default"/>
      </w:rPr>
    </w:lvl>
    <w:lvl w:ilvl="2" w:tplc="C8BC5EF2" w:tentative="1">
      <w:start w:val="1"/>
      <w:numFmt w:val="bullet"/>
      <w:lvlText w:val="•"/>
      <w:lvlJc w:val="left"/>
      <w:pPr>
        <w:tabs>
          <w:tab w:val="num" w:pos="2160"/>
        </w:tabs>
        <w:ind w:left="2160" w:hanging="360"/>
      </w:pPr>
      <w:rPr>
        <w:rFonts w:ascii="Times New Roman" w:hAnsi="Times New Roman" w:hint="default"/>
      </w:rPr>
    </w:lvl>
    <w:lvl w:ilvl="3" w:tplc="EE54AC78" w:tentative="1">
      <w:start w:val="1"/>
      <w:numFmt w:val="bullet"/>
      <w:lvlText w:val="•"/>
      <w:lvlJc w:val="left"/>
      <w:pPr>
        <w:tabs>
          <w:tab w:val="num" w:pos="2880"/>
        </w:tabs>
        <w:ind w:left="2880" w:hanging="360"/>
      </w:pPr>
      <w:rPr>
        <w:rFonts w:ascii="Times New Roman" w:hAnsi="Times New Roman" w:hint="default"/>
      </w:rPr>
    </w:lvl>
    <w:lvl w:ilvl="4" w:tplc="E5A82192" w:tentative="1">
      <w:start w:val="1"/>
      <w:numFmt w:val="bullet"/>
      <w:lvlText w:val="•"/>
      <w:lvlJc w:val="left"/>
      <w:pPr>
        <w:tabs>
          <w:tab w:val="num" w:pos="3600"/>
        </w:tabs>
        <w:ind w:left="3600" w:hanging="360"/>
      </w:pPr>
      <w:rPr>
        <w:rFonts w:ascii="Times New Roman" w:hAnsi="Times New Roman" w:hint="default"/>
      </w:rPr>
    </w:lvl>
    <w:lvl w:ilvl="5" w:tplc="443660AE" w:tentative="1">
      <w:start w:val="1"/>
      <w:numFmt w:val="bullet"/>
      <w:lvlText w:val="•"/>
      <w:lvlJc w:val="left"/>
      <w:pPr>
        <w:tabs>
          <w:tab w:val="num" w:pos="4320"/>
        </w:tabs>
        <w:ind w:left="4320" w:hanging="360"/>
      </w:pPr>
      <w:rPr>
        <w:rFonts w:ascii="Times New Roman" w:hAnsi="Times New Roman" w:hint="default"/>
      </w:rPr>
    </w:lvl>
    <w:lvl w:ilvl="6" w:tplc="4A1A4C58" w:tentative="1">
      <w:start w:val="1"/>
      <w:numFmt w:val="bullet"/>
      <w:lvlText w:val="•"/>
      <w:lvlJc w:val="left"/>
      <w:pPr>
        <w:tabs>
          <w:tab w:val="num" w:pos="5040"/>
        </w:tabs>
        <w:ind w:left="5040" w:hanging="360"/>
      </w:pPr>
      <w:rPr>
        <w:rFonts w:ascii="Times New Roman" w:hAnsi="Times New Roman" w:hint="default"/>
      </w:rPr>
    </w:lvl>
    <w:lvl w:ilvl="7" w:tplc="2F2C0DEC" w:tentative="1">
      <w:start w:val="1"/>
      <w:numFmt w:val="bullet"/>
      <w:lvlText w:val="•"/>
      <w:lvlJc w:val="left"/>
      <w:pPr>
        <w:tabs>
          <w:tab w:val="num" w:pos="5760"/>
        </w:tabs>
        <w:ind w:left="5760" w:hanging="360"/>
      </w:pPr>
      <w:rPr>
        <w:rFonts w:ascii="Times New Roman" w:hAnsi="Times New Roman" w:hint="default"/>
      </w:rPr>
    </w:lvl>
    <w:lvl w:ilvl="8" w:tplc="946EA72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86E31C4"/>
    <w:multiLevelType w:val="hybridMultilevel"/>
    <w:tmpl w:val="E684E850"/>
    <w:lvl w:ilvl="0" w:tplc="F4002FBA">
      <w:start w:val="1"/>
      <w:numFmt w:val="bullet"/>
      <w:lvlText w:val="•"/>
      <w:lvlJc w:val="left"/>
      <w:pPr>
        <w:tabs>
          <w:tab w:val="num" w:pos="720"/>
        </w:tabs>
        <w:ind w:left="720" w:hanging="360"/>
      </w:pPr>
      <w:rPr>
        <w:rFonts w:ascii="Times New Roman" w:hAnsi="Times New Roman" w:hint="default"/>
      </w:rPr>
    </w:lvl>
    <w:lvl w:ilvl="1" w:tplc="5FB4FCA2" w:tentative="1">
      <w:start w:val="1"/>
      <w:numFmt w:val="bullet"/>
      <w:lvlText w:val="•"/>
      <w:lvlJc w:val="left"/>
      <w:pPr>
        <w:tabs>
          <w:tab w:val="num" w:pos="1440"/>
        </w:tabs>
        <w:ind w:left="1440" w:hanging="360"/>
      </w:pPr>
      <w:rPr>
        <w:rFonts w:ascii="Times New Roman" w:hAnsi="Times New Roman" w:hint="default"/>
      </w:rPr>
    </w:lvl>
    <w:lvl w:ilvl="2" w:tplc="5846E5AC" w:tentative="1">
      <w:start w:val="1"/>
      <w:numFmt w:val="bullet"/>
      <w:lvlText w:val="•"/>
      <w:lvlJc w:val="left"/>
      <w:pPr>
        <w:tabs>
          <w:tab w:val="num" w:pos="2160"/>
        </w:tabs>
        <w:ind w:left="2160" w:hanging="360"/>
      </w:pPr>
      <w:rPr>
        <w:rFonts w:ascii="Times New Roman" w:hAnsi="Times New Roman" w:hint="default"/>
      </w:rPr>
    </w:lvl>
    <w:lvl w:ilvl="3" w:tplc="7C321F30" w:tentative="1">
      <w:start w:val="1"/>
      <w:numFmt w:val="bullet"/>
      <w:lvlText w:val="•"/>
      <w:lvlJc w:val="left"/>
      <w:pPr>
        <w:tabs>
          <w:tab w:val="num" w:pos="2880"/>
        </w:tabs>
        <w:ind w:left="2880" w:hanging="360"/>
      </w:pPr>
      <w:rPr>
        <w:rFonts w:ascii="Times New Roman" w:hAnsi="Times New Roman" w:hint="default"/>
      </w:rPr>
    </w:lvl>
    <w:lvl w:ilvl="4" w:tplc="C846AFFA" w:tentative="1">
      <w:start w:val="1"/>
      <w:numFmt w:val="bullet"/>
      <w:lvlText w:val="•"/>
      <w:lvlJc w:val="left"/>
      <w:pPr>
        <w:tabs>
          <w:tab w:val="num" w:pos="3600"/>
        </w:tabs>
        <w:ind w:left="3600" w:hanging="360"/>
      </w:pPr>
      <w:rPr>
        <w:rFonts w:ascii="Times New Roman" w:hAnsi="Times New Roman" w:hint="default"/>
      </w:rPr>
    </w:lvl>
    <w:lvl w:ilvl="5" w:tplc="9BFA494C" w:tentative="1">
      <w:start w:val="1"/>
      <w:numFmt w:val="bullet"/>
      <w:lvlText w:val="•"/>
      <w:lvlJc w:val="left"/>
      <w:pPr>
        <w:tabs>
          <w:tab w:val="num" w:pos="4320"/>
        </w:tabs>
        <w:ind w:left="4320" w:hanging="360"/>
      </w:pPr>
      <w:rPr>
        <w:rFonts w:ascii="Times New Roman" w:hAnsi="Times New Roman" w:hint="default"/>
      </w:rPr>
    </w:lvl>
    <w:lvl w:ilvl="6" w:tplc="5F7EB966" w:tentative="1">
      <w:start w:val="1"/>
      <w:numFmt w:val="bullet"/>
      <w:lvlText w:val="•"/>
      <w:lvlJc w:val="left"/>
      <w:pPr>
        <w:tabs>
          <w:tab w:val="num" w:pos="5040"/>
        </w:tabs>
        <w:ind w:left="5040" w:hanging="360"/>
      </w:pPr>
      <w:rPr>
        <w:rFonts w:ascii="Times New Roman" w:hAnsi="Times New Roman" w:hint="default"/>
      </w:rPr>
    </w:lvl>
    <w:lvl w:ilvl="7" w:tplc="0864411C" w:tentative="1">
      <w:start w:val="1"/>
      <w:numFmt w:val="bullet"/>
      <w:lvlText w:val="•"/>
      <w:lvlJc w:val="left"/>
      <w:pPr>
        <w:tabs>
          <w:tab w:val="num" w:pos="5760"/>
        </w:tabs>
        <w:ind w:left="5760" w:hanging="360"/>
      </w:pPr>
      <w:rPr>
        <w:rFonts w:ascii="Times New Roman" w:hAnsi="Times New Roman" w:hint="default"/>
      </w:rPr>
    </w:lvl>
    <w:lvl w:ilvl="8" w:tplc="4D18F56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9927170"/>
    <w:multiLevelType w:val="hybridMultilevel"/>
    <w:tmpl w:val="6B90E5F6"/>
    <w:lvl w:ilvl="0" w:tplc="9D58C746">
      <w:start w:val="1"/>
      <w:numFmt w:val="bullet"/>
      <w:lvlText w:val="•"/>
      <w:lvlJc w:val="left"/>
      <w:pPr>
        <w:tabs>
          <w:tab w:val="num" w:pos="720"/>
        </w:tabs>
        <w:ind w:left="720" w:hanging="360"/>
      </w:pPr>
      <w:rPr>
        <w:rFonts w:ascii="Times New Roman" w:hAnsi="Times New Roman" w:hint="default"/>
      </w:rPr>
    </w:lvl>
    <w:lvl w:ilvl="1" w:tplc="64ACB676" w:tentative="1">
      <w:start w:val="1"/>
      <w:numFmt w:val="bullet"/>
      <w:lvlText w:val="•"/>
      <w:lvlJc w:val="left"/>
      <w:pPr>
        <w:tabs>
          <w:tab w:val="num" w:pos="1440"/>
        </w:tabs>
        <w:ind w:left="1440" w:hanging="360"/>
      </w:pPr>
      <w:rPr>
        <w:rFonts w:ascii="Times New Roman" w:hAnsi="Times New Roman" w:hint="default"/>
      </w:rPr>
    </w:lvl>
    <w:lvl w:ilvl="2" w:tplc="3F10A7BA" w:tentative="1">
      <w:start w:val="1"/>
      <w:numFmt w:val="bullet"/>
      <w:lvlText w:val="•"/>
      <w:lvlJc w:val="left"/>
      <w:pPr>
        <w:tabs>
          <w:tab w:val="num" w:pos="2160"/>
        </w:tabs>
        <w:ind w:left="2160" w:hanging="360"/>
      </w:pPr>
      <w:rPr>
        <w:rFonts w:ascii="Times New Roman" w:hAnsi="Times New Roman" w:hint="default"/>
      </w:rPr>
    </w:lvl>
    <w:lvl w:ilvl="3" w:tplc="1DC8FE3C" w:tentative="1">
      <w:start w:val="1"/>
      <w:numFmt w:val="bullet"/>
      <w:lvlText w:val="•"/>
      <w:lvlJc w:val="left"/>
      <w:pPr>
        <w:tabs>
          <w:tab w:val="num" w:pos="2880"/>
        </w:tabs>
        <w:ind w:left="2880" w:hanging="360"/>
      </w:pPr>
      <w:rPr>
        <w:rFonts w:ascii="Times New Roman" w:hAnsi="Times New Roman" w:hint="default"/>
      </w:rPr>
    </w:lvl>
    <w:lvl w:ilvl="4" w:tplc="D90AD8E4" w:tentative="1">
      <w:start w:val="1"/>
      <w:numFmt w:val="bullet"/>
      <w:lvlText w:val="•"/>
      <w:lvlJc w:val="left"/>
      <w:pPr>
        <w:tabs>
          <w:tab w:val="num" w:pos="3600"/>
        </w:tabs>
        <w:ind w:left="3600" w:hanging="360"/>
      </w:pPr>
      <w:rPr>
        <w:rFonts w:ascii="Times New Roman" w:hAnsi="Times New Roman" w:hint="default"/>
      </w:rPr>
    </w:lvl>
    <w:lvl w:ilvl="5" w:tplc="2A264AD0" w:tentative="1">
      <w:start w:val="1"/>
      <w:numFmt w:val="bullet"/>
      <w:lvlText w:val="•"/>
      <w:lvlJc w:val="left"/>
      <w:pPr>
        <w:tabs>
          <w:tab w:val="num" w:pos="4320"/>
        </w:tabs>
        <w:ind w:left="4320" w:hanging="360"/>
      </w:pPr>
      <w:rPr>
        <w:rFonts w:ascii="Times New Roman" w:hAnsi="Times New Roman" w:hint="default"/>
      </w:rPr>
    </w:lvl>
    <w:lvl w:ilvl="6" w:tplc="6450AC74" w:tentative="1">
      <w:start w:val="1"/>
      <w:numFmt w:val="bullet"/>
      <w:lvlText w:val="•"/>
      <w:lvlJc w:val="left"/>
      <w:pPr>
        <w:tabs>
          <w:tab w:val="num" w:pos="5040"/>
        </w:tabs>
        <w:ind w:left="5040" w:hanging="360"/>
      </w:pPr>
      <w:rPr>
        <w:rFonts w:ascii="Times New Roman" w:hAnsi="Times New Roman" w:hint="default"/>
      </w:rPr>
    </w:lvl>
    <w:lvl w:ilvl="7" w:tplc="5E3CA85A" w:tentative="1">
      <w:start w:val="1"/>
      <w:numFmt w:val="bullet"/>
      <w:lvlText w:val="•"/>
      <w:lvlJc w:val="left"/>
      <w:pPr>
        <w:tabs>
          <w:tab w:val="num" w:pos="5760"/>
        </w:tabs>
        <w:ind w:left="5760" w:hanging="360"/>
      </w:pPr>
      <w:rPr>
        <w:rFonts w:ascii="Times New Roman" w:hAnsi="Times New Roman" w:hint="default"/>
      </w:rPr>
    </w:lvl>
    <w:lvl w:ilvl="8" w:tplc="F9CCC38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F115730"/>
    <w:multiLevelType w:val="multilevel"/>
    <w:tmpl w:val="3EDE3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DA4593"/>
    <w:multiLevelType w:val="hybridMultilevel"/>
    <w:tmpl w:val="CBAE5A6E"/>
    <w:lvl w:ilvl="0" w:tplc="82E6296E">
      <w:start w:val="1"/>
      <w:numFmt w:val="bullet"/>
      <w:lvlText w:val="•"/>
      <w:lvlJc w:val="left"/>
      <w:pPr>
        <w:tabs>
          <w:tab w:val="num" w:pos="720"/>
        </w:tabs>
        <w:ind w:left="720" w:hanging="360"/>
      </w:pPr>
      <w:rPr>
        <w:rFonts w:ascii="Times New Roman" w:hAnsi="Times New Roman" w:hint="default"/>
      </w:rPr>
    </w:lvl>
    <w:lvl w:ilvl="1" w:tplc="C75EE3B2" w:tentative="1">
      <w:start w:val="1"/>
      <w:numFmt w:val="bullet"/>
      <w:lvlText w:val="•"/>
      <w:lvlJc w:val="left"/>
      <w:pPr>
        <w:tabs>
          <w:tab w:val="num" w:pos="1440"/>
        </w:tabs>
        <w:ind w:left="1440" w:hanging="360"/>
      </w:pPr>
      <w:rPr>
        <w:rFonts w:ascii="Times New Roman" w:hAnsi="Times New Roman" w:hint="default"/>
      </w:rPr>
    </w:lvl>
    <w:lvl w:ilvl="2" w:tplc="E4EE00C0" w:tentative="1">
      <w:start w:val="1"/>
      <w:numFmt w:val="bullet"/>
      <w:lvlText w:val="•"/>
      <w:lvlJc w:val="left"/>
      <w:pPr>
        <w:tabs>
          <w:tab w:val="num" w:pos="2160"/>
        </w:tabs>
        <w:ind w:left="2160" w:hanging="360"/>
      </w:pPr>
      <w:rPr>
        <w:rFonts w:ascii="Times New Roman" w:hAnsi="Times New Roman" w:hint="default"/>
      </w:rPr>
    </w:lvl>
    <w:lvl w:ilvl="3" w:tplc="0EA05C0C" w:tentative="1">
      <w:start w:val="1"/>
      <w:numFmt w:val="bullet"/>
      <w:lvlText w:val="•"/>
      <w:lvlJc w:val="left"/>
      <w:pPr>
        <w:tabs>
          <w:tab w:val="num" w:pos="2880"/>
        </w:tabs>
        <w:ind w:left="2880" w:hanging="360"/>
      </w:pPr>
      <w:rPr>
        <w:rFonts w:ascii="Times New Roman" w:hAnsi="Times New Roman" w:hint="default"/>
      </w:rPr>
    </w:lvl>
    <w:lvl w:ilvl="4" w:tplc="BF68902A" w:tentative="1">
      <w:start w:val="1"/>
      <w:numFmt w:val="bullet"/>
      <w:lvlText w:val="•"/>
      <w:lvlJc w:val="left"/>
      <w:pPr>
        <w:tabs>
          <w:tab w:val="num" w:pos="3600"/>
        </w:tabs>
        <w:ind w:left="3600" w:hanging="360"/>
      </w:pPr>
      <w:rPr>
        <w:rFonts w:ascii="Times New Roman" w:hAnsi="Times New Roman" w:hint="default"/>
      </w:rPr>
    </w:lvl>
    <w:lvl w:ilvl="5" w:tplc="335E29B6" w:tentative="1">
      <w:start w:val="1"/>
      <w:numFmt w:val="bullet"/>
      <w:lvlText w:val="•"/>
      <w:lvlJc w:val="left"/>
      <w:pPr>
        <w:tabs>
          <w:tab w:val="num" w:pos="4320"/>
        </w:tabs>
        <w:ind w:left="4320" w:hanging="360"/>
      </w:pPr>
      <w:rPr>
        <w:rFonts w:ascii="Times New Roman" w:hAnsi="Times New Roman" w:hint="default"/>
      </w:rPr>
    </w:lvl>
    <w:lvl w:ilvl="6" w:tplc="95820014" w:tentative="1">
      <w:start w:val="1"/>
      <w:numFmt w:val="bullet"/>
      <w:lvlText w:val="•"/>
      <w:lvlJc w:val="left"/>
      <w:pPr>
        <w:tabs>
          <w:tab w:val="num" w:pos="5040"/>
        </w:tabs>
        <w:ind w:left="5040" w:hanging="360"/>
      </w:pPr>
      <w:rPr>
        <w:rFonts w:ascii="Times New Roman" w:hAnsi="Times New Roman" w:hint="default"/>
      </w:rPr>
    </w:lvl>
    <w:lvl w:ilvl="7" w:tplc="78420C90" w:tentative="1">
      <w:start w:val="1"/>
      <w:numFmt w:val="bullet"/>
      <w:lvlText w:val="•"/>
      <w:lvlJc w:val="left"/>
      <w:pPr>
        <w:tabs>
          <w:tab w:val="num" w:pos="5760"/>
        </w:tabs>
        <w:ind w:left="5760" w:hanging="360"/>
      </w:pPr>
      <w:rPr>
        <w:rFonts w:ascii="Times New Roman" w:hAnsi="Times New Roman" w:hint="default"/>
      </w:rPr>
    </w:lvl>
    <w:lvl w:ilvl="8" w:tplc="5E72CBE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2841C6E"/>
    <w:multiLevelType w:val="hybridMultilevel"/>
    <w:tmpl w:val="DDD4D104"/>
    <w:lvl w:ilvl="0" w:tplc="F772761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72D7535"/>
    <w:multiLevelType w:val="hybridMultilevel"/>
    <w:tmpl w:val="AACE2812"/>
    <w:lvl w:ilvl="0" w:tplc="A7B2FA28">
      <w:start w:val="1"/>
      <w:numFmt w:val="bullet"/>
      <w:lvlText w:val="•"/>
      <w:lvlJc w:val="left"/>
      <w:pPr>
        <w:tabs>
          <w:tab w:val="num" w:pos="720"/>
        </w:tabs>
        <w:ind w:left="720" w:hanging="360"/>
      </w:pPr>
      <w:rPr>
        <w:rFonts w:ascii="Times New Roman" w:hAnsi="Times New Roman" w:hint="default"/>
      </w:rPr>
    </w:lvl>
    <w:lvl w:ilvl="1" w:tplc="637E73BE" w:tentative="1">
      <w:start w:val="1"/>
      <w:numFmt w:val="bullet"/>
      <w:lvlText w:val="•"/>
      <w:lvlJc w:val="left"/>
      <w:pPr>
        <w:tabs>
          <w:tab w:val="num" w:pos="1440"/>
        </w:tabs>
        <w:ind w:left="1440" w:hanging="360"/>
      </w:pPr>
      <w:rPr>
        <w:rFonts w:ascii="Times New Roman" w:hAnsi="Times New Roman" w:hint="default"/>
      </w:rPr>
    </w:lvl>
    <w:lvl w:ilvl="2" w:tplc="C5C8327A" w:tentative="1">
      <w:start w:val="1"/>
      <w:numFmt w:val="bullet"/>
      <w:lvlText w:val="•"/>
      <w:lvlJc w:val="left"/>
      <w:pPr>
        <w:tabs>
          <w:tab w:val="num" w:pos="2160"/>
        </w:tabs>
        <w:ind w:left="2160" w:hanging="360"/>
      </w:pPr>
      <w:rPr>
        <w:rFonts w:ascii="Times New Roman" w:hAnsi="Times New Roman" w:hint="default"/>
      </w:rPr>
    </w:lvl>
    <w:lvl w:ilvl="3" w:tplc="C7CA1E18" w:tentative="1">
      <w:start w:val="1"/>
      <w:numFmt w:val="bullet"/>
      <w:lvlText w:val="•"/>
      <w:lvlJc w:val="left"/>
      <w:pPr>
        <w:tabs>
          <w:tab w:val="num" w:pos="2880"/>
        </w:tabs>
        <w:ind w:left="2880" w:hanging="360"/>
      </w:pPr>
      <w:rPr>
        <w:rFonts w:ascii="Times New Roman" w:hAnsi="Times New Roman" w:hint="default"/>
      </w:rPr>
    </w:lvl>
    <w:lvl w:ilvl="4" w:tplc="C0006CFE" w:tentative="1">
      <w:start w:val="1"/>
      <w:numFmt w:val="bullet"/>
      <w:lvlText w:val="•"/>
      <w:lvlJc w:val="left"/>
      <w:pPr>
        <w:tabs>
          <w:tab w:val="num" w:pos="3600"/>
        </w:tabs>
        <w:ind w:left="3600" w:hanging="360"/>
      </w:pPr>
      <w:rPr>
        <w:rFonts w:ascii="Times New Roman" w:hAnsi="Times New Roman" w:hint="default"/>
      </w:rPr>
    </w:lvl>
    <w:lvl w:ilvl="5" w:tplc="DBAABE02" w:tentative="1">
      <w:start w:val="1"/>
      <w:numFmt w:val="bullet"/>
      <w:lvlText w:val="•"/>
      <w:lvlJc w:val="left"/>
      <w:pPr>
        <w:tabs>
          <w:tab w:val="num" w:pos="4320"/>
        </w:tabs>
        <w:ind w:left="4320" w:hanging="360"/>
      </w:pPr>
      <w:rPr>
        <w:rFonts w:ascii="Times New Roman" w:hAnsi="Times New Roman" w:hint="default"/>
      </w:rPr>
    </w:lvl>
    <w:lvl w:ilvl="6" w:tplc="E6F6E82E" w:tentative="1">
      <w:start w:val="1"/>
      <w:numFmt w:val="bullet"/>
      <w:lvlText w:val="•"/>
      <w:lvlJc w:val="left"/>
      <w:pPr>
        <w:tabs>
          <w:tab w:val="num" w:pos="5040"/>
        </w:tabs>
        <w:ind w:left="5040" w:hanging="360"/>
      </w:pPr>
      <w:rPr>
        <w:rFonts w:ascii="Times New Roman" w:hAnsi="Times New Roman" w:hint="default"/>
      </w:rPr>
    </w:lvl>
    <w:lvl w:ilvl="7" w:tplc="AFE0A8D0" w:tentative="1">
      <w:start w:val="1"/>
      <w:numFmt w:val="bullet"/>
      <w:lvlText w:val="•"/>
      <w:lvlJc w:val="left"/>
      <w:pPr>
        <w:tabs>
          <w:tab w:val="num" w:pos="5760"/>
        </w:tabs>
        <w:ind w:left="5760" w:hanging="360"/>
      </w:pPr>
      <w:rPr>
        <w:rFonts w:ascii="Times New Roman" w:hAnsi="Times New Roman" w:hint="default"/>
      </w:rPr>
    </w:lvl>
    <w:lvl w:ilvl="8" w:tplc="E6F040C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8652702"/>
    <w:multiLevelType w:val="hybridMultilevel"/>
    <w:tmpl w:val="9F227D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1F0700"/>
    <w:multiLevelType w:val="hybridMultilevel"/>
    <w:tmpl w:val="CAF21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2F10A0"/>
    <w:multiLevelType w:val="hybridMultilevel"/>
    <w:tmpl w:val="EB908602"/>
    <w:lvl w:ilvl="0" w:tplc="8CCAA7DE">
      <w:start w:val="1"/>
      <w:numFmt w:val="bullet"/>
      <w:lvlText w:val="•"/>
      <w:lvlJc w:val="left"/>
      <w:pPr>
        <w:tabs>
          <w:tab w:val="num" w:pos="720"/>
        </w:tabs>
        <w:ind w:left="720" w:hanging="360"/>
      </w:pPr>
      <w:rPr>
        <w:rFonts w:ascii="Times New Roman" w:hAnsi="Times New Roman" w:hint="default"/>
      </w:rPr>
    </w:lvl>
    <w:lvl w:ilvl="1" w:tplc="A18ABC50" w:tentative="1">
      <w:start w:val="1"/>
      <w:numFmt w:val="bullet"/>
      <w:lvlText w:val="•"/>
      <w:lvlJc w:val="left"/>
      <w:pPr>
        <w:tabs>
          <w:tab w:val="num" w:pos="1440"/>
        </w:tabs>
        <w:ind w:left="1440" w:hanging="360"/>
      </w:pPr>
      <w:rPr>
        <w:rFonts w:ascii="Times New Roman" w:hAnsi="Times New Roman" w:hint="default"/>
      </w:rPr>
    </w:lvl>
    <w:lvl w:ilvl="2" w:tplc="EBF49028" w:tentative="1">
      <w:start w:val="1"/>
      <w:numFmt w:val="bullet"/>
      <w:lvlText w:val="•"/>
      <w:lvlJc w:val="left"/>
      <w:pPr>
        <w:tabs>
          <w:tab w:val="num" w:pos="2160"/>
        </w:tabs>
        <w:ind w:left="2160" w:hanging="360"/>
      </w:pPr>
      <w:rPr>
        <w:rFonts w:ascii="Times New Roman" w:hAnsi="Times New Roman" w:hint="default"/>
      </w:rPr>
    </w:lvl>
    <w:lvl w:ilvl="3" w:tplc="BCF46DF8" w:tentative="1">
      <w:start w:val="1"/>
      <w:numFmt w:val="bullet"/>
      <w:lvlText w:val="•"/>
      <w:lvlJc w:val="left"/>
      <w:pPr>
        <w:tabs>
          <w:tab w:val="num" w:pos="2880"/>
        </w:tabs>
        <w:ind w:left="2880" w:hanging="360"/>
      </w:pPr>
      <w:rPr>
        <w:rFonts w:ascii="Times New Roman" w:hAnsi="Times New Roman" w:hint="default"/>
      </w:rPr>
    </w:lvl>
    <w:lvl w:ilvl="4" w:tplc="618E0306" w:tentative="1">
      <w:start w:val="1"/>
      <w:numFmt w:val="bullet"/>
      <w:lvlText w:val="•"/>
      <w:lvlJc w:val="left"/>
      <w:pPr>
        <w:tabs>
          <w:tab w:val="num" w:pos="3600"/>
        </w:tabs>
        <w:ind w:left="3600" w:hanging="360"/>
      </w:pPr>
      <w:rPr>
        <w:rFonts w:ascii="Times New Roman" w:hAnsi="Times New Roman" w:hint="default"/>
      </w:rPr>
    </w:lvl>
    <w:lvl w:ilvl="5" w:tplc="5136F9EA" w:tentative="1">
      <w:start w:val="1"/>
      <w:numFmt w:val="bullet"/>
      <w:lvlText w:val="•"/>
      <w:lvlJc w:val="left"/>
      <w:pPr>
        <w:tabs>
          <w:tab w:val="num" w:pos="4320"/>
        </w:tabs>
        <w:ind w:left="4320" w:hanging="360"/>
      </w:pPr>
      <w:rPr>
        <w:rFonts w:ascii="Times New Roman" w:hAnsi="Times New Roman" w:hint="default"/>
      </w:rPr>
    </w:lvl>
    <w:lvl w:ilvl="6" w:tplc="4E1CDEAA" w:tentative="1">
      <w:start w:val="1"/>
      <w:numFmt w:val="bullet"/>
      <w:lvlText w:val="•"/>
      <w:lvlJc w:val="left"/>
      <w:pPr>
        <w:tabs>
          <w:tab w:val="num" w:pos="5040"/>
        </w:tabs>
        <w:ind w:left="5040" w:hanging="360"/>
      </w:pPr>
      <w:rPr>
        <w:rFonts w:ascii="Times New Roman" w:hAnsi="Times New Roman" w:hint="default"/>
      </w:rPr>
    </w:lvl>
    <w:lvl w:ilvl="7" w:tplc="CC80045A" w:tentative="1">
      <w:start w:val="1"/>
      <w:numFmt w:val="bullet"/>
      <w:lvlText w:val="•"/>
      <w:lvlJc w:val="left"/>
      <w:pPr>
        <w:tabs>
          <w:tab w:val="num" w:pos="5760"/>
        </w:tabs>
        <w:ind w:left="5760" w:hanging="360"/>
      </w:pPr>
      <w:rPr>
        <w:rFonts w:ascii="Times New Roman" w:hAnsi="Times New Roman" w:hint="default"/>
      </w:rPr>
    </w:lvl>
    <w:lvl w:ilvl="8" w:tplc="2B56F7A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CB53575"/>
    <w:multiLevelType w:val="hybridMultilevel"/>
    <w:tmpl w:val="F4CAB0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3A1E7C"/>
    <w:multiLevelType w:val="hybridMultilevel"/>
    <w:tmpl w:val="956488EC"/>
    <w:lvl w:ilvl="0" w:tplc="F5A45A0A">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0" w15:restartNumberingAfterBreak="0">
    <w:nsid w:val="77182F57"/>
    <w:multiLevelType w:val="hybridMultilevel"/>
    <w:tmpl w:val="9A38D4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E62A1"/>
    <w:multiLevelType w:val="hybridMultilevel"/>
    <w:tmpl w:val="13CE11D4"/>
    <w:lvl w:ilvl="0" w:tplc="5A3AB5AE">
      <w:start w:val="1"/>
      <w:numFmt w:val="bullet"/>
      <w:lvlText w:val="•"/>
      <w:lvlJc w:val="left"/>
      <w:pPr>
        <w:tabs>
          <w:tab w:val="num" w:pos="720"/>
        </w:tabs>
        <w:ind w:left="720" w:hanging="360"/>
      </w:pPr>
      <w:rPr>
        <w:rFonts w:ascii="Times New Roman" w:hAnsi="Times New Roman" w:hint="default"/>
      </w:rPr>
    </w:lvl>
    <w:lvl w:ilvl="1" w:tplc="8BC48124" w:tentative="1">
      <w:start w:val="1"/>
      <w:numFmt w:val="bullet"/>
      <w:lvlText w:val="•"/>
      <w:lvlJc w:val="left"/>
      <w:pPr>
        <w:tabs>
          <w:tab w:val="num" w:pos="1440"/>
        </w:tabs>
        <w:ind w:left="1440" w:hanging="360"/>
      </w:pPr>
      <w:rPr>
        <w:rFonts w:ascii="Times New Roman" w:hAnsi="Times New Roman" w:hint="default"/>
      </w:rPr>
    </w:lvl>
    <w:lvl w:ilvl="2" w:tplc="E5462CDE" w:tentative="1">
      <w:start w:val="1"/>
      <w:numFmt w:val="bullet"/>
      <w:lvlText w:val="•"/>
      <w:lvlJc w:val="left"/>
      <w:pPr>
        <w:tabs>
          <w:tab w:val="num" w:pos="2160"/>
        </w:tabs>
        <w:ind w:left="2160" w:hanging="360"/>
      </w:pPr>
      <w:rPr>
        <w:rFonts w:ascii="Times New Roman" w:hAnsi="Times New Roman" w:hint="default"/>
      </w:rPr>
    </w:lvl>
    <w:lvl w:ilvl="3" w:tplc="BEA0A01C" w:tentative="1">
      <w:start w:val="1"/>
      <w:numFmt w:val="bullet"/>
      <w:lvlText w:val="•"/>
      <w:lvlJc w:val="left"/>
      <w:pPr>
        <w:tabs>
          <w:tab w:val="num" w:pos="2880"/>
        </w:tabs>
        <w:ind w:left="2880" w:hanging="360"/>
      </w:pPr>
      <w:rPr>
        <w:rFonts w:ascii="Times New Roman" w:hAnsi="Times New Roman" w:hint="default"/>
      </w:rPr>
    </w:lvl>
    <w:lvl w:ilvl="4" w:tplc="0106A7D8" w:tentative="1">
      <w:start w:val="1"/>
      <w:numFmt w:val="bullet"/>
      <w:lvlText w:val="•"/>
      <w:lvlJc w:val="left"/>
      <w:pPr>
        <w:tabs>
          <w:tab w:val="num" w:pos="3600"/>
        </w:tabs>
        <w:ind w:left="3600" w:hanging="360"/>
      </w:pPr>
      <w:rPr>
        <w:rFonts w:ascii="Times New Roman" w:hAnsi="Times New Roman" w:hint="default"/>
      </w:rPr>
    </w:lvl>
    <w:lvl w:ilvl="5" w:tplc="7F6011EE" w:tentative="1">
      <w:start w:val="1"/>
      <w:numFmt w:val="bullet"/>
      <w:lvlText w:val="•"/>
      <w:lvlJc w:val="left"/>
      <w:pPr>
        <w:tabs>
          <w:tab w:val="num" w:pos="4320"/>
        </w:tabs>
        <w:ind w:left="4320" w:hanging="360"/>
      </w:pPr>
      <w:rPr>
        <w:rFonts w:ascii="Times New Roman" w:hAnsi="Times New Roman" w:hint="default"/>
      </w:rPr>
    </w:lvl>
    <w:lvl w:ilvl="6" w:tplc="357AFDE6" w:tentative="1">
      <w:start w:val="1"/>
      <w:numFmt w:val="bullet"/>
      <w:lvlText w:val="•"/>
      <w:lvlJc w:val="left"/>
      <w:pPr>
        <w:tabs>
          <w:tab w:val="num" w:pos="5040"/>
        </w:tabs>
        <w:ind w:left="5040" w:hanging="360"/>
      </w:pPr>
      <w:rPr>
        <w:rFonts w:ascii="Times New Roman" w:hAnsi="Times New Roman" w:hint="default"/>
      </w:rPr>
    </w:lvl>
    <w:lvl w:ilvl="7" w:tplc="F46C53AC" w:tentative="1">
      <w:start w:val="1"/>
      <w:numFmt w:val="bullet"/>
      <w:lvlText w:val="•"/>
      <w:lvlJc w:val="left"/>
      <w:pPr>
        <w:tabs>
          <w:tab w:val="num" w:pos="5760"/>
        </w:tabs>
        <w:ind w:left="5760" w:hanging="360"/>
      </w:pPr>
      <w:rPr>
        <w:rFonts w:ascii="Times New Roman" w:hAnsi="Times New Roman" w:hint="default"/>
      </w:rPr>
    </w:lvl>
    <w:lvl w:ilvl="8" w:tplc="43CA2284" w:tentative="1">
      <w:start w:val="1"/>
      <w:numFmt w:val="bullet"/>
      <w:lvlText w:val="•"/>
      <w:lvlJc w:val="left"/>
      <w:pPr>
        <w:tabs>
          <w:tab w:val="num" w:pos="6480"/>
        </w:tabs>
        <w:ind w:left="6480" w:hanging="360"/>
      </w:pPr>
      <w:rPr>
        <w:rFonts w:ascii="Times New Roman" w:hAnsi="Times New Roman" w:hint="default"/>
      </w:rPr>
    </w:lvl>
  </w:abstractNum>
  <w:num w:numId="1" w16cid:durableId="732236759">
    <w:abstractNumId w:val="26"/>
  </w:num>
  <w:num w:numId="2" w16cid:durableId="1092358814">
    <w:abstractNumId w:val="15"/>
  </w:num>
  <w:num w:numId="3" w16cid:durableId="2029598624">
    <w:abstractNumId w:val="10"/>
  </w:num>
  <w:num w:numId="4" w16cid:durableId="182285739">
    <w:abstractNumId w:val="18"/>
  </w:num>
  <w:num w:numId="5" w16cid:durableId="116222822">
    <w:abstractNumId w:val="28"/>
  </w:num>
  <w:num w:numId="6" w16cid:durableId="910236989">
    <w:abstractNumId w:val="16"/>
  </w:num>
  <w:num w:numId="7" w16cid:durableId="305400789">
    <w:abstractNumId w:val="7"/>
  </w:num>
  <w:num w:numId="8" w16cid:durableId="1151409407">
    <w:abstractNumId w:val="8"/>
  </w:num>
  <w:num w:numId="9" w16cid:durableId="1079905610">
    <w:abstractNumId w:val="30"/>
  </w:num>
  <w:num w:numId="10" w16cid:durableId="10114195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8639433">
    <w:abstractNumId w:val="6"/>
  </w:num>
  <w:num w:numId="12" w16cid:durableId="1359741512">
    <w:abstractNumId w:val="13"/>
  </w:num>
  <w:num w:numId="13" w16cid:durableId="1269848124">
    <w:abstractNumId w:val="25"/>
  </w:num>
  <w:num w:numId="14" w16cid:durableId="1715495546">
    <w:abstractNumId w:val="2"/>
  </w:num>
  <w:num w:numId="15" w16cid:durableId="2071422102">
    <w:abstractNumId w:val="3"/>
  </w:num>
  <w:num w:numId="16" w16cid:durableId="241640850">
    <w:abstractNumId w:val="1"/>
  </w:num>
  <w:num w:numId="17" w16cid:durableId="394162868">
    <w:abstractNumId w:val="0"/>
  </w:num>
  <w:num w:numId="18" w16cid:durableId="1652323789">
    <w:abstractNumId w:val="20"/>
  </w:num>
  <w:num w:numId="19" w16cid:durableId="1685788538">
    <w:abstractNumId w:val="22"/>
  </w:num>
  <w:num w:numId="20" w16cid:durableId="1227572407">
    <w:abstractNumId w:val="31"/>
  </w:num>
  <w:num w:numId="21" w16cid:durableId="437262171">
    <w:abstractNumId w:val="12"/>
  </w:num>
  <w:num w:numId="22" w16cid:durableId="2089107217">
    <w:abstractNumId w:val="11"/>
  </w:num>
  <w:num w:numId="23" w16cid:durableId="745609053">
    <w:abstractNumId w:val="23"/>
  </w:num>
  <w:num w:numId="24" w16cid:durableId="543830662">
    <w:abstractNumId w:val="4"/>
  </w:num>
  <w:num w:numId="25" w16cid:durableId="551385841">
    <w:abstractNumId w:val="14"/>
  </w:num>
  <w:num w:numId="26" w16cid:durableId="1007750707">
    <w:abstractNumId w:val="27"/>
  </w:num>
  <w:num w:numId="27" w16cid:durableId="946690945">
    <w:abstractNumId w:val="19"/>
  </w:num>
  <w:num w:numId="28" w16cid:durableId="426468150">
    <w:abstractNumId w:val="17"/>
  </w:num>
  <w:num w:numId="29" w16cid:durableId="542326342">
    <w:abstractNumId w:val="5"/>
  </w:num>
  <w:num w:numId="30" w16cid:durableId="759912297">
    <w:abstractNumId w:val="24"/>
  </w:num>
  <w:num w:numId="31" w16cid:durableId="2049185775">
    <w:abstractNumId w:val="9"/>
  </w:num>
  <w:num w:numId="32" w16cid:durableId="17938182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61D"/>
    <w:rsid w:val="0000160A"/>
    <w:rsid w:val="0000340C"/>
    <w:rsid w:val="00011AE8"/>
    <w:rsid w:val="0001646E"/>
    <w:rsid w:val="000166F5"/>
    <w:rsid w:val="00021747"/>
    <w:rsid w:val="00022B6B"/>
    <w:rsid w:val="00023654"/>
    <w:rsid w:val="0002494E"/>
    <w:rsid w:val="0002666B"/>
    <w:rsid w:val="00032721"/>
    <w:rsid w:val="00033881"/>
    <w:rsid w:val="00034AC8"/>
    <w:rsid w:val="00034CCE"/>
    <w:rsid w:val="00035E0B"/>
    <w:rsid w:val="00036F2D"/>
    <w:rsid w:val="00040964"/>
    <w:rsid w:val="0004415E"/>
    <w:rsid w:val="000450AA"/>
    <w:rsid w:val="000465F0"/>
    <w:rsid w:val="00046E63"/>
    <w:rsid w:val="00050EF5"/>
    <w:rsid w:val="00052433"/>
    <w:rsid w:val="00053A0B"/>
    <w:rsid w:val="00055644"/>
    <w:rsid w:val="00055BA4"/>
    <w:rsid w:val="00056C90"/>
    <w:rsid w:val="0006116B"/>
    <w:rsid w:val="00061805"/>
    <w:rsid w:val="00061D86"/>
    <w:rsid w:val="000655CD"/>
    <w:rsid w:val="00072D0E"/>
    <w:rsid w:val="000735AE"/>
    <w:rsid w:val="000760FD"/>
    <w:rsid w:val="000764E1"/>
    <w:rsid w:val="0007720A"/>
    <w:rsid w:val="000804C5"/>
    <w:rsid w:val="00080A6A"/>
    <w:rsid w:val="00081FB2"/>
    <w:rsid w:val="00082203"/>
    <w:rsid w:val="00083F63"/>
    <w:rsid w:val="000860A4"/>
    <w:rsid w:val="000927BF"/>
    <w:rsid w:val="00093478"/>
    <w:rsid w:val="00093681"/>
    <w:rsid w:val="00095338"/>
    <w:rsid w:val="000971FF"/>
    <w:rsid w:val="000A0409"/>
    <w:rsid w:val="000A112C"/>
    <w:rsid w:val="000A14C0"/>
    <w:rsid w:val="000A3FC2"/>
    <w:rsid w:val="000A4E4E"/>
    <w:rsid w:val="000A7370"/>
    <w:rsid w:val="000B282D"/>
    <w:rsid w:val="000B2916"/>
    <w:rsid w:val="000B2D31"/>
    <w:rsid w:val="000B3283"/>
    <w:rsid w:val="000B353E"/>
    <w:rsid w:val="000B690C"/>
    <w:rsid w:val="000B7B27"/>
    <w:rsid w:val="000C3AB2"/>
    <w:rsid w:val="000C3C7E"/>
    <w:rsid w:val="000C433E"/>
    <w:rsid w:val="000C5ED6"/>
    <w:rsid w:val="000D1CDD"/>
    <w:rsid w:val="000D1E47"/>
    <w:rsid w:val="000D7E36"/>
    <w:rsid w:val="000E0476"/>
    <w:rsid w:val="000E0AA4"/>
    <w:rsid w:val="000E11F1"/>
    <w:rsid w:val="000E1EED"/>
    <w:rsid w:val="000E2119"/>
    <w:rsid w:val="000E71AD"/>
    <w:rsid w:val="000E7657"/>
    <w:rsid w:val="000F13A3"/>
    <w:rsid w:val="000F32A8"/>
    <w:rsid w:val="000F3C24"/>
    <w:rsid w:val="000F468E"/>
    <w:rsid w:val="000F556D"/>
    <w:rsid w:val="000F5799"/>
    <w:rsid w:val="000F5D1E"/>
    <w:rsid w:val="00101C5B"/>
    <w:rsid w:val="001033C3"/>
    <w:rsid w:val="001040AD"/>
    <w:rsid w:val="00104C2E"/>
    <w:rsid w:val="0010578D"/>
    <w:rsid w:val="00105AA3"/>
    <w:rsid w:val="00107B09"/>
    <w:rsid w:val="001105FF"/>
    <w:rsid w:val="0011072D"/>
    <w:rsid w:val="0011399A"/>
    <w:rsid w:val="00115B22"/>
    <w:rsid w:val="0011716E"/>
    <w:rsid w:val="001204AD"/>
    <w:rsid w:val="001208D1"/>
    <w:rsid w:val="00120EE9"/>
    <w:rsid w:val="00122C73"/>
    <w:rsid w:val="00123652"/>
    <w:rsid w:val="0012428D"/>
    <w:rsid w:val="001246C5"/>
    <w:rsid w:val="0013021E"/>
    <w:rsid w:val="00132D52"/>
    <w:rsid w:val="00136CC5"/>
    <w:rsid w:val="00136DF3"/>
    <w:rsid w:val="00140B24"/>
    <w:rsid w:val="00140BB1"/>
    <w:rsid w:val="001428D2"/>
    <w:rsid w:val="00143DFE"/>
    <w:rsid w:val="00144F9D"/>
    <w:rsid w:val="00145E8A"/>
    <w:rsid w:val="00151E24"/>
    <w:rsid w:val="00154D08"/>
    <w:rsid w:val="00155C1E"/>
    <w:rsid w:val="00156177"/>
    <w:rsid w:val="0015702F"/>
    <w:rsid w:val="00160777"/>
    <w:rsid w:val="00160C31"/>
    <w:rsid w:val="00161546"/>
    <w:rsid w:val="001616A6"/>
    <w:rsid w:val="001617DC"/>
    <w:rsid w:val="0016188D"/>
    <w:rsid w:val="00162DF3"/>
    <w:rsid w:val="0016387C"/>
    <w:rsid w:val="00171793"/>
    <w:rsid w:val="0017385B"/>
    <w:rsid w:val="00176BAE"/>
    <w:rsid w:val="00177B03"/>
    <w:rsid w:val="00177F60"/>
    <w:rsid w:val="00182BD7"/>
    <w:rsid w:val="0019260A"/>
    <w:rsid w:val="00192C14"/>
    <w:rsid w:val="0019390F"/>
    <w:rsid w:val="00194131"/>
    <w:rsid w:val="001956E5"/>
    <w:rsid w:val="00197EFE"/>
    <w:rsid w:val="001A24A9"/>
    <w:rsid w:val="001A2E97"/>
    <w:rsid w:val="001A3524"/>
    <w:rsid w:val="001A55F4"/>
    <w:rsid w:val="001A6873"/>
    <w:rsid w:val="001A7A6A"/>
    <w:rsid w:val="001A7D47"/>
    <w:rsid w:val="001B0D44"/>
    <w:rsid w:val="001B1AC7"/>
    <w:rsid w:val="001B25F0"/>
    <w:rsid w:val="001B686A"/>
    <w:rsid w:val="001B7855"/>
    <w:rsid w:val="001C660B"/>
    <w:rsid w:val="001C6A2A"/>
    <w:rsid w:val="001D1FF1"/>
    <w:rsid w:val="001D618F"/>
    <w:rsid w:val="001E1711"/>
    <w:rsid w:val="001E1DEC"/>
    <w:rsid w:val="001E1E4C"/>
    <w:rsid w:val="001E4C92"/>
    <w:rsid w:val="001E5BED"/>
    <w:rsid w:val="001E7E00"/>
    <w:rsid w:val="001F2EA7"/>
    <w:rsid w:val="001F4A46"/>
    <w:rsid w:val="001F7623"/>
    <w:rsid w:val="0020016B"/>
    <w:rsid w:val="00201667"/>
    <w:rsid w:val="0020293C"/>
    <w:rsid w:val="00203AA5"/>
    <w:rsid w:val="00203BB5"/>
    <w:rsid w:val="002042AB"/>
    <w:rsid w:val="0020443E"/>
    <w:rsid w:val="00205DAD"/>
    <w:rsid w:val="00206515"/>
    <w:rsid w:val="00207C50"/>
    <w:rsid w:val="002154C7"/>
    <w:rsid w:val="00220B6C"/>
    <w:rsid w:val="00220B6D"/>
    <w:rsid w:val="0022506D"/>
    <w:rsid w:val="00226507"/>
    <w:rsid w:val="00226E28"/>
    <w:rsid w:val="00230B69"/>
    <w:rsid w:val="00232C59"/>
    <w:rsid w:val="00232D43"/>
    <w:rsid w:val="00233470"/>
    <w:rsid w:val="00234C97"/>
    <w:rsid w:val="00235CF2"/>
    <w:rsid w:val="00240B30"/>
    <w:rsid w:val="00244DAB"/>
    <w:rsid w:val="00245F84"/>
    <w:rsid w:val="002464A6"/>
    <w:rsid w:val="00250FD1"/>
    <w:rsid w:val="00252F42"/>
    <w:rsid w:val="00253E76"/>
    <w:rsid w:val="00254CA5"/>
    <w:rsid w:val="0025520A"/>
    <w:rsid w:val="0025695A"/>
    <w:rsid w:val="002600AD"/>
    <w:rsid w:val="00261005"/>
    <w:rsid w:val="00261DEA"/>
    <w:rsid w:val="00265646"/>
    <w:rsid w:val="002673D0"/>
    <w:rsid w:val="00270D44"/>
    <w:rsid w:val="002737C3"/>
    <w:rsid w:val="00273C33"/>
    <w:rsid w:val="00274648"/>
    <w:rsid w:val="0027722F"/>
    <w:rsid w:val="00285D5E"/>
    <w:rsid w:val="002860A2"/>
    <w:rsid w:val="002863BD"/>
    <w:rsid w:val="00286439"/>
    <w:rsid w:val="00287A3D"/>
    <w:rsid w:val="00290B2B"/>
    <w:rsid w:val="00290DD2"/>
    <w:rsid w:val="002948E2"/>
    <w:rsid w:val="0029637B"/>
    <w:rsid w:val="00297A45"/>
    <w:rsid w:val="002A0F18"/>
    <w:rsid w:val="002A1124"/>
    <w:rsid w:val="002A3613"/>
    <w:rsid w:val="002A4E6C"/>
    <w:rsid w:val="002A53E8"/>
    <w:rsid w:val="002A55CA"/>
    <w:rsid w:val="002A5B1B"/>
    <w:rsid w:val="002A64AF"/>
    <w:rsid w:val="002A6DDD"/>
    <w:rsid w:val="002A742F"/>
    <w:rsid w:val="002A7DD1"/>
    <w:rsid w:val="002B431D"/>
    <w:rsid w:val="002B4507"/>
    <w:rsid w:val="002B526B"/>
    <w:rsid w:val="002B7313"/>
    <w:rsid w:val="002C047B"/>
    <w:rsid w:val="002C0852"/>
    <w:rsid w:val="002C0A50"/>
    <w:rsid w:val="002C11DD"/>
    <w:rsid w:val="002C5CA6"/>
    <w:rsid w:val="002C6CEC"/>
    <w:rsid w:val="002D263C"/>
    <w:rsid w:val="002D4D5A"/>
    <w:rsid w:val="002D53F6"/>
    <w:rsid w:val="002D5540"/>
    <w:rsid w:val="002D5D78"/>
    <w:rsid w:val="002D7F0E"/>
    <w:rsid w:val="002E1A9F"/>
    <w:rsid w:val="002E2B5A"/>
    <w:rsid w:val="002E3E74"/>
    <w:rsid w:val="002E63C9"/>
    <w:rsid w:val="002E6CAC"/>
    <w:rsid w:val="002F15B3"/>
    <w:rsid w:val="002F395A"/>
    <w:rsid w:val="002F4FD5"/>
    <w:rsid w:val="002F67CF"/>
    <w:rsid w:val="002F6951"/>
    <w:rsid w:val="00301D0B"/>
    <w:rsid w:val="00304095"/>
    <w:rsid w:val="0030422F"/>
    <w:rsid w:val="00307585"/>
    <w:rsid w:val="00307E08"/>
    <w:rsid w:val="003122AE"/>
    <w:rsid w:val="003167BE"/>
    <w:rsid w:val="00321923"/>
    <w:rsid w:val="00321CB7"/>
    <w:rsid w:val="00322BC6"/>
    <w:rsid w:val="00325F30"/>
    <w:rsid w:val="003266E7"/>
    <w:rsid w:val="00326CAD"/>
    <w:rsid w:val="00331E4F"/>
    <w:rsid w:val="0033374C"/>
    <w:rsid w:val="00333DC2"/>
    <w:rsid w:val="0033592C"/>
    <w:rsid w:val="00336951"/>
    <w:rsid w:val="00337012"/>
    <w:rsid w:val="00340C58"/>
    <w:rsid w:val="00342A6C"/>
    <w:rsid w:val="0034341B"/>
    <w:rsid w:val="00343D57"/>
    <w:rsid w:val="00344AD8"/>
    <w:rsid w:val="003455AD"/>
    <w:rsid w:val="00347A75"/>
    <w:rsid w:val="00351544"/>
    <w:rsid w:val="0035250B"/>
    <w:rsid w:val="003549FC"/>
    <w:rsid w:val="00355564"/>
    <w:rsid w:val="0035777C"/>
    <w:rsid w:val="00357AD6"/>
    <w:rsid w:val="00357BF5"/>
    <w:rsid w:val="00360DEA"/>
    <w:rsid w:val="0036108B"/>
    <w:rsid w:val="00361460"/>
    <w:rsid w:val="003614A1"/>
    <w:rsid w:val="003623E1"/>
    <w:rsid w:val="00362713"/>
    <w:rsid w:val="00364490"/>
    <w:rsid w:val="003664E1"/>
    <w:rsid w:val="0036793D"/>
    <w:rsid w:val="00370297"/>
    <w:rsid w:val="00370381"/>
    <w:rsid w:val="00372286"/>
    <w:rsid w:val="00372BD0"/>
    <w:rsid w:val="0037381A"/>
    <w:rsid w:val="003749F7"/>
    <w:rsid w:val="00374E27"/>
    <w:rsid w:val="003755E7"/>
    <w:rsid w:val="0037670D"/>
    <w:rsid w:val="00383CFF"/>
    <w:rsid w:val="00384D10"/>
    <w:rsid w:val="0038571F"/>
    <w:rsid w:val="00390253"/>
    <w:rsid w:val="003941AA"/>
    <w:rsid w:val="00395EEB"/>
    <w:rsid w:val="003A0BE8"/>
    <w:rsid w:val="003A150D"/>
    <w:rsid w:val="003A161F"/>
    <w:rsid w:val="003A212F"/>
    <w:rsid w:val="003A34D8"/>
    <w:rsid w:val="003A6A10"/>
    <w:rsid w:val="003B12DE"/>
    <w:rsid w:val="003B1603"/>
    <w:rsid w:val="003B27D8"/>
    <w:rsid w:val="003B2901"/>
    <w:rsid w:val="003B4250"/>
    <w:rsid w:val="003B751A"/>
    <w:rsid w:val="003C3604"/>
    <w:rsid w:val="003D0D61"/>
    <w:rsid w:val="003D0ECC"/>
    <w:rsid w:val="003D1D2C"/>
    <w:rsid w:val="003D2381"/>
    <w:rsid w:val="003D3ABF"/>
    <w:rsid w:val="003D4410"/>
    <w:rsid w:val="003D56CA"/>
    <w:rsid w:val="003D5B51"/>
    <w:rsid w:val="003D6544"/>
    <w:rsid w:val="003D6CF0"/>
    <w:rsid w:val="003E037E"/>
    <w:rsid w:val="003E1131"/>
    <w:rsid w:val="003E4157"/>
    <w:rsid w:val="003E5D85"/>
    <w:rsid w:val="003E6CC3"/>
    <w:rsid w:val="003E7C2F"/>
    <w:rsid w:val="003F01AD"/>
    <w:rsid w:val="003F0BB0"/>
    <w:rsid w:val="003F135E"/>
    <w:rsid w:val="003F198E"/>
    <w:rsid w:val="003F1C94"/>
    <w:rsid w:val="003F27C9"/>
    <w:rsid w:val="00403D34"/>
    <w:rsid w:val="00405EF5"/>
    <w:rsid w:val="00407FB4"/>
    <w:rsid w:val="00410DE6"/>
    <w:rsid w:val="00413A09"/>
    <w:rsid w:val="00415DCD"/>
    <w:rsid w:val="00417148"/>
    <w:rsid w:val="00420A5E"/>
    <w:rsid w:val="00420EE1"/>
    <w:rsid w:val="00421E3D"/>
    <w:rsid w:val="00423163"/>
    <w:rsid w:val="004240C6"/>
    <w:rsid w:val="00440567"/>
    <w:rsid w:val="00443B01"/>
    <w:rsid w:val="00443CA8"/>
    <w:rsid w:val="00444A15"/>
    <w:rsid w:val="004458B3"/>
    <w:rsid w:val="00446102"/>
    <w:rsid w:val="004475BF"/>
    <w:rsid w:val="00451A06"/>
    <w:rsid w:val="00452892"/>
    <w:rsid w:val="00452FC9"/>
    <w:rsid w:val="00455199"/>
    <w:rsid w:val="004610C6"/>
    <w:rsid w:val="0046254F"/>
    <w:rsid w:val="00462AC1"/>
    <w:rsid w:val="004631B6"/>
    <w:rsid w:val="004657BC"/>
    <w:rsid w:val="004671A7"/>
    <w:rsid w:val="004744F0"/>
    <w:rsid w:val="00475366"/>
    <w:rsid w:val="00480685"/>
    <w:rsid w:val="00481129"/>
    <w:rsid w:val="00481731"/>
    <w:rsid w:val="00481AC0"/>
    <w:rsid w:val="00482BDA"/>
    <w:rsid w:val="00482D21"/>
    <w:rsid w:val="00483750"/>
    <w:rsid w:val="00486774"/>
    <w:rsid w:val="00490B56"/>
    <w:rsid w:val="00490BF5"/>
    <w:rsid w:val="0049123F"/>
    <w:rsid w:val="00491C97"/>
    <w:rsid w:val="00492556"/>
    <w:rsid w:val="00492F22"/>
    <w:rsid w:val="00492F27"/>
    <w:rsid w:val="00494BE4"/>
    <w:rsid w:val="004953E1"/>
    <w:rsid w:val="00495A84"/>
    <w:rsid w:val="00497618"/>
    <w:rsid w:val="004A0B90"/>
    <w:rsid w:val="004A0DB7"/>
    <w:rsid w:val="004A1233"/>
    <w:rsid w:val="004A264D"/>
    <w:rsid w:val="004A2A5C"/>
    <w:rsid w:val="004A2B26"/>
    <w:rsid w:val="004A2E35"/>
    <w:rsid w:val="004A3933"/>
    <w:rsid w:val="004A6B1C"/>
    <w:rsid w:val="004B08F4"/>
    <w:rsid w:val="004B1B41"/>
    <w:rsid w:val="004B2AFF"/>
    <w:rsid w:val="004B4196"/>
    <w:rsid w:val="004B467C"/>
    <w:rsid w:val="004B6998"/>
    <w:rsid w:val="004B6DAB"/>
    <w:rsid w:val="004B7D79"/>
    <w:rsid w:val="004C3CAA"/>
    <w:rsid w:val="004C7A2B"/>
    <w:rsid w:val="004D24D6"/>
    <w:rsid w:val="004D3BC8"/>
    <w:rsid w:val="004D600A"/>
    <w:rsid w:val="004D68AA"/>
    <w:rsid w:val="004E12F4"/>
    <w:rsid w:val="004E223D"/>
    <w:rsid w:val="004E33ED"/>
    <w:rsid w:val="004E3569"/>
    <w:rsid w:val="004E3A50"/>
    <w:rsid w:val="004E3D1C"/>
    <w:rsid w:val="004E416C"/>
    <w:rsid w:val="004E5941"/>
    <w:rsid w:val="004F02FC"/>
    <w:rsid w:val="004F13C8"/>
    <w:rsid w:val="004F1CA1"/>
    <w:rsid w:val="004F6145"/>
    <w:rsid w:val="00500B55"/>
    <w:rsid w:val="00500FC7"/>
    <w:rsid w:val="0050156E"/>
    <w:rsid w:val="0050421F"/>
    <w:rsid w:val="00506C6D"/>
    <w:rsid w:val="00510210"/>
    <w:rsid w:val="0051103F"/>
    <w:rsid w:val="00511E29"/>
    <w:rsid w:val="00514C95"/>
    <w:rsid w:val="00514DD6"/>
    <w:rsid w:val="00515949"/>
    <w:rsid w:val="00515B30"/>
    <w:rsid w:val="005207B1"/>
    <w:rsid w:val="00526D6A"/>
    <w:rsid w:val="00530C38"/>
    <w:rsid w:val="00540C86"/>
    <w:rsid w:val="00543CE6"/>
    <w:rsid w:val="005443E3"/>
    <w:rsid w:val="00545AF6"/>
    <w:rsid w:val="00550EA7"/>
    <w:rsid w:val="005516B4"/>
    <w:rsid w:val="00552D23"/>
    <w:rsid w:val="0055495B"/>
    <w:rsid w:val="0055797D"/>
    <w:rsid w:val="00561A14"/>
    <w:rsid w:val="0056205A"/>
    <w:rsid w:val="00563516"/>
    <w:rsid w:val="0056409A"/>
    <w:rsid w:val="005644CC"/>
    <w:rsid w:val="00566F05"/>
    <w:rsid w:val="0057063F"/>
    <w:rsid w:val="00570E83"/>
    <w:rsid w:val="0057163A"/>
    <w:rsid w:val="0057173E"/>
    <w:rsid w:val="00573CEB"/>
    <w:rsid w:val="00581124"/>
    <w:rsid w:val="005829D9"/>
    <w:rsid w:val="005857B4"/>
    <w:rsid w:val="00585F55"/>
    <w:rsid w:val="00586B0D"/>
    <w:rsid w:val="00587452"/>
    <w:rsid w:val="00590E80"/>
    <w:rsid w:val="005917C2"/>
    <w:rsid w:val="005920CB"/>
    <w:rsid w:val="00592D4E"/>
    <w:rsid w:val="0059493D"/>
    <w:rsid w:val="005A00EB"/>
    <w:rsid w:val="005A3218"/>
    <w:rsid w:val="005A45B5"/>
    <w:rsid w:val="005A49FA"/>
    <w:rsid w:val="005A516D"/>
    <w:rsid w:val="005B0F86"/>
    <w:rsid w:val="005B2562"/>
    <w:rsid w:val="005B261D"/>
    <w:rsid w:val="005B4B79"/>
    <w:rsid w:val="005C09FB"/>
    <w:rsid w:val="005C1F52"/>
    <w:rsid w:val="005C3DD9"/>
    <w:rsid w:val="005C4AC5"/>
    <w:rsid w:val="005C5A40"/>
    <w:rsid w:val="005C6487"/>
    <w:rsid w:val="005C6656"/>
    <w:rsid w:val="005C66E0"/>
    <w:rsid w:val="005C6CFF"/>
    <w:rsid w:val="005C715D"/>
    <w:rsid w:val="005D4FBD"/>
    <w:rsid w:val="005D7346"/>
    <w:rsid w:val="005E1C2C"/>
    <w:rsid w:val="005E3209"/>
    <w:rsid w:val="005F3C81"/>
    <w:rsid w:val="005F5539"/>
    <w:rsid w:val="0060020B"/>
    <w:rsid w:val="00601AE4"/>
    <w:rsid w:val="0060427D"/>
    <w:rsid w:val="0060465E"/>
    <w:rsid w:val="00604E98"/>
    <w:rsid w:val="00606834"/>
    <w:rsid w:val="00610A69"/>
    <w:rsid w:val="00614ED1"/>
    <w:rsid w:val="00615770"/>
    <w:rsid w:val="0061787E"/>
    <w:rsid w:val="006201BF"/>
    <w:rsid w:val="00620F9D"/>
    <w:rsid w:val="006214B9"/>
    <w:rsid w:val="00622825"/>
    <w:rsid w:val="00622C84"/>
    <w:rsid w:val="00623908"/>
    <w:rsid w:val="00624441"/>
    <w:rsid w:val="00625C08"/>
    <w:rsid w:val="00627A4B"/>
    <w:rsid w:val="00632AD3"/>
    <w:rsid w:val="006349E6"/>
    <w:rsid w:val="00634DD3"/>
    <w:rsid w:val="00635E32"/>
    <w:rsid w:val="0063743F"/>
    <w:rsid w:val="0064025D"/>
    <w:rsid w:val="00640307"/>
    <w:rsid w:val="00641B5A"/>
    <w:rsid w:val="00642418"/>
    <w:rsid w:val="006449E2"/>
    <w:rsid w:val="00645F96"/>
    <w:rsid w:val="006466EB"/>
    <w:rsid w:val="00650660"/>
    <w:rsid w:val="0065147F"/>
    <w:rsid w:val="006515BF"/>
    <w:rsid w:val="00651745"/>
    <w:rsid w:val="00652195"/>
    <w:rsid w:val="0065384C"/>
    <w:rsid w:val="00655129"/>
    <w:rsid w:val="0065632D"/>
    <w:rsid w:val="00656A4D"/>
    <w:rsid w:val="00661DFB"/>
    <w:rsid w:val="00664C66"/>
    <w:rsid w:val="00665F04"/>
    <w:rsid w:val="006742AF"/>
    <w:rsid w:val="00675A14"/>
    <w:rsid w:val="00677751"/>
    <w:rsid w:val="006803A9"/>
    <w:rsid w:val="00681CCB"/>
    <w:rsid w:val="00682B2B"/>
    <w:rsid w:val="006836A1"/>
    <w:rsid w:val="006838D0"/>
    <w:rsid w:val="00685210"/>
    <w:rsid w:val="00686196"/>
    <w:rsid w:val="0068672C"/>
    <w:rsid w:val="006870F6"/>
    <w:rsid w:val="00691CB3"/>
    <w:rsid w:val="00692B17"/>
    <w:rsid w:val="006A12F3"/>
    <w:rsid w:val="006A26B1"/>
    <w:rsid w:val="006A389A"/>
    <w:rsid w:val="006A47C9"/>
    <w:rsid w:val="006B2A7D"/>
    <w:rsid w:val="006B2E3E"/>
    <w:rsid w:val="006B77C3"/>
    <w:rsid w:val="006B7D35"/>
    <w:rsid w:val="006C0845"/>
    <w:rsid w:val="006C0C80"/>
    <w:rsid w:val="006C1C2B"/>
    <w:rsid w:val="006C1E52"/>
    <w:rsid w:val="006C2210"/>
    <w:rsid w:val="006D0B0E"/>
    <w:rsid w:val="006D1363"/>
    <w:rsid w:val="006D1CC4"/>
    <w:rsid w:val="006D2E60"/>
    <w:rsid w:val="006D4CA7"/>
    <w:rsid w:val="006D4E29"/>
    <w:rsid w:val="006D5D62"/>
    <w:rsid w:val="006E0081"/>
    <w:rsid w:val="006E0314"/>
    <w:rsid w:val="006E1269"/>
    <w:rsid w:val="006E3289"/>
    <w:rsid w:val="006E4A89"/>
    <w:rsid w:val="006E7A1A"/>
    <w:rsid w:val="006F0BDE"/>
    <w:rsid w:val="006F23E8"/>
    <w:rsid w:val="006F293C"/>
    <w:rsid w:val="006F2B76"/>
    <w:rsid w:val="006F3721"/>
    <w:rsid w:val="006F5916"/>
    <w:rsid w:val="006F67DB"/>
    <w:rsid w:val="006F7B0A"/>
    <w:rsid w:val="007005AA"/>
    <w:rsid w:val="0070120A"/>
    <w:rsid w:val="00703342"/>
    <w:rsid w:val="007069C9"/>
    <w:rsid w:val="00710389"/>
    <w:rsid w:val="0071138A"/>
    <w:rsid w:val="00712CBE"/>
    <w:rsid w:val="0071331A"/>
    <w:rsid w:val="00713C6A"/>
    <w:rsid w:val="00714A49"/>
    <w:rsid w:val="00715A8F"/>
    <w:rsid w:val="00717FBA"/>
    <w:rsid w:val="00727B2B"/>
    <w:rsid w:val="00731700"/>
    <w:rsid w:val="0073304E"/>
    <w:rsid w:val="00743C31"/>
    <w:rsid w:val="007443EB"/>
    <w:rsid w:val="00746FBA"/>
    <w:rsid w:val="007470B1"/>
    <w:rsid w:val="0074789F"/>
    <w:rsid w:val="00750B17"/>
    <w:rsid w:val="00752A78"/>
    <w:rsid w:val="007551E6"/>
    <w:rsid w:val="0075787A"/>
    <w:rsid w:val="00761005"/>
    <w:rsid w:val="00761A80"/>
    <w:rsid w:val="00761A8A"/>
    <w:rsid w:val="00766D29"/>
    <w:rsid w:val="007671A8"/>
    <w:rsid w:val="00770689"/>
    <w:rsid w:val="007709ED"/>
    <w:rsid w:val="007713FC"/>
    <w:rsid w:val="00775171"/>
    <w:rsid w:val="00783435"/>
    <w:rsid w:val="0078488B"/>
    <w:rsid w:val="00784902"/>
    <w:rsid w:val="007851C2"/>
    <w:rsid w:val="007857F1"/>
    <w:rsid w:val="007864FB"/>
    <w:rsid w:val="00791468"/>
    <w:rsid w:val="00795630"/>
    <w:rsid w:val="007959B4"/>
    <w:rsid w:val="007967F8"/>
    <w:rsid w:val="00797156"/>
    <w:rsid w:val="007A0CF4"/>
    <w:rsid w:val="007A5948"/>
    <w:rsid w:val="007A79FD"/>
    <w:rsid w:val="007B36A4"/>
    <w:rsid w:val="007B59F6"/>
    <w:rsid w:val="007B68A5"/>
    <w:rsid w:val="007C0847"/>
    <w:rsid w:val="007C2D89"/>
    <w:rsid w:val="007C41F8"/>
    <w:rsid w:val="007C56E9"/>
    <w:rsid w:val="007C58FB"/>
    <w:rsid w:val="007C706A"/>
    <w:rsid w:val="007D0DD3"/>
    <w:rsid w:val="007D3AF4"/>
    <w:rsid w:val="007D480B"/>
    <w:rsid w:val="007D7535"/>
    <w:rsid w:val="007E4495"/>
    <w:rsid w:val="007E5D26"/>
    <w:rsid w:val="007E695A"/>
    <w:rsid w:val="007E6CA2"/>
    <w:rsid w:val="007F13DE"/>
    <w:rsid w:val="007F7DC1"/>
    <w:rsid w:val="007F7FD6"/>
    <w:rsid w:val="008007F4"/>
    <w:rsid w:val="008016E3"/>
    <w:rsid w:val="0080188F"/>
    <w:rsid w:val="008065B6"/>
    <w:rsid w:val="008068B0"/>
    <w:rsid w:val="00806D0F"/>
    <w:rsid w:val="00811FA6"/>
    <w:rsid w:val="00812BBF"/>
    <w:rsid w:val="00814CA0"/>
    <w:rsid w:val="00815988"/>
    <w:rsid w:val="00815EDB"/>
    <w:rsid w:val="0081736A"/>
    <w:rsid w:val="008201D5"/>
    <w:rsid w:val="0082020E"/>
    <w:rsid w:val="00820240"/>
    <w:rsid w:val="008261AD"/>
    <w:rsid w:val="008278E2"/>
    <w:rsid w:val="00827CFD"/>
    <w:rsid w:val="00827EBA"/>
    <w:rsid w:val="008307EB"/>
    <w:rsid w:val="008334FB"/>
    <w:rsid w:val="008340AC"/>
    <w:rsid w:val="008366A6"/>
    <w:rsid w:val="00837688"/>
    <w:rsid w:val="00840659"/>
    <w:rsid w:val="008435F9"/>
    <w:rsid w:val="00845034"/>
    <w:rsid w:val="0084587B"/>
    <w:rsid w:val="00847718"/>
    <w:rsid w:val="008477AF"/>
    <w:rsid w:val="00851F58"/>
    <w:rsid w:val="00854E73"/>
    <w:rsid w:val="008554F9"/>
    <w:rsid w:val="00857399"/>
    <w:rsid w:val="0086012B"/>
    <w:rsid w:val="00860596"/>
    <w:rsid w:val="00861457"/>
    <w:rsid w:val="00861759"/>
    <w:rsid w:val="008620F7"/>
    <w:rsid w:val="00863C3D"/>
    <w:rsid w:val="008668FB"/>
    <w:rsid w:val="00873C23"/>
    <w:rsid w:val="00876C65"/>
    <w:rsid w:val="008772B0"/>
    <w:rsid w:val="00881512"/>
    <w:rsid w:val="00886546"/>
    <w:rsid w:val="00893CBC"/>
    <w:rsid w:val="00894CD0"/>
    <w:rsid w:val="008A059D"/>
    <w:rsid w:val="008A4309"/>
    <w:rsid w:val="008B26C1"/>
    <w:rsid w:val="008B3F32"/>
    <w:rsid w:val="008B6D07"/>
    <w:rsid w:val="008B7432"/>
    <w:rsid w:val="008C06A1"/>
    <w:rsid w:val="008C2D91"/>
    <w:rsid w:val="008C4346"/>
    <w:rsid w:val="008C453D"/>
    <w:rsid w:val="008C455F"/>
    <w:rsid w:val="008C74A5"/>
    <w:rsid w:val="008D2163"/>
    <w:rsid w:val="008D6A13"/>
    <w:rsid w:val="008E0316"/>
    <w:rsid w:val="008E12A2"/>
    <w:rsid w:val="008E5397"/>
    <w:rsid w:val="008E6308"/>
    <w:rsid w:val="008E6AB3"/>
    <w:rsid w:val="008F0D1C"/>
    <w:rsid w:val="008F2E4F"/>
    <w:rsid w:val="008F4EA6"/>
    <w:rsid w:val="008F6E2E"/>
    <w:rsid w:val="008F738D"/>
    <w:rsid w:val="009042DE"/>
    <w:rsid w:val="00904960"/>
    <w:rsid w:val="009057A3"/>
    <w:rsid w:val="00907B9C"/>
    <w:rsid w:val="0091035C"/>
    <w:rsid w:val="00911BDC"/>
    <w:rsid w:val="00913E28"/>
    <w:rsid w:val="009140CD"/>
    <w:rsid w:val="009170C9"/>
    <w:rsid w:val="00917CAA"/>
    <w:rsid w:val="00923E8D"/>
    <w:rsid w:val="00925254"/>
    <w:rsid w:val="009266CD"/>
    <w:rsid w:val="0093023E"/>
    <w:rsid w:val="00930B70"/>
    <w:rsid w:val="0093244F"/>
    <w:rsid w:val="00940541"/>
    <w:rsid w:val="009413D4"/>
    <w:rsid w:val="009434F2"/>
    <w:rsid w:val="00945613"/>
    <w:rsid w:val="00945F18"/>
    <w:rsid w:val="009505AD"/>
    <w:rsid w:val="009505FA"/>
    <w:rsid w:val="0095115C"/>
    <w:rsid w:val="009527D0"/>
    <w:rsid w:val="00953159"/>
    <w:rsid w:val="00953A68"/>
    <w:rsid w:val="00954922"/>
    <w:rsid w:val="00955548"/>
    <w:rsid w:val="0095648C"/>
    <w:rsid w:val="009565C6"/>
    <w:rsid w:val="00960489"/>
    <w:rsid w:val="009615BE"/>
    <w:rsid w:val="00962303"/>
    <w:rsid w:val="009637D5"/>
    <w:rsid w:val="00966B52"/>
    <w:rsid w:val="009679E3"/>
    <w:rsid w:val="0097124B"/>
    <w:rsid w:val="0097471C"/>
    <w:rsid w:val="00983503"/>
    <w:rsid w:val="0099092B"/>
    <w:rsid w:val="00991D39"/>
    <w:rsid w:val="00991EE0"/>
    <w:rsid w:val="00992AD6"/>
    <w:rsid w:val="00993F59"/>
    <w:rsid w:val="00994363"/>
    <w:rsid w:val="00995300"/>
    <w:rsid w:val="0099657D"/>
    <w:rsid w:val="009975A9"/>
    <w:rsid w:val="009A039A"/>
    <w:rsid w:val="009A164C"/>
    <w:rsid w:val="009A2E51"/>
    <w:rsid w:val="009A3281"/>
    <w:rsid w:val="009A361C"/>
    <w:rsid w:val="009A5434"/>
    <w:rsid w:val="009A59B1"/>
    <w:rsid w:val="009A758D"/>
    <w:rsid w:val="009A7F03"/>
    <w:rsid w:val="009B307E"/>
    <w:rsid w:val="009B49DE"/>
    <w:rsid w:val="009B614F"/>
    <w:rsid w:val="009B62C6"/>
    <w:rsid w:val="009C0488"/>
    <w:rsid w:val="009C1D8D"/>
    <w:rsid w:val="009C41E7"/>
    <w:rsid w:val="009D1AB9"/>
    <w:rsid w:val="009D5439"/>
    <w:rsid w:val="009E15F4"/>
    <w:rsid w:val="009E16DE"/>
    <w:rsid w:val="009E28C1"/>
    <w:rsid w:val="009E33A7"/>
    <w:rsid w:val="009E33A8"/>
    <w:rsid w:val="009E378C"/>
    <w:rsid w:val="009E40CE"/>
    <w:rsid w:val="009E573F"/>
    <w:rsid w:val="009E5EF1"/>
    <w:rsid w:val="009E6CEE"/>
    <w:rsid w:val="009E74E5"/>
    <w:rsid w:val="009F22AA"/>
    <w:rsid w:val="009F5697"/>
    <w:rsid w:val="009F6DEA"/>
    <w:rsid w:val="00A01F83"/>
    <w:rsid w:val="00A029D9"/>
    <w:rsid w:val="00A059B2"/>
    <w:rsid w:val="00A05F76"/>
    <w:rsid w:val="00A06E0F"/>
    <w:rsid w:val="00A12240"/>
    <w:rsid w:val="00A12517"/>
    <w:rsid w:val="00A1299E"/>
    <w:rsid w:val="00A1476D"/>
    <w:rsid w:val="00A20D2B"/>
    <w:rsid w:val="00A2422B"/>
    <w:rsid w:val="00A24EF8"/>
    <w:rsid w:val="00A27C74"/>
    <w:rsid w:val="00A30174"/>
    <w:rsid w:val="00A30926"/>
    <w:rsid w:val="00A35695"/>
    <w:rsid w:val="00A35D89"/>
    <w:rsid w:val="00A35F7C"/>
    <w:rsid w:val="00A36CC9"/>
    <w:rsid w:val="00A36F03"/>
    <w:rsid w:val="00A4572D"/>
    <w:rsid w:val="00A50695"/>
    <w:rsid w:val="00A508EB"/>
    <w:rsid w:val="00A519CD"/>
    <w:rsid w:val="00A526EE"/>
    <w:rsid w:val="00A5423D"/>
    <w:rsid w:val="00A54BCD"/>
    <w:rsid w:val="00A56A61"/>
    <w:rsid w:val="00A575ED"/>
    <w:rsid w:val="00A62A3E"/>
    <w:rsid w:val="00A62DA2"/>
    <w:rsid w:val="00A62E45"/>
    <w:rsid w:val="00A63C73"/>
    <w:rsid w:val="00A64283"/>
    <w:rsid w:val="00A657BB"/>
    <w:rsid w:val="00A67024"/>
    <w:rsid w:val="00A708F8"/>
    <w:rsid w:val="00A709CA"/>
    <w:rsid w:val="00A72F79"/>
    <w:rsid w:val="00A74736"/>
    <w:rsid w:val="00A80321"/>
    <w:rsid w:val="00A83982"/>
    <w:rsid w:val="00A845A0"/>
    <w:rsid w:val="00A84980"/>
    <w:rsid w:val="00A87AAA"/>
    <w:rsid w:val="00A92741"/>
    <w:rsid w:val="00A93DBE"/>
    <w:rsid w:val="00A94821"/>
    <w:rsid w:val="00A94A48"/>
    <w:rsid w:val="00A94CC6"/>
    <w:rsid w:val="00A976A5"/>
    <w:rsid w:val="00A97BC6"/>
    <w:rsid w:val="00AA09F7"/>
    <w:rsid w:val="00AA2D17"/>
    <w:rsid w:val="00AA3855"/>
    <w:rsid w:val="00AA5800"/>
    <w:rsid w:val="00AB1B28"/>
    <w:rsid w:val="00AB2642"/>
    <w:rsid w:val="00AB34AD"/>
    <w:rsid w:val="00AB5623"/>
    <w:rsid w:val="00AB61A4"/>
    <w:rsid w:val="00AB6B72"/>
    <w:rsid w:val="00AC0420"/>
    <w:rsid w:val="00AC1B03"/>
    <w:rsid w:val="00AC1B60"/>
    <w:rsid w:val="00AC2C4A"/>
    <w:rsid w:val="00AC34BF"/>
    <w:rsid w:val="00AC3DDF"/>
    <w:rsid w:val="00AC3EB8"/>
    <w:rsid w:val="00AC5056"/>
    <w:rsid w:val="00AC6E66"/>
    <w:rsid w:val="00AC7AF1"/>
    <w:rsid w:val="00AD118B"/>
    <w:rsid w:val="00AD31F5"/>
    <w:rsid w:val="00AD7B56"/>
    <w:rsid w:val="00AE1EF6"/>
    <w:rsid w:val="00AE294D"/>
    <w:rsid w:val="00AE4AA6"/>
    <w:rsid w:val="00AE5589"/>
    <w:rsid w:val="00AE6DAE"/>
    <w:rsid w:val="00AF06BA"/>
    <w:rsid w:val="00AF1C4D"/>
    <w:rsid w:val="00AF2F39"/>
    <w:rsid w:val="00B0049D"/>
    <w:rsid w:val="00B0167F"/>
    <w:rsid w:val="00B01B09"/>
    <w:rsid w:val="00B0382E"/>
    <w:rsid w:val="00B03F4F"/>
    <w:rsid w:val="00B04104"/>
    <w:rsid w:val="00B06440"/>
    <w:rsid w:val="00B066CD"/>
    <w:rsid w:val="00B06A46"/>
    <w:rsid w:val="00B06A98"/>
    <w:rsid w:val="00B10771"/>
    <w:rsid w:val="00B10ECE"/>
    <w:rsid w:val="00B1243E"/>
    <w:rsid w:val="00B14B33"/>
    <w:rsid w:val="00B15CF8"/>
    <w:rsid w:val="00B2032B"/>
    <w:rsid w:val="00B21383"/>
    <w:rsid w:val="00B21E4F"/>
    <w:rsid w:val="00B24A55"/>
    <w:rsid w:val="00B25804"/>
    <w:rsid w:val="00B277D5"/>
    <w:rsid w:val="00B30C53"/>
    <w:rsid w:val="00B32E71"/>
    <w:rsid w:val="00B40FC6"/>
    <w:rsid w:val="00B43E78"/>
    <w:rsid w:val="00B44F3E"/>
    <w:rsid w:val="00B4506C"/>
    <w:rsid w:val="00B46D8C"/>
    <w:rsid w:val="00B578CD"/>
    <w:rsid w:val="00B608E7"/>
    <w:rsid w:val="00B6276B"/>
    <w:rsid w:val="00B66284"/>
    <w:rsid w:val="00B672AB"/>
    <w:rsid w:val="00B759E8"/>
    <w:rsid w:val="00B75F83"/>
    <w:rsid w:val="00B77B28"/>
    <w:rsid w:val="00B80CB0"/>
    <w:rsid w:val="00B825F2"/>
    <w:rsid w:val="00B8339F"/>
    <w:rsid w:val="00B8524D"/>
    <w:rsid w:val="00B8540B"/>
    <w:rsid w:val="00B8726F"/>
    <w:rsid w:val="00B92B10"/>
    <w:rsid w:val="00B93371"/>
    <w:rsid w:val="00B9373C"/>
    <w:rsid w:val="00B95211"/>
    <w:rsid w:val="00B95793"/>
    <w:rsid w:val="00B96355"/>
    <w:rsid w:val="00B973FD"/>
    <w:rsid w:val="00BA0A96"/>
    <w:rsid w:val="00BA2451"/>
    <w:rsid w:val="00BA4236"/>
    <w:rsid w:val="00BA447F"/>
    <w:rsid w:val="00BA4577"/>
    <w:rsid w:val="00BA615B"/>
    <w:rsid w:val="00BA787B"/>
    <w:rsid w:val="00BB26C1"/>
    <w:rsid w:val="00BB3BCF"/>
    <w:rsid w:val="00BB540A"/>
    <w:rsid w:val="00BB6BA3"/>
    <w:rsid w:val="00BB73DA"/>
    <w:rsid w:val="00BC1774"/>
    <w:rsid w:val="00BC321A"/>
    <w:rsid w:val="00BC6DB8"/>
    <w:rsid w:val="00BC73C4"/>
    <w:rsid w:val="00BD1850"/>
    <w:rsid w:val="00BD2453"/>
    <w:rsid w:val="00BD2CE9"/>
    <w:rsid w:val="00BD48AF"/>
    <w:rsid w:val="00BD53DA"/>
    <w:rsid w:val="00BD5B3C"/>
    <w:rsid w:val="00BD6194"/>
    <w:rsid w:val="00BD7FAD"/>
    <w:rsid w:val="00BE040C"/>
    <w:rsid w:val="00BE2C6D"/>
    <w:rsid w:val="00BE3A4D"/>
    <w:rsid w:val="00BE51F3"/>
    <w:rsid w:val="00BE618C"/>
    <w:rsid w:val="00BF0516"/>
    <w:rsid w:val="00BF0E07"/>
    <w:rsid w:val="00BF567E"/>
    <w:rsid w:val="00BF590E"/>
    <w:rsid w:val="00C05027"/>
    <w:rsid w:val="00C06422"/>
    <w:rsid w:val="00C116A7"/>
    <w:rsid w:val="00C12A7F"/>
    <w:rsid w:val="00C14356"/>
    <w:rsid w:val="00C1538D"/>
    <w:rsid w:val="00C17142"/>
    <w:rsid w:val="00C20E7F"/>
    <w:rsid w:val="00C222F9"/>
    <w:rsid w:val="00C239D6"/>
    <w:rsid w:val="00C2502E"/>
    <w:rsid w:val="00C27C92"/>
    <w:rsid w:val="00C30E18"/>
    <w:rsid w:val="00C31A49"/>
    <w:rsid w:val="00C4093F"/>
    <w:rsid w:val="00C414A5"/>
    <w:rsid w:val="00C4271F"/>
    <w:rsid w:val="00C42820"/>
    <w:rsid w:val="00C42842"/>
    <w:rsid w:val="00C42C03"/>
    <w:rsid w:val="00C46EF4"/>
    <w:rsid w:val="00C47F01"/>
    <w:rsid w:val="00C52D02"/>
    <w:rsid w:val="00C552B3"/>
    <w:rsid w:val="00C562DB"/>
    <w:rsid w:val="00C56C01"/>
    <w:rsid w:val="00C577FF"/>
    <w:rsid w:val="00C6035B"/>
    <w:rsid w:val="00C6324F"/>
    <w:rsid w:val="00C640B1"/>
    <w:rsid w:val="00C6440D"/>
    <w:rsid w:val="00C64BB9"/>
    <w:rsid w:val="00C71CC5"/>
    <w:rsid w:val="00C774A0"/>
    <w:rsid w:val="00C84D96"/>
    <w:rsid w:val="00C855AB"/>
    <w:rsid w:val="00C855ED"/>
    <w:rsid w:val="00C87984"/>
    <w:rsid w:val="00C927EA"/>
    <w:rsid w:val="00C9407D"/>
    <w:rsid w:val="00C97B9B"/>
    <w:rsid w:val="00CA111D"/>
    <w:rsid w:val="00CA2019"/>
    <w:rsid w:val="00CA5010"/>
    <w:rsid w:val="00CA5B76"/>
    <w:rsid w:val="00CA610A"/>
    <w:rsid w:val="00CA6240"/>
    <w:rsid w:val="00CA6BC7"/>
    <w:rsid w:val="00CB0BBC"/>
    <w:rsid w:val="00CB2706"/>
    <w:rsid w:val="00CB28DD"/>
    <w:rsid w:val="00CB4747"/>
    <w:rsid w:val="00CC05B4"/>
    <w:rsid w:val="00CD0ADB"/>
    <w:rsid w:val="00CD0F7C"/>
    <w:rsid w:val="00CD3426"/>
    <w:rsid w:val="00CD4F45"/>
    <w:rsid w:val="00CD6718"/>
    <w:rsid w:val="00CD68D3"/>
    <w:rsid w:val="00CE5ABD"/>
    <w:rsid w:val="00CE7CD6"/>
    <w:rsid w:val="00CF005D"/>
    <w:rsid w:val="00CF0B52"/>
    <w:rsid w:val="00CF17A2"/>
    <w:rsid w:val="00CF1DCE"/>
    <w:rsid w:val="00CF4AD2"/>
    <w:rsid w:val="00CF6A85"/>
    <w:rsid w:val="00CF6AFE"/>
    <w:rsid w:val="00CF74FF"/>
    <w:rsid w:val="00D00198"/>
    <w:rsid w:val="00D004F5"/>
    <w:rsid w:val="00D04B1E"/>
    <w:rsid w:val="00D0502A"/>
    <w:rsid w:val="00D0539C"/>
    <w:rsid w:val="00D0624F"/>
    <w:rsid w:val="00D075DF"/>
    <w:rsid w:val="00D07B57"/>
    <w:rsid w:val="00D07C82"/>
    <w:rsid w:val="00D100B2"/>
    <w:rsid w:val="00D113B2"/>
    <w:rsid w:val="00D1420B"/>
    <w:rsid w:val="00D158EC"/>
    <w:rsid w:val="00D16BD3"/>
    <w:rsid w:val="00D17216"/>
    <w:rsid w:val="00D21289"/>
    <w:rsid w:val="00D223EC"/>
    <w:rsid w:val="00D229ED"/>
    <w:rsid w:val="00D23B0E"/>
    <w:rsid w:val="00D2540F"/>
    <w:rsid w:val="00D2683F"/>
    <w:rsid w:val="00D269CA"/>
    <w:rsid w:val="00D318F6"/>
    <w:rsid w:val="00D31F78"/>
    <w:rsid w:val="00D3256D"/>
    <w:rsid w:val="00D3362F"/>
    <w:rsid w:val="00D34B8A"/>
    <w:rsid w:val="00D35765"/>
    <w:rsid w:val="00D36CD7"/>
    <w:rsid w:val="00D371EE"/>
    <w:rsid w:val="00D3723B"/>
    <w:rsid w:val="00D3786F"/>
    <w:rsid w:val="00D37CD3"/>
    <w:rsid w:val="00D40A33"/>
    <w:rsid w:val="00D40D3C"/>
    <w:rsid w:val="00D458C3"/>
    <w:rsid w:val="00D45C64"/>
    <w:rsid w:val="00D468CE"/>
    <w:rsid w:val="00D56C32"/>
    <w:rsid w:val="00D57171"/>
    <w:rsid w:val="00D61360"/>
    <w:rsid w:val="00D6210D"/>
    <w:rsid w:val="00D65AAE"/>
    <w:rsid w:val="00D72365"/>
    <w:rsid w:val="00D77AF1"/>
    <w:rsid w:val="00D77B3B"/>
    <w:rsid w:val="00D812FF"/>
    <w:rsid w:val="00D83052"/>
    <w:rsid w:val="00D844B2"/>
    <w:rsid w:val="00D84DFD"/>
    <w:rsid w:val="00D86051"/>
    <w:rsid w:val="00D86C50"/>
    <w:rsid w:val="00D91288"/>
    <w:rsid w:val="00D9168A"/>
    <w:rsid w:val="00D9306C"/>
    <w:rsid w:val="00D93F33"/>
    <w:rsid w:val="00D9471B"/>
    <w:rsid w:val="00D9689D"/>
    <w:rsid w:val="00D97A75"/>
    <w:rsid w:val="00DA0435"/>
    <w:rsid w:val="00DA55FB"/>
    <w:rsid w:val="00DA76D9"/>
    <w:rsid w:val="00DA7F19"/>
    <w:rsid w:val="00DB0841"/>
    <w:rsid w:val="00DB10FA"/>
    <w:rsid w:val="00DB16DD"/>
    <w:rsid w:val="00DB17F6"/>
    <w:rsid w:val="00DB1C69"/>
    <w:rsid w:val="00DB2448"/>
    <w:rsid w:val="00DB5F39"/>
    <w:rsid w:val="00DB6280"/>
    <w:rsid w:val="00DB6802"/>
    <w:rsid w:val="00DB6956"/>
    <w:rsid w:val="00DB78E4"/>
    <w:rsid w:val="00DC1D17"/>
    <w:rsid w:val="00DC2A05"/>
    <w:rsid w:val="00DC327C"/>
    <w:rsid w:val="00DC3783"/>
    <w:rsid w:val="00DC5C78"/>
    <w:rsid w:val="00DC6ED4"/>
    <w:rsid w:val="00DC708E"/>
    <w:rsid w:val="00DD0486"/>
    <w:rsid w:val="00DD092F"/>
    <w:rsid w:val="00DD2EBA"/>
    <w:rsid w:val="00DD3C07"/>
    <w:rsid w:val="00DD52D7"/>
    <w:rsid w:val="00DD5FE9"/>
    <w:rsid w:val="00DD76F1"/>
    <w:rsid w:val="00DE2305"/>
    <w:rsid w:val="00DE2C89"/>
    <w:rsid w:val="00DE3349"/>
    <w:rsid w:val="00DE5E37"/>
    <w:rsid w:val="00DF1940"/>
    <w:rsid w:val="00DF4EF7"/>
    <w:rsid w:val="00DF5EB8"/>
    <w:rsid w:val="00DF5F49"/>
    <w:rsid w:val="00E0314E"/>
    <w:rsid w:val="00E04B9F"/>
    <w:rsid w:val="00E06F8D"/>
    <w:rsid w:val="00E122CD"/>
    <w:rsid w:val="00E12CEF"/>
    <w:rsid w:val="00E13E25"/>
    <w:rsid w:val="00E15213"/>
    <w:rsid w:val="00E17222"/>
    <w:rsid w:val="00E22839"/>
    <w:rsid w:val="00E23824"/>
    <w:rsid w:val="00E24B70"/>
    <w:rsid w:val="00E24FF7"/>
    <w:rsid w:val="00E27AA4"/>
    <w:rsid w:val="00E303FC"/>
    <w:rsid w:val="00E3133E"/>
    <w:rsid w:val="00E31CC0"/>
    <w:rsid w:val="00E325AB"/>
    <w:rsid w:val="00E340F8"/>
    <w:rsid w:val="00E36335"/>
    <w:rsid w:val="00E36E8C"/>
    <w:rsid w:val="00E401D3"/>
    <w:rsid w:val="00E40448"/>
    <w:rsid w:val="00E4495D"/>
    <w:rsid w:val="00E452D1"/>
    <w:rsid w:val="00E4538F"/>
    <w:rsid w:val="00E47D67"/>
    <w:rsid w:val="00E50EF6"/>
    <w:rsid w:val="00E517C3"/>
    <w:rsid w:val="00E51BE3"/>
    <w:rsid w:val="00E5237C"/>
    <w:rsid w:val="00E52DA4"/>
    <w:rsid w:val="00E53D28"/>
    <w:rsid w:val="00E5749A"/>
    <w:rsid w:val="00E60E8B"/>
    <w:rsid w:val="00E6152C"/>
    <w:rsid w:val="00E64035"/>
    <w:rsid w:val="00E64569"/>
    <w:rsid w:val="00E64B59"/>
    <w:rsid w:val="00E67615"/>
    <w:rsid w:val="00E70302"/>
    <w:rsid w:val="00E71440"/>
    <w:rsid w:val="00E728D4"/>
    <w:rsid w:val="00E804EF"/>
    <w:rsid w:val="00E820CC"/>
    <w:rsid w:val="00E82A6F"/>
    <w:rsid w:val="00E91721"/>
    <w:rsid w:val="00E92665"/>
    <w:rsid w:val="00E927A6"/>
    <w:rsid w:val="00E93289"/>
    <w:rsid w:val="00E93526"/>
    <w:rsid w:val="00E9382D"/>
    <w:rsid w:val="00E94E96"/>
    <w:rsid w:val="00E96085"/>
    <w:rsid w:val="00EA0FEA"/>
    <w:rsid w:val="00EA214F"/>
    <w:rsid w:val="00EA3C9D"/>
    <w:rsid w:val="00EA42D5"/>
    <w:rsid w:val="00EA4D69"/>
    <w:rsid w:val="00EB09E7"/>
    <w:rsid w:val="00EB164E"/>
    <w:rsid w:val="00EB25B9"/>
    <w:rsid w:val="00EB2BE9"/>
    <w:rsid w:val="00EB2F1C"/>
    <w:rsid w:val="00EB2FD6"/>
    <w:rsid w:val="00EB36D3"/>
    <w:rsid w:val="00EB5071"/>
    <w:rsid w:val="00EC11F7"/>
    <w:rsid w:val="00EC30F6"/>
    <w:rsid w:val="00EC7585"/>
    <w:rsid w:val="00ED00FF"/>
    <w:rsid w:val="00ED3A52"/>
    <w:rsid w:val="00EE5694"/>
    <w:rsid w:val="00EE5990"/>
    <w:rsid w:val="00EE6B44"/>
    <w:rsid w:val="00EF010F"/>
    <w:rsid w:val="00EF19B2"/>
    <w:rsid w:val="00EF6AC8"/>
    <w:rsid w:val="00EF705A"/>
    <w:rsid w:val="00F0007A"/>
    <w:rsid w:val="00F02DFB"/>
    <w:rsid w:val="00F02E47"/>
    <w:rsid w:val="00F072B9"/>
    <w:rsid w:val="00F1263D"/>
    <w:rsid w:val="00F12E1F"/>
    <w:rsid w:val="00F13149"/>
    <w:rsid w:val="00F133B4"/>
    <w:rsid w:val="00F14BF6"/>
    <w:rsid w:val="00F14F58"/>
    <w:rsid w:val="00F15617"/>
    <w:rsid w:val="00F15B24"/>
    <w:rsid w:val="00F17B7F"/>
    <w:rsid w:val="00F17D71"/>
    <w:rsid w:val="00F17FBB"/>
    <w:rsid w:val="00F259F1"/>
    <w:rsid w:val="00F27F16"/>
    <w:rsid w:val="00F30985"/>
    <w:rsid w:val="00F30995"/>
    <w:rsid w:val="00F325F4"/>
    <w:rsid w:val="00F3298D"/>
    <w:rsid w:val="00F33949"/>
    <w:rsid w:val="00F34130"/>
    <w:rsid w:val="00F35A56"/>
    <w:rsid w:val="00F37048"/>
    <w:rsid w:val="00F41CD8"/>
    <w:rsid w:val="00F43A43"/>
    <w:rsid w:val="00F43F7D"/>
    <w:rsid w:val="00F44609"/>
    <w:rsid w:val="00F4488D"/>
    <w:rsid w:val="00F44EB2"/>
    <w:rsid w:val="00F47F63"/>
    <w:rsid w:val="00F507A3"/>
    <w:rsid w:val="00F508B2"/>
    <w:rsid w:val="00F53481"/>
    <w:rsid w:val="00F60872"/>
    <w:rsid w:val="00F61EB7"/>
    <w:rsid w:val="00F6220A"/>
    <w:rsid w:val="00F665CF"/>
    <w:rsid w:val="00F727CD"/>
    <w:rsid w:val="00F74813"/>
    <w:rsid w:val="00F751E5"/>
    <w:rsid w:val="00F77406"/>
    <w:rsid w:val="00F77494"/>
    <w:rsid w:val="00F8051F"/>
    <w:rsid w:val="00F809FD"/>
    <w:rsid w:val="00F81673"/>
    <w:rsid w:val="00F83F1C"/>
    <w:rsid w:val="00F87DC9"/>
    <w:rsid w:val="00F90F33"/>
    <w:rsid w:val="00F91C5A"/>
    <w:rsid w:val="00F924B6"/>
    <w:rsid w:val="00F95D8A"/>
    <w:rsid w:val="00F97559"/>
    <w:rsid w:val="00FA0C0F"/>
    <w:rsid w:val="00FA238C"/>
    <w:rsid w:val="00FA27BF"/>
    <w:rsid w:val="00FA468A"/>
    <w:rsid w:val="00FA6220"/>
    <w:rsid w:val="00FB1E27"/>
    <w:rsid w:val="00FB2BA0"/>
    <w:rsid w:val="00FB5B75"/>
    <w:rsid w:val="00FB6624"/>
    <w:rsid w:val="00FC1A39"/>
    <w:rsid w:val="00FC5042"/>
    <w:rsid w:val="00FD0CB0"/>
    <w:rsid w:val="00FD22AD"/>
    <w:rsid w:val="00FD4AE1"/>
    <w:rsid w:val="00FD5D9C"/>
    <w:rsid w:val="00FD6E2E"/>
    <w:rsid w:val="00FE35CD"/>
    <w:rsid w:val="00FE5422"/>
    <w:rsid w:val="00FE7778"/>
    <w:rsid w:val="00FF19D4"/>
    <w:rsid w:val="00FF3A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882A9"/>
  <w15:chartTrackingRefBased/>
  <w15:docId w15:val="{B339F13D-9A2E-453A-A16E-008A95F6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1CC5"/>
    <w:pPr>
      <w:spacing w:before="120" w:after="120" w:line="240" w:lineRule="auto"/>
      <w:ind w:firstLine="709"/>
      <w:jc w:val="both"/>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Diagrama"/>
    <w:basedOn w:val="prastasis"/>
    <w:link w:val="PuslapioinaostekstasDiagrama"/>
    <w:uiPriority w:val="99"/>
    <w:unhideWhenUsed/>
    <w:rsid w:val="002D4D5A"/>
    <w:pPr>
      <w:spacing w:before="0" w:after="0"/>
      <w:ind w:firstLine="0"/>
    </w:pPr>
    <w:rPr>
      <w:rFonts w:ascii="Calibri" w:eastAsiaTheme="minorEastAsia" w:hAnsi="Calibri" w:cstheme="minorBidi"/>
      <w:sz w:val="20"/>
    </w:rPr>
  </w:style>
  <w:style w:type="character" w:customStyle="1" w:styleId="PuslapioinaostekstasDiagrama">
    <w:name w:val="Puslapio išnašos tekstas Diagrama"/>
    <w:aliases w:val="Diagrama Diagrama"/>
    <w:basedOn w:val="Numatytasispastraiposriftas"/>
    <w:link w:val="Puslapioinaostekstas"/>
    <w:uiPriority w:val="99"/>
    <w:rsid w:val="002D4D5A"/>
    <w:rPr>
      <w:rFonts w:ascii="Calibri" w:eastAsiaTheme="minorEastAsia" w:hAnsi="Calibri"/>
      <w:kern w:val="0"/>
      <w:sz w:val="20"/>
      <w:szCs w:val="20"/>
      <w14:ligatures w14:val="none"/>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unhideWhenUsed/>
    <w:rsid w:val="002D4D5A"/>
    <w:rPr>
      <w:vertAlign w:val="superscript"/>
    </w:rPr>
  </w:style>
  <w:style w:type="table" w:styleId="Lentelstinklelis">
    <w:name w:val="Table Grid"/>
    <w:basedOn w:val="prastojilentel"/>
    <w:uiPriority w:val="39"/>
    <w:rsid w:val="00806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p1,Bullet 1,Use Case List Paragraph,Numbering,ERP-List Paragraph,List Paragraph11,List Paragraph111,Paragraph,List Paragraph2,List not in Table,List Paragraph 1"/>
    <w:basedOn w:val="prastasis"/>
    <w:link w:val="SraopastraipaDiagrama"/>
    <w:uiPriority w:val="34"/>
    <w:qFormat/>
    <w:rsid w:val="00510210"/>
    <w:pPr>
      <w:ind w:left="720"/>
      <w:contextualSpacing/>
    </w:pPr>
  </w:style>
  <w:style w:type="paragraph" w:styleId="Antrats">
    <w:name w:val="header"/>
    <w:basedOn w:val="prastasis"/>
    <w:link w:val="AntratsDiagrama"/>
    <w:uiPriority w:val="99"/>
    <w:unhideWhenUsed/>
    <w:rsid w:val="00336951"/>
    <w:pPr>
      <w:tabs>
        <w:tab w:val="center" w:pos="4819"/>
        <w:tab w:val="right" w:pos="9638"/>
      </w:tabs>
      <w:spacing w:before="0" w:after="0"/>
    </w:pPr>
  </w:style>
  <w:style w:type="character" w:customStyle="1" w:styleId="AntratsDiagrama">
    <w:name w:val="Antraštės Diagrama"/>
    <w:basedOn w:val="Numatytasispastraiposriftas"/>
    <w:link w:val="Antrats"/>
    <w:uiPriority w:val="99"/>
    <w:rsid w:val="00336951"/>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336951"/>
    <w:pPr>
      <w:tabs>
        <w:tab w:val="center" w:pos="4819"/>
        <w:tab w:val="right" w:pos="9638"/>
      </w:tabs>
      <w:spacing w:before="0" w:after="0"/>
    </w:pPr>
  </w:style>
  <w:style w:type="character" w:customStyle="1" w:styleId="PoratDiagrama">
    <w:name w:val="Poraštė Diagrama"/>
    <w:basedOn w:val="Numatytasispastraiposriftas"/>
    <w:link w:val="Porat"/>
    <w:uiPriority w:val="99"/>
    <w:rsid w:val="00336951"/>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nhideWhenUsed/>
    <w:rsid w:val="0038571F"/>
    <w:pPr>
      <w:suppressAutoHyphens/>
      <w:spacing w:before="0"/>
      <w:ind w:firstLine="0"/>
      <w:jc w:val="left"/>
    </w:pPr>
    <w:rPr>
      <w:szCs w:val="24"/>
      <w:lang w:eastAsia="zh-CN"/>
    </w:rPr>
  </w:style>
  <w:style w:type="character" w:customStyle="1" w:styleId="PagrindinistekstasDiagrama">
    <w:name w:val="Pagrindinis tekstas Diagrama"/>
    <w:basedOn w:val="Numatytasispastraiposriftas"/>
    <w:link w:val="Pagrindinistekstas"/>
    <w:rsid w:val="0038571F"/>
    <w:rPr>
      <w:rFonts w:ascii="Times New Roman" w:eastAsia="Times New Roman" w:hAnsi="Times New Roman" w:cs="Times New Roman"/>
      <w:kern w:val="0"/>
      <w:sz w:val="24"/>
      <w:szCs w:val="24"/>
      <w:lang w:eastAsia="zh-CN"/>
      <w14:ligatures w14:val="none"/>
    </w:rPr>
  </w:style>
  <w:style w:type="paragraph" w:styleId="Betarp">
    <w:name w:val="No Spacing"/>
    <w:uiPriority w:val="1"/>
    <w:qFormat/>
    <w:rsid w:val="0038571F"/>
    <w:pPr>
      <w:spacing w:after="0" w:line="240" w:lineRule="auto"/>
    </w:pPr>
    <w:rPr>
      <w:rFonts w:ascii="Calibri" w:eastAsia="Calibri" w:hAnsi="Calibri" w:cs="Times New Roman"/>
      <w:kern w:val="0"/>
      <w14:ligatures w14:val="none"/>
    </w:rPr>
  </w:style>
  <w:style w:type="paragraph" w:customStyle="1" w:styleId="Default">
    <w:name w:val="Default"/>
    <w:rsid w:val="00E36E8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Grietas">
    <w:name w:val="Strong"/>
    <w:basedOn w:val="Numatytasispastraiposriftas"/>
    <w:uiPriority w:val="22"/>
    <w:qFormat/>
    <w:rsid w:val="00E36E8C"/>
    <w:rPr>
      <w:b/>
      <w:bCs/>
    </w:rPr>
  </w:style>
  <w:style w:type="character" w:styleId="Hipersaitas">
    <w:name w:val="Hyperlink"/>
    <w:semiHidden/>
    <w:unhideWhenUsed/>
    <w:rsid w:val="00E36E8C"/>
    <w:rPr>
      <w:color w:val="000080"/>
      <w:u w:val="single"/>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0A112C"/>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iPriority w:val="99"/>
    <w:semiHidden/>
    <w:unhideWhenUsed/>
    <w:rsid w:val="0036793D"/>
    <w:rPr>
      <w:sz w:val="16"/>
      <w:szCs w:val="16"/>
    </w:rPr>
  </w:style>
  <w:style w:type="paragraph" w:styleId="Komentarotekstas">
    <w:name w:val="annotation text"/>
    <w:basedOn w:val="prastasis"/>
    <w:link w:val="KomentarotekstasDiagrama"/>
    <w:uiPriority w:val="99"/>
    <w:unhideWhenUsed/>
    <w:rsid w:val="0036793D"/>
    <w:rPr>
      <w:sz w:val="20"/>
    </w:rPr>
  </w:style>
  <w:style w:type="character" w:customStyle="1" w:styleId="KomentarotekstasDiagrama">
    <w:name w:val="Komentaro tekstas Diagrama"/>
    <w:basedOn w:val="Numatytasispastraiposriftas"/>
    <w:link w:val="Komentarotekstas"/>
    <w:uiPriority w:val="99"/>
    <w:rsid w:val="0036793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6793D"/>
    <w:rPr>
      <w:b/>
      <w:bCs/>
    </w:rPr>
  </w:style>
  <w:style w:type="character" w:customStyle="1" w:styleId="KomentarotemaDiagrama">
    <w:name w:val="Komentaro tema Diagrama"/>
    <w:basedOn w:val="KomentarotekstasDiagrama"/>
    <w:link w:val="Komentarotema"/>
    <w:uiPriority w:val="99"/>
    <w:semiHidden/>
    <w:rsid w:val="0036793D"/>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F133B4"/>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377">
      <w:bodyDiv w:val="1"/>
      <w:marLeft w:val="0"/>
      <w:marRight w:val="0"/>
      <w:marTop w:val="0"/>
      <w:marBottom w:val="0"/>
      <w:divBdr>
        <w:top w:val="none" w:sz="0" w:space="0" w:color="auto"/>
        <w:left w:val="none" w:sz="0" w:space="0" w:color="auto"/>
        <w:bottom w:val="none" w:sz="0" w:space="0" w:color="auto"/>
        <w:right w:val="none" w:sz="0" w:space="0" w:color="auto"/>
      </w:divBdr>
    </w:div>
    <w:div w:id="49228415">
      <w:bodyDiv w:val="1"/>
      <w:marLeft w:val="0"/>
      <w:marRight w:val="0"/>
      <w:marTop w:val="0"/>
      <w:marBottom w:val="0"/>
      <w:divBdr>
        <w:top w:val="none" w:sz="0" w:space="0" w:color="auto"/>
        <w:left w:val="none" w:sz="0" w:space="0" w:color="auto"/>
        <w:bottom w:val="none" w:sz="0" w:space="0" w:color="auto"/>
        <w:right w:val="none" w:sz="0" w:space="0" w:color="auto"/>
      </w:divBdr>
    </w:div>
    <w:div w:id="67659188">
      <w:bodyDiv w:val="1"/>
      <w:marLeft w:val="0"/>
      <w:marRight w:val="0"/>
      <w:marTop w:val="0"/>
      <w:marBottom w:val="0"/>
      <w:divBdr>
        <w:top w:val="none" w:sz="0" w:space="0" w:color="auto"/>
        <w:left w:val="none" w:sz="0" w:space="0" w:color="auto"/>
        <w:bottom w:val="none" w:sz="0" w:space="0" w:color="auto"/>
        <w:right w:val="none" w:sz="0" w:space="0" w:color="auto"/>
      </w:divBdr>
    </w:div>
    <w:div w:id="79912244">
      <w:bodyDiv w:val="1"/>
      <w:marLeft w:val="0"/>
      <w:marRight w:val="0"/>
      <w:marTop w:val="0"/>
      <w:marBottom w:val="0"/>
      <w:divBdr>
        <w:top w:val="none" w:sz="0" w:space="0" w:color="auto"/>
        <w:left w:val="none" w:sz="0" w:space="0" w:color="auto"/>
        <w:bottom w:val="none" w:sz="0" w:space="0" w:color="auto"/>
        <w:right w:val="none" w:sz="0" w:space="0" w:color="auto"/>
      </w:divBdr>
    </w:div>
    <w:div w:id="80763371">
      <w:bodyDiv w:val="1"/>
      <w:marLeft w:val="0"/>
      <w:marRight w:val="0"/>
      <w:marTop w:val="0"/>
      <w:marBottom w:val="0"/>
      <w:divBdr>
        <w:top w:val="none" w:sz="0" w:space="0" w:color="auto"/>
        <w:left w:val="none" w:sz="0" w:space="0" w:color="auto"/>
        <w:bottom w:val="none" w:sz="0" w:space="0" w:color="auto"/>
        <w:right w:val="none" w:sz="0" w:space="0" w:color="auto"/>
      </w:divBdr>
    </w:div>
    <w:div w:id="87819568">
      <w:bodyDiv w:val="1"/>
      <w:marLeft w:val="0"/>
      <w:marRight w:val="0"/>
      <w:marTop w:val="0"/>
      <w:marBottom w:val="0"/>
      <w:divBdr>
        <w:top w:val="none" w:sz="0" w:space="0" w:color="auto"/>
        <w:left w:val="none" w:sz="0" w:space="0" w:color="auto"/>
        <w:bottom w:val="none" w:sz="0" w:space="0" w:color="auto"/>
        <w:right w:val="none" w:sz="0" w:space="0" w:color="auto"/>
      </w:divBdr>
    </w:div>
    <w:div w:id="92096536">
      <w:bodyDiv w:val="1"/>
      <w:marLeft w:val="0"/>
      <w:marRight w:val="0"/>
      <w:marTop w:val="0"/>
      <w:marBottom w:val="0"/>
      <w:divBdr>
        <w:top w:val="none" w:sz="0" w:space="0" w:color="auto"/>
        <w:left w:val="none" w:sz="0" w:space="0" w:color="auto"/>
        <w:bottom w:val="none" w:sz="0" w:space="0" w:color="auto"/>
        <w:right w:val="none" w:sz="0" w:space="0" w:color="auto"/>
      </w:divBdr>
    </w:div>
    <w:div w:id="130441885">
      <w:bodyDiv w:val="1"/>
      <w:marLeft w:val="0"/>
      <w:marRight w:val="0"/>
      <w:marTop w:val="0"/>
      <w:marBottom w:val="0"/>
      <w:divBdr>
        <w:top w:val="none" w:sz="0" w:space="0" w:color="auto"/>
        <w:left w:val="none" w:sz="0" w:space="0" w:color="auto"/>
        <w:bottom w:val="none" w:sz="0" w:space="0" w:color="auto"/>
        <w:right w:val="none" w:sz="0" w:space="0" w:color="auto"/>
      </w:divBdr>
    </w:div>
    <w:div w:id="132908894">
      <w:bodyDiv w:val="1"/>
      <w:marLeft w:val="0"/>
      <w:marRight w:val="0"/>
      <w:marTop w:val="0"/>
      <w:marBottom w:val="0"/>
      <w:divBdr>
        <w:top w:val="none" w:sz="0" w:space="0" w:color="auto"/>
        <w:left w:val="none" w:sz="0" w:space="0" w:color="auto"/>
        <w:bottom w:val="none" w:sz="0" w:space="0" w:color="auto"/>
        <w:right w:val="none" w:sz="0" w:space="0" w:color="auto"/>
      </w:divBdr>
    </w:div>
    <w:div w:id="139538951">
      <w:bodyDiv w:val="1"/>
      <w:marLeft w:val="0"/>
      <w:marRight w:val="0"/>
      <w:marTop w:val="0"/>
      <w:marBottom w:val="0"/>
      <w:divBdr>
        <w:top w:val="none" w:sz="0" w:space="0" w:color="auto"/>
        <w:left w:val="none" w:sz="0" w:space="0" w:color="auto"/>
        <w:bottom w:val="none" w:sz="0" w:space="0" w:color="auto"/>
        <w:right w:val="none" w:sz="0" w:space="0" w:color="auto"/>
      </w:divBdr>
    </w:div>
    <w:div w:id="143200783">
      <w:bodyDiv w:val="1"/>
      <w:marLeft w:val="0"/>
      <w:marRight w:val="0"/>
      <w:marTop w:val="0"/>
      <w:marBottom w:val="0"/>
      <w:divBdr>
        <w:top w:val="none" w:sz="0" w:space="0" w:color="auto"/>
        <w:left w:val="none" w:sz="0" w:space="0" w:color="auto"/>
        <w:bottom w:val="none" w:sz="0" w:space="0" w:color="auto"/>
        <w:right w:val="none" w:sz="0" w:space="0" w:color="auto"/>
      </w:divBdr>
    </w:div>
    <w:div w:id="148256193">
      <w:bodyDiv w:val="1"/>
      <w:marLeft w:val="0"/>
      <w:marRight w:val="0"/>
      <w:marTop w:val="0"/>
      <w:marBottom w:val="0"/>
      <w:divBdr>
        <w:top w:val="none" w:sz="0" w:space="0" w:color="auto"/>
        <w:left w:val="none" w:sz="0" w:space="0" w:color="auto"/>
        <w:bottom w:val="none" w:sz="0" w:space="0" w:color="auto"/>
        <w:right w:val="none" w:sz="0" w:space="0" w:color="auto"/>
      </w:divBdr>
    </w:div>
    <w:div w:id="148636384">
      <w:bodyDiv w:val="1"/>
      <w:marLeft w:val="0"/>
      <w:marRight w:val="0"/>
      <w:marTop w:val="0"/>
      <w:marBottom w:val="0"/>
      <w:divBdr>
        <w:top w:val="none" w:sz="0" w:space="0" w:color="auto"/>
        <w:left w:val="none" w:sz="0" w:space="0" w:color="auto"/>
        <w:bottom w:val="none" w:sz="0" w:space="0" w:color="auto"/>
        <w:right w:val="none" w:sz="0" w:space="0" w:color="auto"/>
      </w:divBdr>
    </w:div>
    <w:div w:id="152717595">
      <w:bodyDiv w:val="1"/>
      <w:marLeft w:val="0"/>
      <w:marRight w:val="0"/>
      <w:marTop w:val="0"/>
      <w:marBottom w:val="0"/>
      <w:divBdr>
        <w:top w:val="none" w:sz="0" w:space="0" w:color="auto"/>
        <w:left w:val="none" w:sz="0" w:space="0" w:color="auto"/>
        <w:bottom w:val="none" w:sz="0" w:space="0" w:color="auto"/>
        <w:right w:val="none" w:sz="0" w:space="0" w:color="auto"/>
      </w:divBdr>
    </w:div>
    <w:div w:id="154298793">
      <w:bodyDiv w:val="1"/>
      <w:marLeft w:val="0"/>
      <w:marRight w:val="0"/>
      <w:marTop w:val="0"/>
      <w:marBottom w:val="0"/>
      <w:divBdr>
        <w:top w:val="none" w:sz="0" w:space="0" w:color="auto"/>
        <w:left w:val="none" w:sz="0" w:space="0" w:color="auto"/>
        <w:bottom w:val="none" w:sz="0" w:space="0" w:color="auto"/>
        <w:right w:val="none" w:sz="0" w:space="0" w:color="auto"/>
      </w:divBdr>
    </w:div>
    <w:div w:id="164564274">
      <w:bodyDiv w:val="1"/>
      <w:marLeft w:val="0"/>
      <w:marRight w:val="0"/>
      <w:marTop w:val="0"/>
      <w:marBottom w:val="0"/>
      <w:divBdr>
        <w:top w:val="none" w:sz="0" w:space="0" w:color="auto"/>
        <w:left w:val="none" w:sz="0" w:space="0" w:color="auto"/>
        <w:bottom w:val="none" w:sz="0" w:space="0" w:color="auto"/>
        <w:right w:val="none" w:sz="0" w:space="0" w:color="auto"/>
      </w:divBdr>
      <w:divsChild>
        <w:div w:id="1261528505">
          <w:marLeft w:val="547"/>
          <w:marRight w:val="0"/>
          <w:marTop w:val="0"/>
          <w:marBottom w:val="0"/>
          <w:divBdr>
            <w:top w:val="none" w:sz="0" w:space="0" w:color="auto"/>
            <w:left w:val="none" w:sz="0" w:space="0" w:color="auto"/>
            <w:bottom w:val="none" w:sz="0" w:space="0" w:color="auto"/>
            <w:right w:val="none" w:sz="0" w:space="0" w:color="auto"/>
          </w:divBdr>
        </w:div>
      </w:divsChild>
    </w:div>
    <w:div w:id="168448677">
      <w:bodyDiv w:val="1"/>
      <w:marLeft w:val="0"/>
      <w:marRight w:val="0"/>
      <w:marTop w:val="0"/>
      <w:marBottom w:val="0"/>
      <w:divBdr>
        <w:top w:val="none" w:sz="0" w:space="0" w:color="auto"/>
        <w:left w:val="none" w:sz="0" w:space="0" w:color="auto"/>
        <w:bottom w:val="none" w:sz="0" w:space="0" w:color="auto"/>
        <w:right w:val="none" w:sz="0" w:space="0" w:color="auto"/>
      </w:divBdr>
    </w:div>
    <w:div w:id="171922596">
      <w:bodyDiv w:val="1"/>
      <w:marLeft w:val="0"/>
      <w:marRight w:val="0"/>
      <w:marTop w:val="0"/>
      <w:marBottom w:val="0"/>
      <w:divBdr>
        <w:top w:val="none" w:sz="0" w:space="0" w:color="auto"/>
        <w:left w:val="none" w:sz="0" w:space="0" w:color="auto"/>
        <w:bottom w:val="none" w:sz="0" w:space="0" w:color="auto"/>
        <w:right w:val="none" w:sz="0" w:space="0" w:color="auto"/>
      </w:divBdr>
      <w:divsChild>
        <w:div w:id="1324771252">
          <w:marLeft w:val="547"/>
          <w:marRight w:val="0"/>
          <w:marTop w:val="0"/>
          <w:marBottom w:val="0"/>
          <w:divBdr>
            <w:top w:val="none" w:sz="0" w:space="0" w:color="auto"/>
            <w:left w:val="none" w:sz="0" w:space="0" w:color="auto"/>
            <w:bottom w:val="none" w:sz="0" w:space="0" w:color="auto"/>
            <w:right w:val="none" w:sz="0" w:space="0" w:color="auto"/>
          </w:divBdr>
        </w:div>
      </w:divsChild>
    </w:div>
    <w:div w:id="189149705">
      <w:bodyDiv w:val="1"/>
      <w:marLeft w:val="0"/>
      <w:marRight w:val="0"/>
      <w:marTop w:val="0"/>
      <w:marBottom w:val="0"/>
      <w:divBdr>
        <w:top w:val="none" w:sz="0" w:space="0" w:color="auto"/>
        <w:left w:val="none" w:sz="0" w:space="0" w:color="auto"/>
        <w:bottom w:val="none" w:sz="0" w:space="0" w:color="auto"/>
        <w:right w:val="none" w:sz="0" w:space="0" w:color="auto"/>
      </w:divBdr>
    </w:div>
    <w:div w:id="192966063">
      <w:bodyDiv w:val="1"/>
      <w:marLeft w:val="0"/>
      <w:marRight w:val="0"/>
      <w:marTop w:val="0"/>
      <w:marBottom w:val="0"/>
      <w:divBdr>
        <w:top w:val="none" w:sz="0" w:space="0" w:color="auto"/>
        <w:left w:val="none" w:sz="0" w:space="0" w:color="auto"/>
        <w:bottom w:val="none" w:sz="0" w:space="0" w:color="auto"/>
        <w:right w:val="none" w:sz="0" w:space="0" w:color="auto"/>
      </w:divBdr>
    </w:div>
    <w:div w:id="199704424">
      <w:bodyDiv w:val="1"/>
      <w:marLeft w:val="0"/>
      <w:marRight w:val="0"/>
      <w:marTop w:val="0"/>
      <w:marBottom w:val="0"/>
      <w:divBdr>
        <w:top w:val="none" w:sz="0" w:space="0" w:color="auto"/>
        <w:left w:val="none" w:sz="0" w:space="0" w:color="auto"/>
        <w:bottom w:val="none" w:sz="0" w:space="0" w:color="auto"/>
        <w:right w:val="none" w:sz="0" w:space="0" w:color="auto"/>
      </w:divBdr>
    </w:div>
    <w:div w:id="214901580">
      <w:bodyDiv w:val="1"/>
      <w:marLeft w:val="0"/>
      <w:marRight w:val="0"/>
      <w:marTop w:val="0"/>
      <w:marBottom w:val="0"/>
      <w:divBdr>
        <w:top w:val="none" w:sz="0" w:space="0" w:color="auto"/>
        <w:left w:val="none" w:sz="0" w:space="0" w:color="auto"/>
        <w:bottom w:val="none" w:sz="0" w:space="0" w:color="auto"/>
        <w:right w:val="none" w:sz="0" w:space="0" w:color="auto"/>
      </w:divBdr>
    </w:div>
    <w:div w:id="218563308">
      <w:bodyDiv w:val="1"/>
      <w:marLeft w:val="0"/>
      <w:marRight w:val="0"/>
      <w:marTop w:val="0"/>
      <w:marBottom w:val="0"/>
      <w:divBdr>
        <w:top w:val="none" w:sz="0" w:space="0" w:color="auto"/>
        <w:left w:val="none" w:sz="0" w:space="0" w:color="auto"/>
        <w:bottom w:val="none" w:sz="0" w:space="0" w:color="auto"/>
        <w:right w:val="none" w:sz="0" w:space="0" w:color="auto"/>
      </w:divBdr>
    </w:div>
    <w:div w:id="235629218">
      <w:bodyDiv w:val="1"/>
      <w:marLeft w:val="0"/>
      <w:marRight w:val="0"/>
      <w:marTop w:val="0"/>
      <w:marBottom w:val="0"/>
      <w:divBdr>
        <w:top w:val="none" w:sz="0" w:space="0" w:color="auto"/>
        <w:left w:val="none" w:sz="0" w:space="0" w:color="auto"/>
        <w:bottom w:val="none" w:sz="0" w:space="0" w:color="auto"/>
        <w:right w:val="none" w:sz="0" w:space="0" w:color="auto"/>
      </w:divBdr>
    </w:div>
    <w:div w:id="236324383">
      <w:bodyDiv w:val="1"/>
      <w:marLeft w:val="0"/>
      <w:marRight w:val="0"/>
      <w:marTop w:val="0"/>
      <w:marBottom w:val="0"/>
      <w:divBdr>
        <w:top w:val="none" w:sz="0" w:space="0" w:color="auto"/>
        <w:left w:val="none" w:sz="0" w:space="0" w:color="auto"/>
        <w:bottom w:val="none" w:sz="0" w:space="0" w:color="auto"/>
        <w:right w:val="none" w:sz="0" w:space="0" w:color="auto"/>
      </w:divBdr>
    </w:div>
    <w:div w:id="238103332">
      <w:bodyDiv w:val="1"/>
      <w:marLeft w:val="0"/>
      <w:marRight w:val="0"/>
      <w:marTop w:val="0"/>
      <w:marBottom w:val="0"/>
      <w:divBdr>
        <w:top w:val="none" w:sz="0" w:space="0" w:color="auto"/>
        <w:left w:val="none" w:sz="0" w:space="0" w:color="auto"/>
        <w:bottom w:val="none" w:sz="0" w:space="0" w:color="auto"/>
        <w:right w:val="none" w:sz="0" w:space="0" w:color="auto"/>
      </w:divBdr>
    </w:div>
    <w:div w:id="241645281">
      <w:bodyDiv w:val="1"/>
      <w:marLeft w:val="0"/>
      <w:marRight w:val="0"/>
      <w:marTop w:val="0"/>
      <w:marBottom w:val="0"/>
      <w:divBdr>
        <w:top w:val="none" w:sz="0" w:space="0" w:color="auto"/>
        <w:left w:val="none" w:sz="0" w:space="0" w:color="auto"/>
        <w:bottom w:val="none" w:sz="0" w:space="0" w:color="auto"/>
        <w:right w:val="none" w:sz="0" w:space="0" w:color="auto"/>
      </w:divBdr>
    </w:div>
    <w:div w:id="241724362">
      <w:bodyDiv w:val="1"/>
      <w:marLeft w:val="0"/>
      <w:marRight w:val="0"/>
      <w:marTop w:val="0"/>
      <w:marBottom w:val="0"/>
      <w:divBdr>
        <w:top w:val="none" w:sz="0" w:space="0" w:color="auto"/>
        <w:left w:val="none" w:sz="0" w:space="0" w:color="auto"/>
        <w:bottom w:val="none" w:sz="0" w:space="0" w:color="auto"/>
        <w:right w:val="none" w:sz="0" w:space="0" w:color="auto"/>
      </w:divBdr>
    </w:div>
    <w:div w:id="276062404">
      <w:bodyDiv w:val="1"/>
      <w:marLeft w:val="0"/>
      <w:marRight w:val="0"/>
      <w:marTop w:val="0"/>
      <w:marBottom w:val="0"/>
      <w:divBdr>
        <w:top w:val="none" w:sz="0" w:space="0" w:color="auto"/>
        <w:left w:val="none" w:sz="0" w:space="0" w:color="auto"/>
        <w:bottom w:val="none" w:sz="0" w:space="0" w:color="auto"/>
        <w:right w:val="none" w:sz="0" w:space="0" w:color="auto"/>
      </w:divBdr>
    </w:div>
    <w:div w:id="303774287">
      <w:bodyDiv w:val="1"/>
      <w:marLeft w:val="0"/>
      <w:marRight w:val="0"/>
      <w:marTop w:val="0"/>
      <w:marBottom w:val="0"/>
      <w:divBdr>
        <w:top w:val="none" w:sz="0" w:space="0" w:color="auto"/>
        <w:left w:val="none" w:sz="0" w:space="0" w:color="auto"/>
        <w:bottom w:val="none" w:sz="0" w:space="0" w:color="auto"/>
        <w:right w:val="none" w:sz="0" w:space="0" w:color="auto"/>
      </w:divBdr>
    </w:div>
    <w:div w:id="308830602">
      <w:bodyDiv w:val="1"/>
      <w:marLeft w:val="0"/>
      <w:marRight w:val="0"/>
      <w:marTop w:val="0"/>
      <w:marBottom w:val="0"/>
      <w:divBdr>
        <w:top w:val="none" w:sz="0" w:space="0" w:color="auto"/>
        <w:left w:val="none" w:sz="0" w:space="0" w:color="auto"/>
        <w:bottom w:val="none" w:sz="0" w:space="0" w:color="auto"/>
        <w:right w:val="none" w:sz="0" w:space="0" w:color="auto"/>
      </w:divBdr>
    </w:div>
    <w:div w:id="322272261">
      <w:bodyDiv w:val="1"/>
      <w:marLeft w:val="0"/>
      <w:marRight w:val="0"/>
      <w:marTop w:val="0"/>
      <w:marBottom w:val="0"/>
      <w:divBdr>
        <w:top w:val="none" w:sz="0" w:space="0" w:color="auto"/>
        <w:left w:val="none" w:sz="0" w:space="0" w:color="auto"/>
        <w:bottom w:val="none" w:sz="0" w:space="0" w:color="auto"/>
        <w:right w:val="none" w:sz="0" w:space="0" w:color="auto"/>
      </w:divBdr>
    </w:div>
    <w:div w:id="326984492">
      <w:bodyDiv w:val="1"/>
      <w:marLeft w:val="0"/>
      <w:marRight w:val="0"/>
      <w:marTop w:val="0"/>
      <w:marBottom w:val="0"/>
      <w:divBdr>
        <w:top w:val="none" w:sz="0" w:space="0" w:color="auto"/>
        <w:left w:val="none" w:sz="0" w:space="0" w:color="auto"/>
        <w:bottom w:val="none" w:sz="0" w:space="0" w:color="auto"/>
        <w:right w:val="none" w:sz="0" w:space="0" w:color="auto"/>
      </w:divBdr>
    </w:div>
    <w:div w:id="350491970">
      <w:bodyDiv w:val="1"/>
      <w:marLeft w:val="0"/>
      <w:marRight w:val="0"/>
      <w:marTop w:val="0"/>
      <w:marBottom w:val="0"/>
      <w:divBdr>
        <w:top w:val="none" w:sz="0" w:space="0" w:color="auto"/>
        <w:left w:val="none" w:sz="0" w:space="0" w:color="auto"/>
        <w:bottom w:val="none" w:sz="0" w:space="0" w:color="auto"/>
        <w:right w:val="none" w:sz="0" w:space="0" w:color="auto"/>
      </w:divBdr>
    </w:div>
    <w:div w:id="356929090">
      <w:bodyDiv w:val="1"/>
      <w:marLeft w:val="0"/>
      <w:marRight w:val="0"/>
      <w:marTop w:val="0"/>
      <w:marBottom w:val="0"/>
      <w:divBdr>
        <w:top w:val="none" w:sz="0" w:space="0" w:color="auto"/>
        <w:left w:val="none" w:sz="0" w:space="0" w:color="auto"/>
        <w:bottom w:val="none" w:sz="0" w:space="0" w:color="auto"/>
        <w:right w:val="none" w:sz="0" w:space="0" w:color="auto"/>
      </w:divBdr>
    </w:div>
    <w:div w:id="394206838">
      <w:bodyDiv w:val="1"/>
      <w:marLeft w:val="0"/>
      <w:marRight w:val="0"/>
      <w:marTop w:val="0"/>
      <w:marBottom w:val="0"/>
      <w:divBdr>
        <w:top w:val="none" w:sz="0" w:space="0" w:color="auto"/>
        <w:left w:val="none" w:sz="0" w:space="0" w:color="auto"/>
        <w:bottom w:val="none" w:sz="0" w:space="0" w:color="auto"/>
        <w:right w:val="none" w:sz="0" w:space="0" w:color="auto"/>
      </w:divBdr>
    </w:div>
    <w:div w:id="399639656">
      <w:bodyDiv w:val="1"/>
      <w:marLeft w:val="0"/>
      <w:marRight w:val="0"/>
      <w:marTop w:val="0"/>
      <w:marBottom w:val="0"/>
      <w:divBdr>
        <w:top w:val="none" w:sz="0" w:space="0" w:color="auto"/>
        <w:left w:val="none" w:sz="0" w:space="0" w:color="auto"/>
        <w:bottom w:val="none" w:sz="0" w:space="0" w:color="auto"/>
        <w:right w:val="none" w:sz="0" w:space="0" w:color="auto"/>
      </w:divBdr>
    </w:div>
    <w:div w:id="418913835">
      <w:bodyDiv w:val="1"/>
      <w:marLeft w:val="0"/>
      <w:marRight w:val="0"/>
      <w:marTop w:val="0"/>
      <w:marBottom w:val="0"/>
      <w:divBdr>
        <w:top w:val="none" w:sz="0" w:space="0" w:color="auto"/>
        <w:left w:val="none" w:sz="0" w:space="0" w:color="auto"/>
        <w:bottom w:val="none" w:sz="0" w:space="0" w:color="auto"/>
        <w:right w:val="none" w:sz="0" w:space="0" w:color="auto"/>
      </w:divBdr>
    </w:div>
    <w:div w:id="420302005">
      <w:bodyDiv w:val="1"/>
      <w:marLeft w:val="0"/>
      <w:marRight w:val="0"/>
      <w:marTop w:val="0"/>
      <w:marBottom w:val="0"/>
      <w:divBdr>
        <w:top w:val="none" w:sz="0" w:space="0" w:color="auto"/>
        <w:left w:val="none" w:sz="0" w:space="0" w:color="auto"/>
        <w:bottom w:val="none" w:sz="0" w:space="0" w:color="auto"/>
        <w:right w:val="none" w:sz="0" w:space="0" w:color="auto"/>
      </w:divBdr>
    </w:div>
    <w:div w:id="425005852">
      <w:bodyDiv w:val="1"/>
      <w:marLeft w:val="0"/>
      <w:marRight w:val="0"/>
      <w:marTop w:val="0"/>
      <w:marBottom w:val="0"/>
      <w:divBdr>
        <w:top w:val="none" w:sz="0" w:space="0" w:color="auto"/>
        <w:left w:val="none" w:sz="0" w:space="0" w:color="auto"/>
        <w:bottom w:val="none" w:sz="0" w:space="0" w:color="auto"/>
        <w:right w:val="none" w:sz="0" w:space="0" w:color="auto"/>
      </w:divBdr>
    </w:div>
    <w:div w:id="426390795">
      <w:bodyDiv w:val="1"/>
      <w:marLeft w:val="0"/>
      <w:marRight w:val="0"/>
      <w:marTop w:val="0"/>
      <w:marBottom w:val="0"/>
      <w:divBdr>
        <w:top w:val="none" w:sz="0" w:space="0" w:color="auto"/>
        <w:left w:val="none" w:sz="0" w:space="0" w:color="auto"/>
        <w:bottom w:val="none" w:sz="0" w:space="0" w:color="auto"/>
        <w:right w:val="none" w:sz="0" w:space="0" w:color="auto"/>
      </w:divBdr>
    </w:div>
    <w:div w:id="426929972">
      <w:bodyDiv w:val="1"/>
      <w:marLeft w:val="0"/>
      <w:marRight w:val="0"/>
      <w:marTop w:val="0"/>
      <w:marBottom w:val="0"/>
      <w:divBdr>
        <w:top w:val="none" w:sz="0" w:space="0" w:color="auto"/>
        <w:left w:val="none" w:sz="0" w:space="0" w:color="auto"/>
        <w:bottom w:val="none" w:sz="0" w:space="0" w:color="auto"/>
        <w:right w:val="none" w:sz="0" w:space="0" w:color="auto"/>
      </w:divBdr>
    </w:div>
    <w:div w:id="429817472">
      <w:bodyDiv w:val="1"/>
      <w:marLeft w:val="0"/>
      <w:marRight w:val="0"/>
      <w:marTop w:val="0"/>
      <w:marBottom w:val="0"/>
      <w:divBdr>
        <w:top w:val="none" w:sz="0" w:space="0" w:color="auto"/>
        <w:left w:val="none" w:sz="0" w:space="0" w:color="auto"/>
        <w:bottom w:val="none" w:sz="0" w:space="0" w:color="auto"/>
        <w:right w:val="none" w:sz="0" w:space="0" w:color="auto"/>
      </w:divBdr>
    </w:div>
    <w:div w:id="431629236">
      <w:bodyDiv w:val="1"/>
      <w:marLeft w:val="0"/>
      <w:marRight w:val="0"/>
      <w:marTop w:val="0"/>
      <w:marBottom w:val="0"/>
      <w:divBdr>
        <w:top w:val="none" w:sz="0" w:space="0" w:color="auto"/>
        <w:left w:val="none" w:sz="0" w:space="0" w:color="auto"/>
        <w:bottom w:val="none" w:sz="0" w:space="0" w:color="auto"/>
        <w:right w:val="none" w:sz="0" w:space="0" w:color="auto"/>
      </w:divBdr>
    </w:div>
    <w:div w:id="435367242">
      <w:bodyDiv w:val="1"/>
      <w:marLeft w:val="0"/>
      <w:marRight w:val="0"/>
      <w:marTop w:val="0"/>
      <w:marBottom w:val="0"/>
      <w:divBdr>
        <w:top w:val="none" w:sz="0" w:space="0" w:color="auto"/>
        <w:left w:val="none" w:sz="0" w:space="0" w:color="auto"/>
        <w:bottom w:val="none" w:sz="0" w:space="0" w:color="auto"/>
        <w:right w:val="none" w:sz="0" w:space="0" w:color="auto"/>
      </w:divBdr>
    </w:div>
    <w:div w:id="437602931">
      <w:bodyDiv w:val="1"/>
      <w:marLeft w:val="0"/>
      <w:marRight w:val="0"/>
      <w:marTop w:val="0"/>
      <w:marBottom w:val="0"/>
      <w:divBdr>
        <w:top w:val="none" w:sz="0" w:space="0" w:color="auto"/>
        <w:left w:val="none" w:sz="0" w:space="0" w:color="auto"/>
        <w:bottom w:val="none" w:sz="0" w:space="0" w:color="auto"/>
        <w:right w:val="none" w:sz="0" w:space="0" w:color="auto"/>
      </w:divBdr>
    </w:div>
    <w:div w:id="439761831">
      <w:bodyDiv w:val="1"/>
      <w:marLeft w:val="0"/>
      <w:marRight w:val="0"/>
      <w:marTop w:val="0"/>
      <w:marBottom w:val="0"/>
      <w:divBdr>
        <w:top w:val="none" w:sz="0" w:space="0" w:color="auto"/>
        <w:left w:val="none" w:sz="0" w:space="0" w:color="auto"/>
        <w:bottom w:val="none" w:sz="0" w:space="0" w:color="auto"/>
        <w:right w:val="none" w:sz="0" w:space="0" w:color="auto"/>
      </w:divBdr>
    </w:div>
    <w:div w:id="451168055">
      <w:bodyDiv w:val="1"/>
      <w:marLeft w:val="0"/>
      <w:marRight w:val="0"/>
      <w:marTop w:val="0"/>
      <w:marBottom w:val="0"/>
      <w:divBdr>
        <w:top w:val="none" w:sz="0" w:space="0" w:color="auto"/>
        <w:left w:val="none" w:sz="0" w:space="0" w:color="auto"/>
        <w:bottom w:val="none" w:sz="0" w:space="0" w:color="auto"/>
        <w:right w:val="none" w:sz="0" w:space="0" w:color="auto"/>
      </w:divBdr>
    </w:div>
    <w:div w:id="480466151">
      <w:bodyDiv w:val="1"/>
      <w:marLeft w:val="0"/>
      <w:marRight w:val="0"/>
      <w:marTop w:val="0"/>
      <w:marBottom w:val="0"/>
      <w:divBdr>
        <w:top w:val="none" w:sz="0" w:space="0" w:color="auto"/>
        <w:left w:val="none" w:sz="0" w:space="0" w:color="auto"/>
        <w:bottom w:val="none" w:sz="0" w:space="0" w:color="auto"/>
        <w:right w:val="none" w:sz="0" w:space="0" w:color="auto"/>
      </w:divBdr>
    </w:div>
    <w:div w:id="508328433">
      <w:bodyDiv w:val="1"/>
      <w:marLeft w:val="0"/>
      <w:marRight w:val="0"/>
      <w:marTop w:val="0"/>
      <w:marBottom w:val="0"/>
      <w:divBdr>
        <w:top w:val="none" w:sz="0" w:space="0" w:color="auto"/>
        <w:left w:val="none" w:sz="0" w:space="0" w:color="auto"/>
        <w:bottom w:val="none" w:sz="0" w:space="0" w:color="auto"/>
        <w:right w:val="none" w:sz="0" w:space="0" w:color="auto"/>
      </w:divBdr>
      <w:divsChild>
        <w:div w:id="1766538438">
          <w:marLeft w:val="547"/>
          <w:marRight w:val="0"/>
          <w:marTop w:val="0"/>
          <w:marBottom w:val="0"/>
          <w:divBdr>
            <w:top w:val="none" w:sz="0" w:space="0" w:color="auto"/>
            <w:left w:val="none" w:sz="0" w:space="0" w:color="auto"/>
            <w:bottom w:val="none" w:sz="0" w:space="0" w:color="auto"/>
            <w:right w:val="none" w:sz="0" w:space="0" w:color="auto"/>
          </w:divBdr>
        </w:div>
      </w:divsChild>
    </w:div>
    <w:div w:id="516584137">
      <w:bodyDiv w:val="1"/>
      <w:marLeft w:val="0"/>
      <w:marRight w:val="0"/>
      <w:marTop w:val="0"/>
      <w:marBottom w:val="0"/>
      <w:divBdr>
        <w:top w:val="none" w:sz="0" w:space="0" w:color="auto"/>
        <w:left w:val="none" w:sz="0" w:space="0" w:color="auto"/>
        <w:bottom w:val="none" w:sz="0" w:space="0" w:color="auto"/>
        <w:right w:val="none" w:sz="0" w:space="0" w:color="auto"/>
      </w:divBdr>
    </w:div>
    <w:div w:id="531387148">
      <w:bodyDiv w:val="1"/>
      <w:marLeft w:val="0"/>
      <w:marRight w:val="0"/>
      <w:marTop w:val="0"/>
      <w:marBottom w:val="0"/>
      <w:divBdr>
        <w:top w:val="none" w:sz="0" w:space="0" w:color="auto"/>
        <w:left w:val="none" w:sz="0" w:space="0" w:color="auto"/>
        <w:bottom w:val="none" w:sz="0" w:space="0" w:color="auto"/>
        <w:right w:val="none" w:sz="0" w:space="0" w:color="auto"/>
      </w:divBdr>
    </w:div>
    <w:div w:id="568005007">
      <w:bodyDiv w:val="1"/>
      <w:marLeft w:val="0"/>
      <w:marRight w:val="0"/>
      <w:marTop w:val="0"/>
      <w:marBottom w:val="0"/>
      <w:divBdr>
        <w:top w:val="none" w:sz="0" w:space="0" w:color="auto"/>
        <w:left w:val="none" w:sz="0" w:space="0" w:color="auto"/>
        <w:bottom w:val="none" w:sz="0" w:space="0" w:color="auto"/>
        <w:right w:val="none" w:sz="0" w:space="0" w:color="auto"/>
      </w:divBdr>
    </w:div>
    <w:div w:id="580218710">
      <w:bodyDiv w:val="1"/>
      <w:marLeft w:val="0"/>
      <w:marRight w:val="0"/>
      <w:marTop w:val="0"/>
      <w:marBottom w:val="0"/>
      <w:divBdr>
        <w:top w:val="none" w:sz="0" w:space="0" w:color="auto"/>
        <w:left w:val="none" w:sz="0" w:space="0" w:color="auto"/>
        <w:bottom w:val="none" w:sz="0" w:space="0" w:color="auto"/>
        <w:right w:val="none" w:sz="0" w:space="0" w:color="auto"/>
      </w:divBdr>
    </w:div>
    <w:div w:id="612177114">
      <w:bodyDiv w:val="1"/>
      <w:marLeft w:val="0"/>
      <w:marRight w:val="0"/>
      <w:marTop w:val="0"/>
      <w:marBottom w:val="0"/>
      <w:divBdr>
        <w:top w:val="none" w:sz="0" w:space="0" w:color="auto"/>
        <w:left w:val="none" w:sz="0" w:space="0" w:color="auto"/>
        <w:bottom w:val="none" w:sz="0" w:space="0" w:color="auto"/>
        <w:right w:val="none" w:sz="0" w:space="0" w:color="auto"/>
      </w:divBdr>
    </w:div>
    <w:div w:id="672143317">
      <w:bodyDiv w:val="1"/>
      <w:marLeft w:val="0"/>
      <w:marRight w:val="0"/>
      <w:marTop w:val="0"/>
      <w:marBottom w:val="0"/>
      <w:divBdr>
        <w:top w:val="none" w:sz="0" w:space="0" w:color="auto"/>
        <w:left w:val="none" w:sz="0" w:space="0" w:color="auto"/>
        <w:bottom w:val="none" w:sz="0" w:space="0" w:color="auto"/>
        <w:right w:val="none" w:sz="0" w:space="0" w:color="auto"/>
      </w:divBdr>
    </w:div>
    <w:div w:id="706759339">
      <w:bodyDiv w:val="1"/>
      <w:marLeft w:val="0"/>
      <w:marRight w:val="0"/>
      <w:marTop w:val="0"/>
      <w:marBottom w:val="0"/>
      <w:divBdr>
        <w:top w:val="none" w:sz="0" w:space="0" w:color="auto"/>
        <w:left w:val="none" w:sz="0" w:space="0" w:color="auto"/>
        <w:bottom w:val="none" w:sz="0" w:space="0" w:color="auto"/>
        <w:right w:val="none" w:sz="0" w:space="0" w:color="auto"/>
      </w:divBdr>
    </w:div>
    <w:div w:id="818375976">
      <w:bodyDiv w:val="1"/>
      <w:marLeft w:val="0"/>
      <w:marRight w:val="0"/>
      <w:marTop w:val="0"/>
      <w:marBottom w:val="0"/>
      <w:divBdr>
        <w:top w:val="none" w:sz="0" w:space="0" w:color="auto"/>
        <w:left w:val="none" w:sz="0" w:space="0" w:color="auto"/>
        <w:bottom w:val="none" w:sz="0" w:space="0" w:color="auto"/>
        <w:right w:val="none" w:sz="0" w:space="0" w:color="auto"/>
      </w:divBdr>
    </w:div>
    <w:div w:id="829710748">
      <w:bodyDiv w:val="1"/>
      <w:marLeft w:val="0"/>
      <w:marRight w:val="0"/>
      <w:marTop w:val="0"/>
      <w:marBottom w:val="0"/>
      <w:divBdr>
        <w:top w:val="none" w:sz="0" w:space="0" w:color="auto"/>
        <w:left w:val="none" w:sz="0" w:space="0" w:color="auto"/>
        <w:bottom w:val="none" w:sz="0" w:space="0" w:color="auto"/>
        <w:right w:val="none" w:sz="0" w:space="0" w:color="auto"/>
      </w:divBdr>
    </w:div>
    <w:div w:id="845174289">
      <w:bodyDiv w:val="1"/>
      <w:marLeft w:val="0"/>
      <w:marRight w:val="0"/>
      <w:marTop w:val="0"/>
      <w:marBottom w:val="0"/>
      <w:divBdr>
        <w:top w:val="none" w:sz="0" w:space="0" w:color="auto"/>
        <w:left w:val="none" w:sz="0" w:space="0" w:color="auto"/>
        <w:bottom w:val="none" w:sz="0" w:space="0" w:color="auto"/>
        <w:right w:val="none" w:sz="0" w:space="0" w:color="auto"/>
      </w:divBdr>
    </w:div>
    <w:div w:id="882592786">
      <w:bodyDiv w:val="1"/>
      <w:marLeft w:val="0"/>
      <w:marRight w:val="0"/>
      <w:marTop w:val="0"/>
      <w:marBottom w:val="0"/>
      <w:divBdr>
        <w:top w:val="none" w:sz="0" w:space="0" w:color="auto"/>
        <w:left w:val="none" w:sz="0" w:space="0" w:color="auto"/>
        <w:bottom w:val="none" w:sz="0" w:space="0" w:color="auto"/>
        <w:right w:val="none" w:sz="0" w:space="0" w:color="auto"/>
      </w:divBdr>
    </w:div>
    <w:div w:id="890966258">
      <w:bodyDiv w:val="1"/>
      <w:marLeft w:val="0"/>
      <w:marRight w:val="0"/>
      <w:marTop w:val="0"/>
      <w:marBottom w:val="0"/>
      <w:divBdr>
        <w:top w:val="none" w:sz="0" w:space="0" w:color="auto"/>
        <w:left w:val="none" w:sz="0" w:space="0" w:color="auto"/>
        <w:bottom w:val="none" w:sz="0" w:space="0" w:color="auto"/>
        <w:right w:val="none" w:sz="0" w:space="0" w:color="auto"/>
      </w:divBdr>
    </w:div>
    <w:div w:id="909652167">
      <w:bodyDiv w:val="1"/>
      <w:marLeft w:val="0"/>
      <w:marRight w:val="0"/>
      <w:marTop w:val="0"/>
      <w:marBottom w:val="0"/>
      <w:divBdr>
        <w:top w:val="none" w:sz="0" w:space="0" w:color="auto"/>
        <w:left w:val="none" w:sz="0" w:space="0" w:color="auto"/>
        <w:bottom w:val="none" w:sz="0" w:space="0" w:color="auto"/>
        <w:right w:val="none" w:sz="0" w:space="0" w:color="auto"/>
      </w:divBdr>
    </w:div>
    <w:div w:id="921912024">
      <w:bodyDiv w:val="1"/>
      <w:marLeft w:val="0"/>
      <w:marRight w:val="0"/>
      <w:marTop w:val="0"/>
      <w:marBottom w:val="0"/>
      <w:divBdr>
        <w:top w:val="none" w:sz="0" w:space="0" w:color="auto"/>
        <w:left w:val="none" w:sz="0" w:space="0" w:color="auto"/>
        <w:bottom w:val="none" w:sz="0" w:space="0" w:color="auto"/>
        <w:right w:val="none" w:sz="0" w:space="0" w:color="auto"/>
      </w:divBdr>
    </w:div>
    <w:div w:id="933054932">
      <w:bodyDiv w:val="1"/>
      <w:marLeft w:val="0"/>
      <w:marRight w:val="0"/>
      <w:marTop w:val="0"/>
      <w:marBottom w:val="0"/>
      <w:divBdr>
        <w:top w:val="none" w:sz="0" w:space="0" w:color="auto"/>
        <w:left w:val="none" w:sz="0" w:space="0" w:color="auto"/>
        <w:bottom w:val="none" w:sz="0" w:space="0" w:color="auto"/>
        <w:right w:val="none" w:sz="0" w:space="0" w:color="auto"/>
      </w:divBdr>
    </w:div>
    <w:div w:id="939218518">
      <w:bodyDiv w:val="1"/>
      <w:marLeft w:val="0"/>
      <w:marRight w:val="0"/>
      <w:marTop w:val="0"/>
      <w:marBottom w:val="0"/>
      <w:divBdr>
        <w:top w:val="none" w:sz="0" w:space="0" w:color="auto"/>
        <w:left w:val="none" w:sz="0" w:space="0" w:color="auto"/>
        <w:bottom w:val="none" w:sz="0" w:space="0" w:color="auto"/>
        <w:right w:val="none" w:sz="0" w:space="0" w:color="auto"/>
      </w:divBdr>
    </w:div>
    <w:div w:id="941650197">
      <w:bodyDiv w:val="1"/>
      <w:marLeft w:val="0"/>
      <w:marRight w:val="0"/>
      <w:marTop w:val="0"/>
      <w:marBottom w:val="0"/>
      <w:divBdr>
        <w:top w:val="none" w:sz="0" w:space="0" w:color="auto"/>
        <w:left w:val="none" w:sz="0" w:space="0" w:color="auto"/>
        <w:bottom w:val="none" w:sz="0" w:space="0" w:color="auto"/>
        <w:right w:val="none" w:sz="0" w:space="0" w:color="auto"/>
      </w:divBdr>
      <w:divsChild>
        <w:div w:id="877818062">
          <w:marLeft w:val="547"/>
          <w:marRight w:val="0"/>
          <w:marTop w:val="0"/>
          <w:marBottom w:val="0"/>
          <w:divBdr>
            <w:top w:val="none" w:sz="0" w:space="0" w:color="auto"/>
            <w:left w:val="none" w:sz="0" w:space="0" w:color="auto"/>
            <w:bottom w:val="none" w:sz="0" w:space="0" w:color="auto"/>
            <w:right w:val="none" w:sz="0" w:space="0" w:color="auto"/>
          </w:divBdr>
        </w:div>
      </w:divsChild>
    </w:div>
    <w:div w:id="956175649">
      <w:bodyDiv w:val="1"/>
      <w:marLeft w:val="0"/>
      <w:marRight w:val="0"/>
      <w:marTop w:val="0"/>
      <w:marBottom w:val="0"/>
      <w:divBdr>
        <w:top w:val="none" w:sz="0" w:space="0" w:color="auto"/>
        <w:left w:val="none" w:sz="0" w:space="0" w:color="auto"/>
        <w:bottom w:val="none" w:sz="0" w:space="0" w:color="auto"/>
        <w:right w:val="none" w:sz="0" w:space="0" w:color="auto"/>
      </w:divBdr>
      <w:divsChild>
        <w:div w:id="426392201">
          <w:marLeft w:val="547"/>
          <w:marRight w:val="0"/>
          <w:marTop w:val="0"/>
          <w:marBottom w:val="0"/>
          <w:divBdr>
            <w:top w:val="none" w:sz="0" w:space="0" w:color="auto"/>
            <w:left w:val="none" w:sz="0" w:space="0" w:color="auto"/>
            <w:bottom w:val="none" w:sz="0" w:space="0" w:color="auto"/>
            <w:right w:val="none" w:sz="0" w:space="0" w:color="auto"/>
          </w:divBdr>
        </w:div>
      </w:divsChild>
    </w:div>
    <w:div w:id="989947154">
      <w:bodyDiv w:val="1"/>
      <w:marLeft w:val="0"/>
      <w:marRight w:val="0"/>
      <w:marTop w:val="0"/>
      <w:marBottom w:val="0"/>
      <w:divBdr>
        <w:top w:val="none" w:sz="0" w:space="0" w:color="auto"/>
        <w:left w:val="none" w:sz="0" w:space="0" w:color="auto"/>
        <w:bottom w:val="none" w:sz="0" w:space="0" w:color="auto"/>
        <w:right w:val="none" w:sz="0" w:space="0" w:color="auto"/>
      </w:divBdr>
    </w:div>
    <w:div w:id="990137762">
      <w:bodyDiv w:val="1"/>
      <w:marLeft w:val="0"/>
      <w:marRight w:val="0"/>
      <w:marTop w:val="0"/>
      <w:marBottom w:val="0"/>
      <w:divBdr>
        <w:top w:val="none" w:sz="0" w:space="0" w:color="auto"/>
        <w:left w:val="none" w:sz="0" w:space="0" w:color="auto"/>
        <w:bottom w:val="none" w:sz="0" w:space="0" w:color="auto"/>
        <w:right w:val="none" w:sz="0" w:space="0" w:color="auto"/>
      </w:divBdr>
    </w:div>
    <w:div w:id="999622886">
      <w:bodyDiv w:val="1"/>
      <w:marLeft w:val="0"/>
      <w:marRight w:val="0"/>
      <w:marTop w:val="0"/>
      <w:marBottom w:val="0"/>
      <w:divBdr>
        <w:top w:val="none" w:sz="0" w:space="0" w:color="auto"/>
        <w:left w:val="none" w:sz="0" w:space="0" w:color="auto"/>
        <w:bottom w:val="none" w:sz="0" w:space="0" w:color="auto"/>
        <w:right w:val="none" w:sz="0" w:space="0" w:color="auto"/>
      </w:divBdr>
    </w:div>
    <w:div w:id="1003162198">
      <w:bodyDiv w:val="1"/>
      <w:marLeft w:val="0"/>
      <w:marRight w:val="0"/>
      <w:marTop w:val="0"/>
      <w:marBottom w:val="0"/>
      <w:divBdr>
        <w:top w:val="none" w:sz="0" w:space="0" w:color="auto"/>
        <w:left w:val="none" w:sz="0" w:space="0" w:color="auto"/>
        <w:bottom w:val="none" w:sz="0" w:space="0" w:color="auto"/>
        <w:right w:val="none" w:sz="0" w:space="0" w:color="auto"/>
      </w:divBdr>
    </w:div>
    <w:div w:id="1013074780">
      <w:bodyDiv w:val="1"/>
      <w:marLeft w:val="0"/>
      <w:marRight w:val="0"/>
      <w:marTop w:val="0"/>
      <w:marBottom w:val="0"/>
      <w:divBdr>
        <w:top w:val="none" w:sz="0" w:space="0" w:color="auto"/>
        <w:left w:val="none" w:sz="0" w:space="0" w:color="auto"/>
        <w:bottom w:val="none" w:sz="0" w:space="0" w:color="auto"/>
        <w:right w:val="none" w:sz="0" w:space="0" w:color="auto"/>
      </w:divBdr>
    </w:div>
    <w:div w:id="1023826235">
      <w:bodyDiv w:val="1"/>
      <w:marLeft w:val="0"/>
      <w:marRight w:val="0"/>
      <w:marTop w:val="0"/>
      <w:marBottom w:val="0"/>
      <w:divBdr>
        <w:top w:val="none" w:sz="0" w:space="0" w:color="auto"/>
        <w:left w:val="none" w:sz="0" w:space="0" w:color="auto"/>
        <w:bottom w:val="none" w:sz="0" w:space="0" w:color="auto"/>
        <w:right w:val="none" w:sz="0" w:space="0" w:color="auto"/>
      </w:divBdr>
    </w:div>
    <w:div w:id="1041906337">
      <w:bodyDiv w:val="1"/>
      <w:marLeft w:val="0"/>
      <w:marRight w:val="0"/>
      <w:marTop w:val="0"/>
      <w:marBottom w:val="0"/>
      <w:divBdr>
        <w:top w:val="none" w:sz="0" w:space="0" w:color="auto"/>
        <w:left w:val="none" w:sz="0" w:space="0" w:color="auto"/>
        <w:bottom w:val="none" w:sz="0" w:space="0" w:color="auto"/>
        <w:right w:val="none" w:sz="0" w:space="0" w:color="auto"/>
      </w:divBdr>
    </w:div>
    <w:div w:id="1042678654">
      <w:bodyDiv w:val="1"/>
      <w:marLeft w:val="0"/>
      <w:marRight w:val="0"/>
      <w:marTop w:val="0"/>
      <w:marBottom w:val="0"/>
      <w:divBdr>
        <w:top w:val="none" w:sz="0" w:space="0" w:color="auto"/>
        <w:left w:val="none" w:sz="0" w:space="0" w:color="auto"/>
        <w:bottom w:val="none" w:sz="0" w:space="0" w:color="auto"/>
        <w:right w:val="none" w:sz="0" w:space="0" w:color="auto"/>
      </w:divBdr>
    </w:div>
    <w:div w:id="1055006267">
      <w:bodyDiv w:val="1"/>
      <w:marLeft w:val="0"/>
      <w:marRight w:val="0"/>
      <w:marTop w:val="0"/>
      <w:marBottom w:val="0"/>
      <w:divBdr>
        <w:top w:val="none" w:sz="0" w:space="0" w:color="auto"/>
        <w:left w:val="none" w:sz="0" w:space="0" w:color="auto"/>
        <w:bottom w:val="none" w:sz="0" w:space="0" w:color="auto"/>
        <w:right w:val="none" w:sz="0" w:space="0" w:color="auto"/>
      </w:divBdr>
      <w:divsChild>
        <w:div w:id="193272952">
          <w:marLeft w:val="547"/>
          <w:marRight w:val="0"/>
          <w:marTop w:val="0"/>
          <w:marBottom w:val="0"/>
          <w:divBdr>
            <w:top w:val="none" w:sz="0" w:space="0" w:color="auto"/>
            <w:left w:val="none" w:sz="0" w:space="0" w:color="auto"/>
            <w:bottom w:val="none" w:sz="0" w:space="0" w:color="auto"/>
            <w:right w:val="none" w:sz="0" w:space="0" w:color="auto"/>
          </w:divBdr>
        </w:div>
      </w:divsChild>
    </w:div>
    <w:div w:id="1063214211">
      <w:bodyDiv w:val="1"/>
      <w:marLeft w:val="0"/>
      <w:marRight w:val="0"/>
      <w:marTop w:val="0"/>
      <w:marBottom w:val="0"/>
      <w:divBdr>
        <w:top w:val="none" w:sz="0" w:space="0" w:color="auto"/>
        <w:left w:val="none" w:sz="0" w:space="0" w:color="auto"/>
        <w:bottom w:val="none" w:sz="0" w:space="0" w:color="auto"/>
        <w:right w:val="none" w:sz="0" w:space="0" w:color="auto"/>
      </w:divBdr>
    </w:div>
    <w:div w:id="1068382689">
      <w:bodyDiv w:val="1"/>
      <w:marLeft w:val="0"/>
      <w:marRight w:val="0"/>
      <w:marTop w:val="0"/>
      <w:marBottom w:val="0"/>
      <w:divBdr>
        <w:top w:val="none" w:sz="0" w:space="0" w:color="auto"/>
        <w:left w:val="none" w:sz="0" w:space="0" w:color="auto"/>
        <w:bottom w:val="none" w:sz="0" w:space="0" w:color="auto"/>
        <w:right w:val="none" w:sz="0" w:space="0" w:color="auto"/>
      </w:divBdr>
    </w:div>
    <w:div w:id="1086880660">
      <w:bodyDiv w:val="1"/>
      <w:marLeft w:val="0"/>
      <w:marRight w:val="0"/>
      <w:marTop w:val="0"/>
      <w:marBottom w:val="0"/>
      <w:divBdr>
        <w:top w:val="none" w:sz="0" w:space="0" w:color="auto"/>
        <w:left w:val="none" w:sz="0" w:space="0" w:color="auto"/>
        <w:bottom w:val="none" w:sz="0" w:space="0" w:color="auto"/>
        <w:right w:val="none" w:sz="0" w:space="0" w:color="auto"/>
      </w:divBdr>
    </w:div>
    <w:div w:id="1098066645">
      <w:bodyDiv w:val="1"/>
      <w:marLeft w:val="0"/>
      <w:marRight w:val="0"/>
      <w:marTop w:val="0"/>
      <w:marBottom w:val="0"/>
      <w:divBdr>
        <w:top w:val="none" w:sz="0" w:space="0" w:color="auto"/>
        <w:left w:val="none" w:sz="0" w:space="0" w:color="auto"/>
        <w:bottom w:val="none" w:sz="0" w:space="0" w:color="auto"/>
        <w:right w:val="none" w:sz="0" w:space="0" w:color="auto"/>
      </w:divBdr>
    </w:div>
    <w:div w:id="1106384284">
      <w:bodyDiv w:val="1"/>
      <w:marLeft w:val="0"/>
      <w:marRight w:val="0"/>
      <w:marTop w:val="0"/>
      <w:marBottom w:val="0"/>
      <w:divBdr>
        <w:top w:val="none" w:sz="0" w:space="0" w:color="auto"/>
        <w:left w:val="none" w:sz="0" w:space="0" w:color="auto"/>
        <w:bottom w:val="none" w:sz="0" w:space="0" w:color="auto"/>
        <w:right w:val="none" w:sz="0" w:space="0" w:color="auto"/>
      </w:divBdr>
    </w:div>
    <w:div w:id="1137450815">
      <w:bodyDiv w:val="1"/>
      <w:marLeft w:val="0"/>
      <w:marRight w:val="0"/>
      <w:marTop w:val="0"/>
      <w:marBottom w:val="0"/>
      <w:divBdr>
        <w:top w:val="none" w:sz="0" w:space="0" w:color="auto"/>
        <w:left w:val="none" w:sz="0" w:space="0" w:color="auto"/>
        <w:bottom w:val="none" w:sz="0" w:space="0" w:color="auto"/>
        <w:right w:val="none" w:sz="0" w:space="0" w:color="auto"/>
      </w:divBdr>
    </w:div>
    <w:div w:id="1142308219">
      <w:bodyDiv w:val="1"/>
      <w:marLeft w:val="0"/>
      <w:marRight w:val="0"/>
      <w:marTop w:val="0"/>
      <w:marBottom w:val="0"/>
      <w:divBdr>
        <w:top w:val="none" w:sz="0" w:space="0" w:color="auto"/>
        <w:left w:val="none" w:sz="0" w:space="0" w:color="auto"/>
        <w:bottom w:val="none" w:sz="0" w:space="0" w:color="auto"/>
        <w:right w:val="none" w:sz="0" w:space="0" w:color="auto"/>
      </w:divBdr>
    </w:div>
    <w:div w:id="1144391359">
      <w:bodyDiv w:val="1"/>
      <w:marLeft w:val="0"/>
      <w:marRight w:val="0"/>
      <w:marTop w:val="0"/>
      <w:marBottom w:val="0"/>
      <w:divBdr>
        <w:top w:val="none" w:sz="0" w:space="0" w:color="auto"/>
        <w:left w:val="none" w:sz="0" w:space="0" w:color="auto"/>
        <w:bottom w:val="none" w:sz="0" w:space="0" w:color="auto"/>
        <w:right w:val="none" w:sz="0" w:space="0" w:color="auto"/>
      </w:divBdr>
    </w:div>
    <w:div w:id="1161889578">
      <w:bodyDiv w:val="1"/>
      <w:marLeft w:val="0"/>
      <w:marRight w:val="0"/>
      <w:marTop w:val="0"/>
      <w:marBottom w:val="0"/>
      <w:divBdr>
        <w:top w:val="none" w:sz="0" w:space="0" w:color="auto"/>
        <w:left w:val="none" w:sz="0" w:space="0" w:color="auto"/>
        <w:bottom w:val="none" w:sz="0" w:space="0" w:color="auto"/>
        <w:right w:val="none" w:sz="0" w:space="0" w:color="auto"/>
      </w:divBdr>
    </w:div>
    <w:div w:id="1171026200">
      <w:bodyDiv w:val="1"/>
      <w:marLeft w:val="0"/>
      <w:marRight w:val="0"/>
      <w:marTop w:val="0"/>
      <w:marBottom w:val="0"/>
      <w:divBdr>
        <w:top w:val="none" w:sz="0" w:space="0" w:color="auto"/>
        <w:left w:val="none" w:sz="0" w:space="0" w:color="auto"/>
        <w:bottom w:val="none" w:sz="0" w:space="0" w:color="auto"/>
        <w:right w:val="none" w:sz="0" w:space="0" w:color="auto"/>
      </w:divBdr>
    </w:div>
    <w:div w:id="1177886011">
      <w:bodyDiv w:val="1"/>
      <w:marLeft w:val="0"/>
      <w:marRight w:val="0"/>
      <w:marTop w:val="0"/>
      <w:marBottom w:val="0"/>
      <w:divBdr>
        <w:top w:val="none" w:sz="0" w:space="0" w:color="auto"/>
        <w:left w:val="none" w:sz="0" w:space="0" w:color="auto"/>
        <w:bottom w:val="none" w:sz="0" w:space="0" w:color="auto"/>
        <w:right w:val="none" w:sz="0" w:space="0" w:color="auto"/>
      </w:divBdr>
    </w:div>
    <w:div w:id="1186753227">
      <w:bodyDiv w:val="1"/>
      <w:marLeft w:val="0"/>
      <w:marRight w:val="0"/>
      <w:marTop w:val="0"/>
      <w:marBottom w:val="0"/>
      <w:divBdr>
        <w:top w:val="none" w:sz="0" w:space="0" w:color="auto"/>
        <w:left w:val="none" w:sz="0" w:space="0" w:color="auto"/>
        <w:bottom w:val="none" w:sz="0" w:space="0" w:color="auto"/>
        <w:right w:val="none" w:sz="0" w:space="0" w:color="auto"/>
      </w:divBdr>
    </w:div>
    <w:div w:id="1194348368">
      <w:bodyDiv w:val="1"/>
      <w:marLeft w:val="0"/>
      <w:marRight w:val="0"/>
      <w:marTop w:val="0"/>
      <w:marBottom w:val="0"/>
      <w:divBdr>
        <w:top w:val="none" w:sz="0" w:space="0" w:color="auto"/>
        <w:left w:val="none" w:sz="0" w:space="0" w:color="auto"/>
        <w:bottom w:val="none" w:sz="0" w:space="0" w:color="auto"/>
        <w:right w:val="none" w:sz="0" w:space="0" w:color="auto"/>
      </w:divBdr>
      <w:divsChild>
        <w:div w:id="1938639202">
          <w:marLeft w:val="547"/>
          <w:marRight w:val="0"/>
          <w:marTop w:val="0"/>
          <w:marBottom w:val="0"/>
          <w:divBdr>
            <w:top w:val="none" w:sz="0" w:space="0" w:color="auto"/>
            <w:left w:val="none" w:sz="0" w:space="0" w:color="auto"/>
            <w:bottom w:val="none" w:sz="0" w:space="0" w:color="auto"/>
            <w:right w:val="none" w:sz="0" w:space="0" w:color="auto"/>
          </w:divBdr>
        </w:div>
      </w:divsChild>
    </w:div>
    <w:div w:id="1205679323">
      <w:bodyDiv w:val="1"/>
      <w:marLeft w:val="0"/>
      <w:marRight w:val="0"/>
      <w:marTop w:val="0"/>
      <w:marBottom w:val="0"/>
      <w:divBdr>
        <w:top w:val="none" w:sz="0" w:space="0" w:color="auto"/>
        <w:left w:val="none" w:sz="0" w:space="0" w:color="auto"/>
        <w:bottom w:val="none" w:sz="0" w:space="0" w:color="auto"/>
        <w:right w:val="none" w:sz="0" w:space="0" w:color="auto"/>
      </w:divBdr>
    </w:div>
    <w:div w:id="1238586849">
      <w:bodyDiv w:val="1"/>
      <w:marLeft w:val="0"/>
      <w:marRight w:val="0"/>
      <w:marTop w:val="0"/>
      <w:marBottom w:val="0"/>
      <w:divBdr>
        <w:top w:val="none" w:sz="0" w:space="0" w:color="auto"/>
        <w:left w:val="none" w:sz="0" w:space="0" w:color="auto"/>
        <w:bottom w:val="none" w:sz="0" w:space="0" w:color="auto"/>
        <w:right w:val="none" w:sz="0" w:space="0" w:color="auto"/>
      </w:divBdr>
    </w:div>
    <w:div w:id="1245260603">
      <w:bodyDiv w:val="1"/>
      <w:marLeft w:val="0"/>
      <w:marRight w:val="0"/>
      <w:marTop w:val="0"/>
      <w:marBottom w:val="0"/>
      <w:divBdr>
        <w:top w:val="none" w:sz="0" w:space="0" w:color="auto"/>
        <w:left w:val="none" w:sz="0" w:space="0" w:color="auto"/>
        <w:bottom w:val="none" w:sz="0" w:space="0" w:color="auto"/>
        <w:right w:val="none" w:sz="0" w:space="0" w:color="auto"/>
      </w:divBdr>
    </w:div>
    <w:div w:id="1266961525">
      <w:bodyDiv w:val="1"/>
      <w:marLeft w:val="0"/>
      <w:marRight w:val="0"/>
      <w:marTop w:val="0"/>
      <w:marBottom w:val="0"/>
      <w:divBdr>
        <w:top w:val="none" w:sz="0" w:space="0" w:color="auto"/>
        <w:left w:val="none" w:sz="0" w:space="0" w:color="auto"/>
        <w:bottom w:val="none" w:sz="0" w:space="0" w:color="auto"/>
        <w:right w:val="none" w:sz="0" w:space="0" w:color="auto"/>
      </w:divBdr>
    </w:div>
    <w:div w:id="1284386683">
      <w:bodyDiv w:val="1"/>
      <w:marLeft w:val="0"/>
      <w:marRight w:val="0"/>
      <w:marTop w:val="0"/>
      <w:marBottom w:val="0"/>
      <w:divBdr>
        <w:top w:val="none" w:sz="0" w:space="0" w:color="auto"/>
        <w:left w:val="none" w:sz="0" w:space="0" w:color="auto"/>
        <w:bottom w:val="none" w:sz="0" w:space="0" w:color="auto"/>
        <w:right w:val="none" w:sz="0" w:space="0" w:color="auto"/>
      </w:divBdr>
    </w:div>
    <w:div w:id="1286888374">
      <w:bodyDiv w:val="1"/>
      <w:marLeft w:val="0"/>
      <w:marRight w:val="0"/>
      <w:marTop w:val="0"/>
      <w:marBottom w:val="0"/>
      <w:divBdr>
        <w:top w:val="none" w:sz="0" w:space="0" w:color="auto"/>
        <w:left w:val="none" w:sz="0" w:space="0" w:color="auto"/>
        <w:bottom w:val="none" w:sz="0" w:space="0" w:color="auto"/>
        <w:right w:val="none" w:sz="0" w:space="0" w:color="auto"/>
      </w:divBdr>
    </w:div>
    <w:div w:id="1290164127">
      <w:bodyDiv w:val="1"/>
      <w:marLeft w:val="0"/>
      <w:marRight w:val="0"/>
      <w:marTop w:val="0"/>
      <w:marBottom w:val="0"/>
      <w:divBdr>
        <w:top w:val="none" w:sz="0" w:space="0" w:color="auto"/>
        <w:left w:val="none" w:sz="0" w:space="0" w:color="auto"/>
        <w:bottom w:val="none" w:sz="0" w:space="0" w:color="auto"/>
        <w:right w:val="none" w:sz="0" w:space="0" w:color="auto"/>
      </w:divBdr>
    </w:div>
    <w:div w:id="1290210500">
      <w:bodyDiv w:val="1"/>
      <w:marLeft w:val="0"/>
      <w:marRight w:val="0"/>
      <w:marTop w:val="0"/>
      <w:marBottom w:val="0"/>
      <w:divBdr>
        <w:top w:val="none" w:sz="0" w:space="0" w:color="auto"/>
        <w:left w:val="none" w:sz="0" w:space="0" w:color="auto"/>
        <w:bottom w:val="none" w:sz="0" w:space="0" w:color="auto"/>
        <w:right w:val="none" w:sz="0" w:space="0" w:color="auto"/>
      </w:divBdr>
      <w:divsChild>
        <w:div w:id="1054037494">
          <w:marLeft w:val="547"/>
          <w:marRight w:val="0"/>
          <w:marTop w:val="0"/>
          <w:marBottom w:val="0"/>
          <w:divBdr>
            <w:top w:val="none" w:sz="0" w:space="0" w:color="auto"/>
            <w:left w:val="none" w:sz="0" w:space="0" w:color="auto"/>
            <w:bottom w:val="none" w:sz="0" w:space="0" w:color="auto"/>
            <w:right w:val="none" w:sz="0" w:space="0" w:color="auto"/>
          </w:divBdr>
        </w:div>
      </w:divsChild>
    </w:div>
    <w:div w:id="1310786901">
      <w:bodyDiv w:val="1"/>
      <w:marLeft w:val="0"/>
      <w:marRight w:val="0"/>
      <w:marTop w:val="0"/>
      <w:marBottom w:val="0"/>
      <w:divBdr>
        <w:top w:val="none" w:sz="0" w:space="0" w:color="auto"/>
        <w:left w:val="none" w:sz="0" w:space="0" w:color="auto"/>
        <w:bottom w:val="none" w:sz="0" w:space="0" w:color="auto"/>
        <w:right w:val="none" w:sz="0" w:space="0" w:color="auto"/>
      </w:divBdr>
    </w:div>
    <w:div w:id="1315260900">
      <w:bodyDiv w:val="1"/>
      <w:marLeft w:val="0"/>
      <w:marRight w:val="0"/>
      <w:marTop w:val="0"/>
      <w:marBottom w:val="0"/>
      <w:divBdr>
        <w:top w:val="none" w:sz="0" w:space="0" w:color="auto"/>
        <w:left w:val="none" w:sz="0" w:space="0" w:color="auto"/>
        <w:bottom w:val="none" w:sz="0" w:space="0" w:color="auto"/>
        <w:right w:val="none" w:sz="0" w:space="0" w:color="auto"/>
      </w:divBdr>
    </w:div>
    <w:div w:id="1353216656">
      <w:bodyDiv w:val="1"/>
      <w:marLeft w:val="0"/>
      <w:marRight w:val="0"/>
      <w:marTop w:val="0"/>
      <w:marBottom w:val="0"/>
      <w:divBdr>
        <w:top w:val="none" w:sz="0" w:space="0" w:color="auto"/>
        <w:left w:val="none" w:sz="0" w:space="0" w:color="auto"/>
        <w:bottom w:val="none" w:sz="0" w:space="0" w:color="auto"/>
        <w:right w:val="none" w:sz="0" w:space="0" w:color="auto"/>
      </w:divBdr>
    </w:div>
    <w:div w:id="1369069733">
      <w:bodyDiv w:val="1"/>
      <w:marLeft w:val="0"/>
      <w:marRight w:val="0"/>
      <w:marTop w:val="0"/>
      <w:marBottom w:val="0"/>
      <w:divBdr>
        <w:top w:val="none" w:sz="0" w:space="0" w:color="auto"/>
        <w:left w:val="none" w:sz="0" w:space="0" w:color="auto"/>
        <w:bottom w:val="none" w:sz="0" w:space="0" w:color="auto"/>
        <w:right w:val="none" w:sz="0" w:space="0" w:color="auto"/>
      </w:divBdr>
    </w:div>
    <w:div w:id="1370912360">
      <w:bodyDiv w:val="1"/>
      <w:marLeft w:val="0"/>
      <w:marRight w:val="0"/>
      <w:marTop w:val="0"/>
      <w:marBottom w:val="0"/>
      <w:divBdr>
        <w:top w:val="none" w:sz="0" w:space="0" w:color="auto"/>
        <w:left w:val="none" w:sz="0" w:space="0" w:color="auto"/>
        <w:bottom w:val="none" w:sz="0" w:space="0" w:color="auto"/>
        <w:right w:val="none" w:sz="0" w:space="0" w:color="auto"/>
      </w:divBdr>
    </w:div>
    <w:div w:id="1391928837">
      <w:bodyDiv w:val="1"/>
      <w:marLeft w:val="0"/>
      <w:marRight w:val="0"/>
      <w:marTop w:val="0"/>
      <w:marBottom w:val="0"/>
      <w:divBdr>
        <w:top w:val="none" w:sz="0" w:space="0" w:color="auto"/>
        <w:left w:val="none" w:sz="0" w:space="0" w:color="auto"/>
        <w:bottom w:val="none" w:sz="0" w:space="0" w:color="auto"/>
        <w:right w:val="none" w:sz="0" w:space="0" w:color="auto"/>
      </w:divBdr>
    </w:div>
    <w:div w:id="1405103791">
      <w:bodyDiv w:val="1"/>
      <w:marLeft w:val="0"/>
      <w:marRight w:val="0"/>
      <w:marTop w:val="0"/>
      <w:marBottom w:val="0"/>
      <w:divBdr>
        <w:top w:val="none" w:sz="0" w:space="0" w:color="auto"/>
        <w:left w:val="none" w:sz="0" w:space="0" w:color="auto"/>
        <w:bottom w:val="none" w:sz="0" w:space="0" w:color="auto"/>
        <w:right w:val="none" w:sz="0" w:space="0" w:color="auto"/>
      </w:divBdr>
    </w:div>
    <w:div w:id="1405764484">
      <w:bodyDiv w:val="1"/>
      <w:marLeft w:val="0"/>
      <w:marRight w:val="0"/>
      <w:marTop w:val="0"/>
      <w:marBottom w:val="0"/>
      <w:divBdr>
        <w:top w:val="none" w:sz="0" w:space="0" w:color="auto"/>
        <w:left w:val="none" w:sz="0" w:space="0" w:color="auto"/>
        <w:bottom w:val="none" w:sz="0" w:space="0" w:color="auto"/>
        <w:right w:val="none" w:sz="0" w:space="0" w:color="auto"/>
      </w:divBdr>
    </w:div>
    <w:div w:id="1454209273">
      <w:bodyDiv w:val="1"/>
      <w:marLeft w:val="0"/>
      <w:marRight w:val="0"/>
      <w:marTop w:val="0"/>
      <w:marBottom w:val="0"/>
      <w:divBdr>
        <w:top w:val="none" w:sz="0" w:space="0" w:color="auto"/>
        <w:left w:val="none" w:sz="0" w:space="0" w:color="auto"/>
        <w:bottom w:val="none" w:sz="0" w:space="0" w:color="auto"/>
        <w:right w:val="none" w:sz="0" w:space="0" w:color="auto"/>
      </w:divBdr>
    </w:div>
    <w:div w:id="1477258687">
      <w:bodyDiv w:val="1"/>
      <w:marLeft w:val="0"/>
      <w:marRight w:val="0"/>
      <w:marTop w:val="0"/>
      <w:marBottom w:val="0"/>
      <w:divBdr>
        <w:top w:val="none" w:sz="0" w:space="0" w:color="auto"/>
        <w:left w:val="none" w:sz="0" w:space="0" w:color="auto"/>
        <w:bottom w:val="none" w:sz="0" w:space="0" w:color="auto"/>
        <w:right w:val="none" w:sz="0" w:space="0" w:color="auto"/>
      </w:divBdr>
    </w:div>
    <w:div w:id="1480074473">
      <w:bodyDiv w:val="1"/>
      <w:marLeft w:val="0"/>
      <w:marRight w:val="0"/>
      <w:marTop w:val="0"/>
      <w:marBottom w:val="0"/>
      <w:divBdr>
        <w:top w:val="none" w:sz="0" w:space="0" w:color="auto"/>
        <w:left w:val="none" w:sz="0" w:space="0" w:color="auto"/>
        <w:bottom w:val="none" w:sz="0" w:space="0" w:color="auto"/>
        <w:right w:val="none" w:sz="0" w:space="0" w:color="auto"/>
      </w:divBdr>
    </w:div>
    <w:div w:id="1483154932">
      <w:bodyDiv w:val="1"/>
      <w:marLeft w:val="0"/>
      <w:marRight w:val="0"/>
      <w:marTop w:val="0"/>
      <w:marBottom w:val="0"/>
      <w:divBdr>
        <w:top w:val="none" w:sz="0" w:space="0" w:color="auto"/>
        <w:left w:val="none" w:sz="0" w:space="0" w:color="auto"/>
        <w:bottom w:val="none" w:sz="0" w:space="0" w:color="auto"/>
        <w:right w:val="none" w:sz="0" w:space="0" w:color="auto"/>
      </w:divBdr>
    </w:div>
    <w:div w:id="1484740951">
      <w:bodyDiv w:val="1"/>
      <w:marLeft w:val="0"/>
      <w:marRight w:val="0"/>
      <w:marTop w:val="0"/>
      <w:marBottom w:val="0"/>
      <w:divBdr>
        <w:top w:val="none" w:sz="0" w:space="0" w:color="auto"/>
        <w:left w:val="none" w:sz="0" w:space="0" w:color="auto"/>
        <w:bottom w:val="none" w:sz="0" w:space="0" w:color="auto"/>
        <w:right w:val="none" w:sz="0" w:space="0" w:color="auto"/>
      </w:divBdr>
    </w:div>
    <w:div w:id="1502041012">
      <w:bodyDiv w:val="1"/>
      <w:marLeft w:val="0"/>
      <w:marRight w:val="0"/>
      <w:marTop w:val="0"/>
      <w:marBottom w:val="0"/>
      <w:divBdr>
        <w:top w:val="none" w:sz="0" w:space="0" w:color="auto"/>
        <w:left w:val="none" w:sz="0" w:space="0" w:color="auto"/>
        <w:bottom w:val="none" w:sz="0" w:space="0" w:color="auto"/>
        <w:right w:val="none" w:sz="0" w:space="0" w:color="auto"/>
      </w:divBdr>
    </w:div>
    <w:div w:id="1505511668">
      <w:bodyDiv w:val="1"/>
      <w:marLeft w:val="0"/>
      <w:marRight w:val="0"/>
      <w:marTop w:val="0"/>
      <w:marBottom w:val="0"/>
      <w:divBdr>
        <w:top w:val="none" w:sz="0" w:space="0" w:color="auto"/>
        <w:left w:val="none" w:sz="0" w:space="0" w:color="auto"/>
        <w:bottom w:val="none" w:sz="0" w:space="0" w:color="auto"/>
        <w:right w:val="none" w:sz="0" w:space="0" w:color="auto"/>
      </w:divBdr>
      <w:divsChild>
        <w:div w:id="1304114459">
          <w:marLeft w:val="547"/>
          <w:marRight w:val="0"/>
          <w:marTop w:val="0"/>
          <w:marBottom w:val="0"/>
          <w:divBdr>
            <w:top w:val="none" w:sz="0" w:space="0" w:color="auto"/>
            <w:left w:val="none" w:sz="0" w:space="0" w:color="auto"/>
            <w:bottom w:val="none" w:sz="0" w:space="0" w:color="auto"/>
            <w:right w:val="none" w:sz="0" w:space="0" w:color="auto"/>
          </w:divBdr>
        </w:div>
      </w:divsChild>
    </w:div>
    <w:div w:id="1530871644">
      <w:bodyDiv w:val="1"/>
      <w:marLeft w:val="0"/>
      <w:marRight w:val="0"/>
      <w:marTop w:val="0"/>
      <w:marBottom w:val="0"/>
      <w:divBdr>
        <w:top w:val="none" w:sz="0" w:space="0" w:color="auto"/>
        <w:left w:val="none" w:sz="0" w:space="0" w:color="auto"/>
        <w:bottom w:val="none" w:sz="0" w:space="0" w:color="auto"/>
        <w:right w:val="none" w:sz="0" w:space="0" w:color="auto"/>
      </w:divBdr>
    </w:div>
    <w:div w:id="1541472355">
      <w:bodyDiv w:val="1"/>
      <w:marLeft w:val="0"/>
      <w:marRight w:val="0"/>
      <w:marTop w:val="0"/>
      <w:marBottom w:val="0"/>
      <w:divBdr>
        <w:top w:val="none" w:sz="0" w:space="0" w:color="auto"/>
        <w:left w:val="none" w:sz="0" w:space="0" w:color="auto"/>
        <w:bottom w:val="none" w:sz="0" w:space="0" w:color="auto"/>
        <w:right w:val="none" w:sz="0" w:space="0" w:color="auto"/>
      </w:divBdr>
      <w:divsChild>
        <w:div w:id="1161120669">
          <w:marLeft w:val="547"/>
          <w:marRight w:val="0"/>
          <w:marTop w:val="0"/>
          <w:marBottom w:val="0"/>
          <w:divBdr>
            <w:top w:val="none" w:sz="0" w:space="0" w:color="auto"/>
            <w:left w:val="none" w:sz="0" w:space="0" w:color="auto"/>
            <w:bottom w:val="none" w:sz="0" w:space="0" w:color="auto"/>
            <w:right w:val="none" w:sz="0" w:space="0" w:color="auto"/>
          </w:divBdr>
        </w:div>
      </w:divsChild>
    </w:div>
    <w:div w:id="1558274322">
      <w:bodyDiv w:val="1"/>
      <w:marLeft w:val="0"/>
      <w:marRight w:val="0"/>
      <w:marTop w:val="0"/>
      <w:marBottom w:val="0"/>
      <w:divBdr>
        <w:top w:val="none" w:sz="0" w:space="0" w:color="auto"/>
        <w:left w:val="none" w:sz="0" w:space="0" w:color="auto"/>
        <w:bottom w:val="none" w:sz="0" w:space="0" w:color="auto"/>
        <w:right w:val="none" w:sz="0" w:space="0" w:color="auto"/>
      </w:divBdr>
    </w:div>
    <w:div w:id="1559433752">
      <w:bodyDiv w:val="1"/>
      <w:marLeft w:val="0"/>
      <w:marRight w:val="0"/>
      <w:marTop w:val="0"/>
      <w:marBottom w:val="0"/>
      <w:divBdr>
        <w:top w:val="none" w:sz="0" w:space="0" w:color="auto"/>
        <w:left w:val="none" w:sz="0" w:space="0" w:color="auto"/>
        <w:bottom w:val="none" w:sz="0" w:space="0" w:color="auto"/>
        <w:right w:val="none" w:sz="0" w:space="0" w:color="auto"/>
      </w:divBdr>
    </w:div>
    <w:div w:id="1567642574">
      <w:bodyDiv w:val="1"/>
      <w:marLeft w:val="0"/>
      <w:marRight w:val="0"/>
      <w:marTop w:val="0"/>
      <w:marBottom w:val="0"/>
      <w:divBdr>
        <w:top w:val="none" w:sz="0" w:space="0" w:color="auto"/>
        <w:left w:val="none" w:sz="0" w:space="0" w:color="auto"/>
        <w:bottom w:val="none" w:sz="0" w:space="0" w:color="auto"/>
        <w:right w:val="none" w:sz="0" w:space="0" w:color="auto"/>
      </w:divBdr>
    </w:div>
    <w:div w:id="1596747412">
      <w:bodyDiv w:val="1"/>
      <w:marLeft w:val="0"/>
      <w:marRight w:val="0"/>
      <w:marTop w:val="0"/>
      <w:marBottom w:val="0"/>
      <w:divBdr>
        <w:top w:val="none" w:sz="0" w:space="0" w:color="auto"/>
        <w:left w:val="none" w:sz="0" w:space="0" w:color="auto"/>
        <w:bottom w:val="none" w:sz="0" w:space="0" w:color="auto"/>
        <w:right w:val="none" w:sz="0" w:space="0" w:color="auto"/>
      </w:divBdr>
    </w:div>
    <w:div w:id="1604800507">
      <w:bodyDiv w:val="1"/>
      <w:marLeft w:val="0"/>
      <w:marRight w:val="0"/>
      <w:marTop w:val="0"/>
      <w:marBottom w:val="0"/>
      <w:divBdr>
        <w:top w:val="none" w:sz="0" w:space="0" w:color="auto"/>
        <w:left w:val="none" w:sz="0" w:space="0" w:color="auto"/>
        <w:bottom w:val="none" w:sz="0" w:space="0" w:color="auto"/>
        <w:right w:val="none" w:sz="0" w:space="0" w:color="auto"/>
      </w:divBdr>
    </w:div>
    <w:div w:id="1609584421">
      <w:bodyDiv w:val="1"/>
      <w:marLeft w:val="0"/>
      <w:marRight w:val="0"/>
      <w:marTop w:val="0"/>
      <w:marBottom w:val="0"/>
      <w:divBdr>
        <w:top w:val="none" w:sz="0" w:space="0" w:color="auto"/>
        <w:left w:val="none" w:sz="0" w:space="0" w:color="auto"/>
        <w:bottom w:val="none" w:sz="0" w:space="0" w:color="auto"/>
        <w:right w:val="none" w:sz="0" w:space="0" w:color="auto"/>
      </w:divBdr>
    </w:div>
    <w:div w:id="1615014503">
      <w:bodyDiv w:val="1"/>
      <w:marLeft w:val="0"/>
      <w:marRight w:val="0"/>
      <w:marTop w:val="0"/>
      <w:marBottom w:val="0"/>
      <w:divBdr>
        <w:top w:val="none" w:sz="0" w:space="0" w:color="auto"/>
        <w:left w:val="none" w:sz="0" w:space="0" w:color="auto"/>
        <w:bottom w:val="none" w:sz="0" w:space="0" w:color="auto"/>
        <w:right w:val="none" w:sz="0" w:space="0" w:color="auto"/>
      </w:divBdr>
    </w:div>
    <w:div w:id="1616400811">
      <w:bodyDiv w:val="1"/>
      <w:marLeft w:val="0"/>
      <w:marRight w:val="0"/>
      <w:marTop w:val="0"/>
      <w:marBottom w:val="0"/>
      <w:divBdr>
        <w:top w:val="none" w:sz="0" w:space="0" w:color="auto"/>
        <w:left w:val="none" w:sz="0" w:space="0" w:color="auto"/>
        <w:bottom w:val="none" w:sz="0" w:space="0" w:color="auto"/>
        <w:right w:val="none" w:sz="0" w:space="0" w:color="auto"/>
      </w:divBdr>
    </w:div>
    <w:div w:id="1619144620">
      <w:bodyDiv w:val="1"/>
      <w:marLeft w:val="0"/>
      <w:marRight w:val="0"/>
      <w:marTop w:val="0"/>
      <w:marBottom w:val="0"/>
      <w:divBdr>
        <w:top w:val="none" w:sz="0" w:space="0" w:color="auto"/>
        <w:left w:val="none" w:sz="0" w:space="0" w:color="auto"/>
        <w:bottom w:val="none" w:sz="0" w:space="0" w:color="auto"/>
        <w:right w:val="none" w:sz="0" w:space="0" w:color="auto"/>
      </w:divBdr>
    </w:div>
    <w:div w:id="1624380991">
      <w:bodyDiv w:val="1"/>
      <w:marLeft w:val="0"/>
      <w:marRight w:val="0"/>
      <w:marTop w:val="0"/>
      <w:marBottom w:val="0"/>
      <w:divBdr>
        <w:top w:val="none" w:sz="0" w:space="0" w:color="auto"/>
        <w:left w:val="none" w:sz="0" w:space="0" w:color="auto"/>
        <w:bottom w:val="none" w:sz="0" w:space="0" w:color="auto"/>
        <w:right w:val="none" w:sz="0" w:space="0" w:color="auto"/>
      </w:divBdr>
    </w:div>
    <w:div w:id="1627618472">
      <w:bodyDiv w:val="1"/>
      <w:marLeft w:val="0"/>
      <w:marRight w:val="0"/>
      <w:marTop w:val="0"/>
      <w:marBottom w:val="0"/>
      <w:divBdr>
        <w:top w:val="none" w:sz="0" w:space="0" w:color="auto"/>
        <w:left w:val="none" w:sz="0" w:space="0" w:color="auto"/>
        <w:bottom w:val="none" w:sz="0" w:space="0" w:color="auto"/>
        <w:right w:val="none" w:sz="0" w:space="0" w:color="auto"/>
      </w:divBdr>
      <w:divsChild>
        <w:div w:id="538515390">
          <w:marLeft w:val="547"/>
          <w:marRight w:val="0"/>
          <w:marTop w:val="0"/>
          <w:marBottom w:val="0"/>
          <w:divBdr>
            <w:top w:val="none" w:sz="0" w:space="0" w:color="auto"/>
            <w:left w:val="none" w:sz="0" w:space="0" w:color="auto"/>
            <w:bottom w:val="none" w:sz="0" w:space="0" w:color="auto"/>
            <w:right w:val="none" w:sz="0" w:space="0" w:color="auto"/>
          </w:divBdr>
        </w:div>
      </w:divsChild>
    </w:div>
    <w:div w:id="1631395895">
      <w:bodyDiv w:val="1"/>
      <w:marLeft w:val="0"/>
      <w:marRight w:val="0"/>
      <w:marTop w:val="0"/>
      <w:marBottom w:val="0"/>
      <w:divBdr>
        <w:top w:val="none" w:sz="0" w:space="0" w:color="auto"/>
        <w:left w:val="none" w:sz="0" w:space="0" w:color="auto"/>
        <w:bottom w:val="none" w:sz="0" w:space="0" w:color="auto"/>
        <w:right w:val="none" w:sz="0" w:space="0" w:color="auto"/>
      </w:divBdr>
    </w:div>
    <w:div w:id="1644965902">
      <w:bodyDiv w:val="1"/>
      <w:marLeft w:val="0"/>
      <w:marRight w:val="0"/>
      <w:marTop w:val="0"/>
      <w:marBottom w:val="0"/>
      <w:divBdr>
        <w:top w:val="none" w:sz="0" w:space="0" w:color="auto"/>
        <w:left w:val="none" w:sz="0" w:space="0" w:color="auto"/>
        <w:bottom w:val="none" w:sz="0" w:space="0" w:color="auto"/>
        <w:right w:val="none" w:sz="0" w:space="0" w:color="auto"/>
      </w:divBdr>
    </w:div>
    <w:div w:id="1647322965">
      <w:bodyDiv w:val="1"/>
      <w:marLeft w:val="0"/>
      <w:marRight w:val="0"/>
      <w:marTop w:val="0"/>
      <w:marBottom w:val="0"/>
      <w:divBdr>
        <w:top w:val="none" w:sz="0" w:space="0" w:color="auto"/>
        <w:left w:val="none" w:sz="0" w:space="0" w:color="auto"/>
        <w:bottom w:val="none" w:sz="0" w:space="0" w:color="auto"/>
        <w:right w:val="none" w:sz="0" w:space="0" w:color="auto"/>
      </w:divBdr>
    </w:div>
    <w:div w:id="1653484218">
      <w:bodyDiv w:val="1"/>
      <w:marLeft w:val="0"/>
      <w:marRight w:val="0"/>
      <w:marTop w:val="0"/>
      <w:marBottom w:val="0"/>
      <w:divBdr>
        <w:top w:val="none" w:sz="0" w:space="0" w:color="auto"/>
        <w:left w:val="none" w:sz="0" w:space="0" w:color="auto"/>
        <w:bottom w:val="none" w:sz="0" w:space="0" w:color="auto"/>
        <w:right w:val="none" w:sz="0" w:space="0" w:color="auto"/>
      </w:divBdr>
    </w:div>
    <w:div w:id="1686319576">
      <w:bodyDiv w:val="1"/>
      <w:marLeft w:val="0"/>
      <w:marRight w:val="0"/>
      <w:marTop w:val="0"/>
      <w:marBottom w:val="0"/>
      <w:divBdr>
        <w:top w:val="none" w:sz="0" w:space="0" w:color="auto"/>
        <w:left w:val="none" w:sz="0" w:space="0" w:color="auto"/>
        <w:bottom w:val="none" w:sz="0" w:space="0" w:color="auto"/>
        <w:right w:val="none" w:sz="0" w:space="0" w:color="auto"/>
      </w:divBdr>
      <w:divsChild>
        <w:div w:id="473253725">
          <w:marLeft w:val="547"/>
          <w:marRight w:val="0"/>
          <w:marTop w:val="0"/>
          <w:marBottom w:val="0"/>
          <w:divBdr>
            <w:top w:val="none" w:sz="0" w:space="0" w:color="auto"/>
            <w:left w:val="none" w:sz="0" w:space="0" w:color="auto"/>
            <w:bottom w:val="none" w:sz="0" w:space="0" w:color="auto"/>
            <w:right w:val="none" w:sz="0" w:space="0" w:color="auto"/>
          </w:divBdr>
        </w:div>
      </w:divsChild>
    </w:div>
    <w:div w:id="1718819198">
      <w:bodyDiv w:val="1"/>
      <w:marLeft w:val="0"/>
      <w:marRight w:val="0"/>
      <w:marTop w:val="0"/>
      <w:marBottom w:val="0"/>
      <w:divBdr>
        <w:top w:val="none" w:sz="0" w:space="0" w:color="auto"/>
        <w:left w:val="none" w:sz="0" w:space="0" w:color="auto"/>
        <w:bottom w:val="none" w:sz="0" w:space="0" w:color="auto"/>
        <w:right w:val="none" w:sz="0" w:space="0" w:color="auto"/>
      </w:divBdr>
    </w:div>
    <w:div w:id="1727098941">
      <w:bodyDiv w:val="1"/>
      <w:marLeft w:val="0"/>
      <w:marRight w:val="0"/>
      <w:marTop w:val="0"/>
      <w:marBottom w:val="0"/>
      <w:divBdr>
        <w:top w:val="none" w:sz="0" w:space="0" w:color="auto"/>
        <w:left w:val="none" w:sz="0" w:space="0" w:color="auto"/>
        <w:bottom w:val="none" w:sz="0" w:space="0" w:color="auto"/>
        <w:right w:val="none" w:sz="0" w:space="0" w:color="auto"/>
      </w:divBdr>
    </w:div>
    <w:div w:id="1732578209">
      <w:bodyDiv w:val="1"/>
      <w:marLeft w:val="0"/>
      <w:marRight w:val="0"/>
      <w:marTop w:val="0"/>
      <w:marBottom w:val="0"/>
      <w:divBdr>
        <w:top w:val="none" w:sz="0" w:space="0" w:color="auto"/>
        <w:left w:val="none" w:sz="0" w:space="0" w:color="auto"/>
        <w:bottom w:val="none" w:sz="0" w:space="0" w:color="auto"/>
        <w:right w:val="none" w:sz="0" w:space="0" w:color="auto"/>
      </w:divBdr>
    </w:div>
    <w:div w:id="1776560384">
      <w:bodyDiv w:val="1"/>
      <w:marLeft w:val="0"/>
      <w:marRight w:val="0"/>
      <w:marTop w:val="0"/>
      <w:marBottom w:val="0"/>
      <w:divBdr>
        <w:top w:val="none" w:sz="0" w:space="0" w:color="auto"/>
        <w:left w:val="none" w:sz="0" w:space="0" w:color="auto"/>
        <w:bottom w:val="none" w:sz="0" w:space="0" w:color="auto"/>
        <w:right w:val="none" w:sz="0" w:space="0" w:color="auto"/>
      </w:divBdr>
    </w:div>
    <w:div w:id="1781366330">
      <w:bodyDiv w:val="1"/>
      <w:marLeft w:val="0"/>
      <w:marRight w:val="0"/>
      <w:marTop w:val="0"/>
      <w:marBottom w:val="0"/>
      <w:divBdr>
        <w:top w:val="none" w:sz="0" w:space="0" w:color="auto"/>
        <w:left w:val="none" w:sz="0" w:space="0" w:color="auto"/>
        <w:bottom w:val="none" w:sz="0" w:space="0" w:color="auto"/>
        <w:right w:val="none" w:sz="0" w:space="0" w:color="auto"/>
      </w:divBdr>
    </w:div>
    <w:div w:id="1785880480">
      <w:bodyDiv w:val="1"/>
      <w:marLeft w:val="0"/>
      <w:marRight w:val="0"/>
      <w:marTop w:val="0"/>
      <w:marBottom w:val="0"/>
      <w:divBdr>
        <w:top w:val="none" w:sz="0" w:space="0" w:color="auto"/>
        <w:left w:val="none" w:sz="0" w:space="0" w:color="auto"/>
        <w:bottom w:val="none" w:sz="0" w:space="0" w:color="auto"/>
        <w:right w:val="none" w:sz="0" w:space="0" w:color="auto"/>
      </w:divBdr>
    </w:div>
    <w:div w:id="1789853709">
      <w:bodyDiv w:val="1"/>
      <w:marLeft w:val="0"/>
      <w:marRight w:val="0"/>
      <w:marTop w:val="0"/>
      <w:marBottom w:val="0"/>
      <w:divBdr>
        <w:top w:val="none" w:sz="0" w:space="0" w:color="auto"/>
        <w:left w:val="none" w:sz="0" w:space="0" w:color="auto"/>
        <w:bottom w:val="none" w:sz="0" w:space="0" w:color="auto"/>
        <w:right w:val="none" w:sz="0" w:space="0" w:color="auto"/>
      </w:divBdr>
    </w:div>
    <w:div w:id="1794864688">
      <w:bodyDiv w:val="1"/>
      <w:marLeft w:val="0"/>
      <w:marRight w:val="0"/>
      <w:marTop w:val="0"/>
      <w:marBottom w:val="0"/>
      <w:divBdr>
        <w:top w:val="none" w:sz="0" w:space="0" w:color="auto"/>
        <w:left w:val="none" w:sz="0" w:space="0" w:color="auto"/>
        <w:bottom w:val="none" w:sz="0" w:space="0" w:color="auto"/>
        <w:right w:val="none" w:sz="0" w:space="0" w:color="auto"/>
      </w:divBdr>
    </w:div>
    <w:div w:id="1808737312">
      <w:bodyDiv w:val="1"/>
      <w:marLeft w:val="0"/>
      <w:marRight w:val="0"/>
      <w:marTop w:val="0"/>
      <w:marBottom w:val="0"/>
      <w:divBdr>
        <w:top w:val="none" w:sz="0" w:space="0" w:color="auto"/>
        <w:left w:val="none" w:sz="0" w:space="0" w:color="auto"/>
        <w:bottom w:val="none" w:sz="0" w:space="0" w:color="auto"/>
        <w:right w:val="none" w:sz="0" w:space="0" w:color="auto"/>
      </w:divBdr>
    </w:div>
    <w:div w:id="1848011856">
      <w:bodyDiv w:val="1"/>
      <w:marLeft w:val="0"/>
      <w:marRight w:val="0"/>
      <w:marTop w:val="0"/>
      <w:marBottom w:val="0"/>
      <w:divBdr>
        <w:top w:val="none" w:sz="0" w:space="0" w:color="auto"/>
        <w:left w:val="none" w:sz="0" w:space="0" w:color="auto"/>
        <w:bottom w:val="none" w:sz="0" w:space="0" w:color="auto"/>
        <w:right w:val="none" w:sz="0" w:space="0" w:color="auto"/>
      </w:divBdr>
    </w:div>
    <w:div w:id="1855915831">
      <w:bodyDiv w:val="1"/>
      <w:marLeft w:val="0"/>
      <w:marRight w:val="0"/>
      <w:marTop w:val="0"/>
      <w:marBottom w:val="0"/>
      <w:divBdr>
        <w:top w:val="none" w:sz="0" w:space="0" w:color="auto"/>
        <w:left w:val="none" w:sz="0" w:space="0" w:color="auto"/>
        <w:bottom w:val="none" w:sz="0" w:space="0" w:color="auto"/>
        <w:right w:val="none" w:sz="0" w:space="0" w:color="auto"/>
      </w:divBdr>
    </w:div>
    <w:div w:id="1878852001">
      <w:bodyDiv w:val="1"/>
      <w:marLeft w:val="0"/>
      <w:marRight w:val="0"/>
      <w:marTop w:val="0"/>
      <w:marBottom w:val="0"/>
      <w:divBdr>
        <w:top w:val="none" w:sz="0" w:space="0" w:color="auto"/>
        <w:left w:val="none" w:sz="0" w:space="0" w:color="auto"/>
        <w:bottom w:val="none" w:sz="0" w:space="0" w:color="auto"/>
        <w:right w:val="none" w:sz="0" w:space="0" w:color="auto"/>
      </w:divBdr>
    </w:div>
    <w:div w:id="1880625058">
      <w:bodyDiv w:val="1"/>
      <w:marLeft w:val="0"/>
      <w:marRight w:val="0"/>
      <w:marTop w:val="0"/>
      <w:marBottom w:val="0"/>
      <w:divBdr>
        <w:top w:val="none" w:sz="0" w:space="0" w:color="auto"/>
        <w:left w:val="none" w:sz="0" w:space="0" w:color="auto"/>
        <w:bottom w:val="none" w:sz="0" w:space="0" w:color="auto"/>
        <w:right w:val="none" w:sz="0" w:space="0" w:color="auto"/>
      </w:divBdr>
    </w:div>
    <w:div w:id="1885219070">
      <w:bodyDiv w:val="1"/>
      <w:marLeft w:val="0"/>
      <w:marRight w:val="0"/>
      <w:marTop w:val="0"/>
      <w:marBottom w:val="0"/>
      <w:divBdr>
        <w:top w:val="none" w:sz="0" w:space="0" w:color="auto"/>
        <w:left w:val="none" w:sz="0" w:space="0" w:color="auto"/>
        <w:bottom w:val="none" w:sz="0" w:space="0" w:color="auto"/>
        <w:right w:val="none" w:sz="0" w:space="0" w:color="auto"/>
      </w:divBdr>
    </w:div>
    <w:div w:id="1899827476">
      <w:bodyDiv w:val="1"/>
      <w:marLeft w:val="0"/>
      <w:marRight w:val="0"/>
      <w:marTop w:val="0"/>
      <w:marBottom w:val="0"/>
      <w:divBdr>
        <w:top w:val="none" w:sz="0" w:space="0" w:color="auto"/>
        <w:left w:val="none" w:sz="0" w:space="0" w:color="auto"/>
        <w:bottom w:val="none" w:sz="0" w:space="0" w:color="auto"/>
        <w:right w:val="none" w:sz="0" w:space="0" w:color="auto"/>
      </w:divBdr>
      <w:divsChild>
        <w:div w:id="1576550000">
          <w:marLeft w:val="547"/>
          <w:marRight w:val="0"/>
          <w:marTop w:val="0"/>
          <w:marBottom w:val="0"/>
          <w:divBdr>
            <w:top w:val="none" w:sz="0" w:space="0" w:color="auto"/>
            <w:left w:val="none" w:sz="0" w:space="0" w:color="auto"/>
            <w:bottom w:val="none" w:sz="0" w:space="0" w:color="auto"/>
            <w:right w:val="none" w:sz="0" w:space="0" w:color="auto"/>
          </w:divBdr>
        </w:div>
      </w:divsChild>
    </w:div>
    <w:div w:id="1934892397">
      <w:bodyDiv w:val="1"/>
      <w:marLeft w:val="0"/>
      <w:marRight w:val="0"/>
      <w:marTop w:val="0"/>
      <w:marBottom w:val="0"/>
      <w:divBdr>
        <w:top w:val="none" w:sz="0" w:space="0" w:color="auto"/>
        <w:left w:val="none" w:sz="0" w:space="0" w:color="auto"/>
        <w:bottom w:val="none" w:sz="0" w:space="0" w:color="auto"/>
        <w:right w:val="none" w:sz="0" w:space="0" w:color="auto"/>
      </w:divBdr>
    </w:div>
    <w:div w:id="1936935438">
      <w:bodyDiv w:val="1"/>
      <w:marLeft w:val="0"/>
      <w:marRight w:val="0"/>
      <w:marTop w:val="0"/>
      <w:marBottom w:val="0"/>
      <w:divBdr>
        <w:top w:val="none" w:sz="0" w:space="0" w:color="auto"/>
        <w:left w:val="none" w:sz="0" w:space="0" w:color="auto"/>
        <w:bottom w:val="none" w:sz="0" w:space="0" w:color="auto"/>
        <w:right w:val="none" w:sz="0" w:space="0" w:color="auto"/>
      </w:divBdr>
    </w:div>
    <w:div w:id="1936940243">
      <w:bodyDiv w:val="1"/>
      <w:marLeft w:val="0"/>
      <w:marRight w:val="0"/>
      <w:marTop w:val="0"/>
      <w:marBottom w:val="0"/>
      <w:divBdr>
        <w:top w:val="none" w:sz="0" w:space="0" w:color="auto"/>
        <w:left w:val="none" w:sz="0" w:space="0" w:color="auto"/>
        <w:bottom w:val="none" w:sz="0" w:space="0" w:color="auto"/>
        <w:right w:val="none" w:sz="0" w:space="0" w:color="auto"/>
      </w:divBdr>
    </w:div>
    <w:div w:id="1940091374">
      <w:bodyDiv w:val="1"/>
      <w:marLeft w:val="0"/>
      <w:marRight w:val="0"/>
      <w:marTop w:val="0"/>
      <w:marBottom w:val="0"/>
      <w:divBdr>
        <w:top w:val="none" w:sz="0" w:space="0" w:color="auto"/>
        <w:left w:val="none" w:sz="0" w:space="0" w:color="auto"/>
        <w:bottom w:val="none" w:sz="0" w:space="0" w:color="auto"/>
        <w:right w:val="none" w:sz="0" w:space="0" w:color="auto"/>
      </w:divBdr>
    </w:div>
    <w:div w:id="1953634797">
      <w:bodyDiv w:val="1"/>
      <w:marLeft w:val="0"/>
      <w:marRight w:val="0"/>
      <w:marTop w:val="0"/>
      <w:marBottom w:val="0"/>
      <w:divBdr>
        <w:top w:val="none" w:sz="0" w:space="0" w:color="auto"/>
        <w:left w:val="none" w:sz="0" w:space="0" w:color="auto"/>
        <w:bottom w:val="none" w:sz="0" w:space="0" w:color="auto"/>
        <w:right w:val="none" w:sz="0" w:space="0" w:color="auto"/>
      </w:divBdr>
    </w:div>
    <w:div w:id="1958830864">
      <w:bodyDiv w:val="1"/>
      <w:marLeft w:val="0"/>
      <w:marRight w:val="0"/>
      <w:marTop w:val="0"/>
      <w:marBottom w:val="0"/>
      <w:divBdr>
        <w:top w:val="none" w:sz="0" w:space="0" w:color="auto"/>
        <w:left w:val="none" w:sz="0" w:space="0" w:color="auto"/>
        <w:bottom w:val="none" w:sz="0" w:space="0" w:color="auto"/>
        <w:right w:val="none" w:sz="0" w:space="0" w:color="auto"/>
      </w:divBdr>
    </w:div>
    <w:div w:id="1961840498">
      <w:bodyDiv w:val="1"/>
      <w:marLeft w:val="0"/>
      <w:marRight w:val="0"/>
      <w:marTop w:val="0"/>
      <w:marBottom w:val="0"/>
      <w:divBdr>
        <w:top w:val="none" w:sz="0" w:space="0" w:color="auto"/>
        <w:left w:val="none" w:sz="0" w:space="0" w:color="auto"/>
        <w:bottom w:val="none" w:sz="0" w:space="0" w:color="auto"/>
        <w:right w:val="none" w:sz="0" w:space="0" w:color="auto"/>
      </w:divBdr>
    </w:div>
    <w:div w:id="1964145583">
      <w:bodyDiv w:val="1"/>
      <w:marLeft w:val="0"/>
      <w:marRight w:val="0"/>
      <w:marTop w:val="0"/>
      <w:marBottom w:val="0"/>
      <w:divBdr>
        <w:top w:val="none" w:sz="0" w:space="0" w:color="auto"/>
        <w:left w:val="none" w:sz="0" w:space="0" w:color="auto"/>
        <w:bottom w:val="none" w:sz="0" w:space="0" w:color="auto"/>
        <w:right w:val="none" w:sz="0" w:space="0" w:color="auto"/>
      </w:divBdr>
    </w:div>
    <w:div w:id="2007122516">
      <w:bodyDiv w:val="1"/>
      <w:marLeft w:val="0"/>
      <w:marRight w:val="0"/>
      <w:marTop w:val="0"/>
      <w:marBottom w:val="0"/>
      <w:divBdr>
        <w:top w:val="none" w:sz="0" w:space="0" w:color="auto"/>
        <w:left w:val="none" w:sz="0" w:space="0" w:color="auto"/>
        <w:bottom w:val="none" w:sz="0" w:space="0" w:color="auto"/>
        <w:right w:val="none" w:sz="0" w:space="0" w:color="auto"/>
      </w:divBdr>
    </w:div>
    <w:div w:id="2008317871">
      <w:bodyDiv w:val="1"/>
      <w:marLeft w:val="0"/>
      <w:marRight w:val="0"/>
      <w:marTop w:val="0"/>
      <w:marBottom w:val="0"/>
      <w:divBdr>
        <w:top w:val="none" w:sz="0" w:space="0" w:color="auto"/>
        <w:left w:val="none" w:sz="0" w:space="0" w:color="auto"/>
        <w:bottom w:val="none" w:sz="0" w:space="0" w:color="auto"/>
        <w:right w:val="none" w:sz="0" w:space="0" w:color="auto"/>
      </w:divBdr>
    </w:div>
    <w:div w:id="2012949864">
      <w:bodyDiv w:val="1"/>
      <w:marLeft w:val="0"/>
      <w:marRight w:val="0"/>
      <w:marTop w:val="0"/>
      <w:marBottom w:val="0"/>
      <w:divBdr>
        <w:top w:val="none" w:sz="0" w:space="0" w:color="auto"/>
        <w:left w:val="none" w:sz="0" w:space="0" w:color="auto"/>
        <w:bottom w:val="none" w:sz="0" w:space="0" w:color="auto"/>
        <w:right w:val="none" w:sz="0" w:space="0" w:color="auto"/>
      </w:divBdr>
      <w:divsChild>
        <w:div w:id="1452482652">
          <w:marLeft w:val="547"/>
          <w:marRight w:val="0"/>
          <w:marTop w:val="0"/>
          <w:marBottom w:val="0"/>
          <w:divBdr>
            <w:top w:val="none" w:sz="0" w:space="0" w:color="auto"/>
            <w:left w:val="none" w:sz="0" w:space="0" w:color="auto"/>
            <w:bottom w:val="none" w:sz="0" w:space="0" w:color="auto"/>
            <w:right w:val="none" w:sz="0" w:space="0" w:color="auto"/>
          </w:divBdr>
        </w:div>
      </w:divsChild>
    </w:div>
    <w:div w:id="2023580262">
      <w:bodyDiv w:val="1"/>
      <w:marLeft w:val="0"/>
      <w:marRight w:val="0"/>
      <w:marTop w:val="0"/>
      <w:marBottom w:val="0"/>
      <w:divBdr>
        <w:top w:val="none" w:sz="0" w:space="0" w:color="auto"/>
        <w:left w:val="none" w:sz="0" w:space="0" w:color="auto"/>
        <w:bottom w:val="none" w:sz="0" w:space="0" w:color="auto"/>
        <w:right w:val="none" w:sz="0" w:space="0" w:color="auto"/>
      </w:divBdr>
    </w:div>
    <w:div w:id="2073625066">
      <w:bodyDiv w:val="1"/>
      <w:marLeft w:val="0"/>
      <w:marRight w:val="0"/>
      <w:marTop w:val="0"/>
      <w:marBottom w:val="0"/>
      <w:divBdr>
        <w:top w:val="none" w:sz="0" w:space="0" w:color="auto"/>
        <w:left w:val="none" w:sz="0" w:space="0" w:color="auto"/>
        <w:bottom w:val="none" w:sz="0" w:space="0" w:color="auto"/>
        <w:right w:val="none" w:sz="0" w:space="0" w:color="auto"/>
      </w:divBdr>
    </w:div>
    <w:div w:id="2102404991">
      <w:bodyDiv w:val="1"/>
      <w:marLeft w:val="0"/>
      <w:marRight w:val="0"/>
      <w:marTop w:val="0"/>
      <w:marBottom w:val="0"/>
      <w:divBdr>
        <w:top w:val="none" w:sz="0" w:space="0" w:color="auto"/>
        <w:left w:val="none" w:sz="0" w:space="0" w:color="auto"/>
        <w:bottom w:val="none" w:sz="0" w:space="0" w:color="auto"/>
        <w:right w:val="none" w:sz="0" w:space="0" w:color="auto"/>
      </w:divBdr>
    </w:div>
    <w:div w:id="213182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A5C4C51D-551E-4DD0-A975-E1296B95715F}">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2.2.1 </a:t>
          </a:r>
          <a:r>
            <a:rPr lang="lt-LT" sz="1000" b="0">
              <a:solidFill>
                <a:sysClr val="windowText" lastClr="000000"/>
              </a:solidFill>
              <a:latin typeface="Times New Roman" panose="02020603050405020304" pitchFamily="18" charset="0"/>
              <a:cs typeface="Times New Roman" panose="02020603050405020304" pitchFamily="18" charset="0"/>
            </a:rPr>
            <a:t>uždavinys. Išvystyti gyventojų ir svečių poreikius atitinkančias sporto, fizinio aktyvumo ir poilsio paslaugas bei infrastruktūrą</a:t>
          </a:r>
        </a:p>
      </dgm:t>
    </dgm:pt>
    <dgm:pt modelId="{1DB79693-5A75-4A9B-99D9-E33D17930C5B}" type="sibTrans" cxnId="{95E88B00-4730-4009-B0B2-51A5DB825DFA}">
      <dgm:prSet/>
      <dgm:spPr/>
      <dgm:t>
        <a:bodyPr/>
        <a:lstStyle/>
        <a:p>
          <a:endParaRPr lang="lt-LT" sz="1000">
            <a:latin typeface="Times New Roman" panose="02020603050405020304" pitchFamily="18" charset="0"/>
            <a:cs typeface="Times New Roman" panose="02020603050405020304" pitchFamily="18" charset="0"/>
          </a:endParaRPr>
        </a:p>
      </dgm:t>
    </dgm:pt>
    <dgm:pt modelId="{4A8A7EA2-72E6-45D4-9092-E496E479CA2A}" type="parTrans" cxnId="{95E88B00-4730-4009-B0B2-51A5DB825DFA}">
      <dgm:prSet custT="1"/>
      <dgm:spPr/>
      <dgm:t>
        <a:bodyPr/>
        <a:lstStyle/>
        <a:p>
          <a:endParaRPr lang="lt-LT" sz="1000">
            <a:latin typeface="Times New Roman" panose="02020603050405020304" pitchFamily="18" charset="0"/>
            <a:cs typeface="Times New Roman" panose="02020603050405020304" pitchFamily="18" charset="0"/>
          </a:endParaRPr>
        </a:p>
      </dgm:t>
    </dgm:pt>
    <dgm:pt modelId="{2CD001A9-17D7-4F5F-A1FC-5E12B11322C4}">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2.2 Tikslas: Užtikrinti kultūrai, sportui ir gyvenimui patrauklios aplinkos kūrimą</a:t>
          </a:r>
        </a:p>
      </dgm:t>
    </dgm:pt>
    <dgm:pt modelId="{7B8B6204-55E7-4030-8E00-30975EA7F34E}" type="sibTrans" cxnId="{321E3AB7-5594-4323-9661-A6B7F16EAD4F}">
      <dgm:prSet/>
      <dgm:spPr/>
      <dgm:t>
        <a:bodyPr/>
        <a:lstStyle/>
        <a:p>
          <a:endParaRPr lang="lt-LT" sz="1000">
            <a:latin typeface="Times New Roman" panose="02020603050405020304" pitchFamily="18" charset="0"/>
            <a:cs typeface="Times New Roman" panose="02020603050405020304" pitchFamily="18" charset="0"/>
          </a:endParaRPr>
        </a:p>
      </dgm:t>
    </dgm:pt>
    <dgm:pt modelId="{60FC0A55-391B-402E-A843-FEF1BA3BE221}" type="parTrans" cxnId="{321E3AB7-5594-4323-9661-A6B7F16EAD4F}">
      <dgm:prSet custT="1"/>
      <dgm:spPr/>
      <dgm:t>
        <a:bodyPr/>
        <a:lstStyle/>
        <a:p>
          <a:endParaRPr lang="lt-LT" sz="1000">
            <a:latin typeface="Times New Roman" panose="02020603050405020304" pitchFamily="18" charset="0"/>
            <a:cs typeface="Times New Roman" panose="02020603050405020304" pitchFamily="18" charset="0"/>
          </a:endParaRPr>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02. Švietimo ir sporto veiklos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5DF08647-AEAA-41F9-BEA7-CAA66A60D5A7}">
      <dgm:prSet phldrT="[Tekstas]"/>
      <dgm:spPr>
        <a:solidFill>
          <a:srgbClr val="DBE5F1"/>
        </a:solidFill>
      </dgm:spPr>
      <dgm:t>
        <a:bodyPr/>
        <a:lstStyle/>
        <a:p>
          <a:r>
            <a:rPr lang="lt-LT">
              <a:solidFill>
                <a:sysClr val="windowText" lastClr="000000"/>
              </a:solidFill>
              <a:latin typeface="Times New Roman" panose="02020603050405020304" pitchFamily="18" charset="0"/>
              <a:cs typeface="Times New Roman" panose="02020603050405020304" pitchFamily="18" charset="0"/>
            </a:rPr>
            <a:t>3.2 Tikslas: Viešųjų paslaugų kokybės gerinimas</a:t>
          </a:r>
        </a:p>
      </dgm:t>
    </dgm:pt>
    <dgm:pt modelId="{1A04FB80-3203-46A6-81B7-8F96E6CA8528}" type="parTrans" cxnId="{B2D575D4-B50C-49AB-96F2-4D45C916D38F}">
      <dgm:prSet/>
      <dgm:spPr/>
      <dgm:t>
        <a:bodyPr/>
        <a:lstStyle/>
        <a:p>
          <a:endParaRPr lang="lt-LT"/>
        </a:p>
      </dgm:t>
    </dgm:pt>
    <dgm:pt modelId="{55B63AA8-9950-468F-BDD1-D693BCC21FD0}" type="sibTrans" cxnId="{B2D575D4-B50C-49AB-96F2-4D45C916D38F}">
      <dgm:prSet/>
      <dgm:spPr/>
      <dgm:t>
        <a:bodyPr/>
        <a:lstStyle/>
        <a:p>
          <a:endParaRPr lang="lt-LT"/>
        </a:p>
      </dgm:t>
    </dgm:pt>
    <dgm:pt modelId="{866B3137-6433-4DE8-ABEA-7646F8F5CF38}">
      <dgm:prSet custT="1"/>
      <dgm:spPr>
        <a:solidFill>
          <a:schemeClr val="accent5">
            <a:lumMod val="20000"/>
            <a:lumOff val="80000"/>
          </a:schemeClr>
        </a:solidFill>
        <a:ln>
          <a:solidFill>
            <a:schemeClr val="accent5">
              <a:lumMod val="20000"/>
              <a:lumOff val="80000"/>
            </a:schemeClr>
          </a:solidFill>
        </a:ln>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3.2.1 uždavinys. Užtikrinti kokybišką švietimo paslaugų teikimą</a:t>
          </a:r>
        </a:p>
      </dgm:t>
    </dgm:pt>
    <dgm:pt modelId="{DDE6407B-506F-425E-AE9E-4AA1156B0C44}" type="parTrans" cxnId="{214885A8-2883-4B4C-A017-E018ACFC115E}">
      <dgm:prSet/>
      <dgm:spPr/>
      <dgm:t>
        <a:bodyPr/>
        <a:lstStyle/>
        <a:p>
          <a:endParaRPr lang="lt-LT"/>
        </a:p>
      </dgm:t>
    </dgm:pt>
    <dgm:pt modelId="{CA0DE97F-43CA-4C7B-89C6-3A1F632663F1}" type="sibTrans" cxnId="{214885A8-2883-4B4C-A017-E018ACFC115E}">
      <dgm:prSet/>
      <dgm:spPr/>
      <dgm:t>
        <a:bodyPr/>
        <a:lstStyle/>
        <a:p>
          <a:endParaRPr lang="lt-LT"/>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138604" custLinFactNeighborX="-47912" custLinFactNeighborY="6845">
        <dgm:presLayoutVars>
          <dgm:chPref val="3"/>
        </dgm:presLayoutVars>
      </dgm:prSet>
      <dgm:spPr/>
    </dgm:pt>
    <dgm:pt modelId="{A09BB5FD-9DE7-4FC9-9164-301E4DBD6086}" type="pres">
      <dgm:prSet presAssocID="{55267862-1EAE-4D9E-A1D1-39B656B69F31}" presName="level2hierChild" presStyleCnt="0"/>
      <dgm:spPr/>
    </dgm:pt>
    <dgm:pt modelId="{DF418BDE-7906-4436-B2A2-9BDBF8920DB0}" type="pres">
      <dgm:prSet presAssocID="{60FC0A55-391B-402E-A843-FEF1BA3BE221}" presName="conn2-1" presStyleLbl="parChTrans1D2" presStyleIdx="0" presStyleCnt="2"/>
      <dgm:spPr/>
    </dgm:pt>
    <dgm:pt modelId="{91571E62-5B8C-4214-BDAF-58FEBEAFF6BC}" type="pres">
      <dgm:prSet presAssocID="{60FC0A55-391B-402E-A843-FEF1BA3BE221}" presName="connTx" presStyleLbl="parChTrans1D2" presStyleIdx="0" presStyleCnt="2"/>
      <dgm:spPr/>
    </dgm:pt>
    <dgm:pt modelId="{62F34977-5D7E-45CF-881F-5ED0EB741C31}" type="pres">
      <dgm:prSet presAssocID="{2CD001A9-17D7-4F5F-A1FC-5E12B11322C4}" presName="root2" presStyleCnt="0"/>
      <dgm:spPr/>
    </dgm:pt>
    <dgm:pt modelId="{82250387-2241-4CCA-B430-DDA80E75AE4C}" type="pres">
      <dgm:prSet presAssocID="{2CD001A9-17D7-4F5F-A1FC-5E12B11322C4}" presName="LevelTwoTextNode" presStyleLbl="node2" presStyleIdx="0" presStyleCnt="2" custScaleX="145377" custScaleY="77561" custLinFactNeighborX="-20931" custLinFactNeighborY="-11358">
        <dgm:presLayoutVars>
          <dgm:chPref val="3"/>
        </dgm:presLayoutVars>
      </dgm:prSet>
      <dgm:spPr/>
    </dgm:pt>
    <dgm:pt modelId="{5DB906BB-75EF-4035-8644-EB90495AF6A7}" type="pres">
      <dgm:prSet presAssocID="{2CD001A9-17D7-4F5F-A1FC-5E12B11322C4}" presName="level3hierChild" presStyleCnt="0"/>
      <dgm:spPr/>
    </dgm:pt>
    <dgm:pt modelId="{35477308-5BE7-4CF7-A9C6-335D584E4CA1}" type="pres">
      <dgm:prSet presAssocID="{4A8A7EA2-72E6-45D4-9092-E496E479CA2A}" presName="conn2-1" presStyleLbl="parChTrans1D3" presStyleIdx="0" presStyleCnt="2"/>
      <dgm:spPr/>
    </dgm:pt>
    <dgm:pt modelId="{10C46111-B431-45FF-8942-41B37286A78D}" type="pres">
      <dgm:prSet presAssocID="{4A8A7EA2-72E6-45D4-9092-E496E479CA2A}" presName="connTx" presStyleLbl="parChTrans1D3" presStyleIdx="0" presStyleCnt="2"/>
      <dgm:spPr/>
    </dgm:pt>
    <dgm:pt modelId="{236638F6-D350-46FD-AE92-4DEBE0AE6FA4}" type="pres">
      <dgm:prSet presAssocID="{A5C4C51D-551E-4DD0-A975-E1296B95715F}" presName="root2" presStyleCnt="0"/>
      <dgm:spPr/>
    </dgm:pt>
    <dgm:pt modelId="{79EE7272-FC10-4277-93F2-5F60A80D29CC}" type="pres">
      <dgm:prSet presAssocID="{A5C4C51D-551E-4DD0-A975-E1296B95715F}" presName="LevelTwoTextNode" presStyleLbl="node3" presStyleIdx="0" presStyleCnt="2" custScaleX="166715" custScaleY="130335" custLinFactNeighborX="-13166" custLinFactNeighborY="-19691">
        <dgm:presLayoutVars>
          <dgm:chPref val="3"/>
        </dgm:presLayoutVars>
      </dgm:prSet>
      <dgm:spPr/>
    </dgm:pt>
    <dgm:pt modelId="{0DF1E534-FF44-453A-B4F8-63629A29B0DE}" type="pres">
      <dgm:prSet presAssocID="{A5C4C51D-551E-4DD0-A975-E1296B95715F}" presName="level3hierChild" presStyleCnt="0"/>
      <dgm:spPr/>
    </dgm:pt>
    <dgm:pt modelId="{A683D8F7-50A2-4437-9472-28AC51F8E85E}" type="pres">
      <dgm:prSet presAssocID="{1A04FB80-3203-46A6-81B7-8F96E6CA8528}" presName="conn2-1" presStyleLbl="parChTrans1D2" presStyleIdx="1" presStyleCnt="2"/>
      <dgm:spPr/>
    </dgm:pt>
    <dgm:pt modelId="{CD846E2F-C828-4FBC-BED0-02A8952429AC}" type="pres">
      <dgm:prSet presAssocID="{1A04FB80-3203-46A6-81B7-8F96E6CA8528}" presName="connTx" presStyleLbl="parChTrans1D2" presStyleIdx="1" presStyleCnt="2"/>
      <dgm:spPr/>
    </dgm:pt>
    <dgm:pt modelId="{25ED1AF2-2AD1-418B-B7AB-BD5A25AAA5ED}" type="pres">
      <dgm:prSet presAssocID="{5DF08647-AEAA-41F9-BEA7-CAA66A60D5A7}" presName="root2" presStyleCnt="0"/>
      <dgm:spPr/>
    </dgm:pt>
    <dgm:pt modelId="{AFDB9D8A-A438-4AC6-AB63-36F7CDB5A915}" type="pres">
      <dgm:prSet presAssocID="{5DF08647-AEAA-41F9-BEA7-CAA66A60D5A7}" presName="LevelTwoTextNode" presStyleLbl="node2" presStyleIdx="1" presStyleCnt="2" custScaleX="139211" custScaleY="77561" custLinFactNeighborX="-21207" custLinFactNeighborY="304">
        <dgm:presLayoutVars>
          <dgm:chPref val="3"/>
        </dgm:presLayoutVars>
      </dgm:prSet>
      <dgm:spPr/>
    </dgm:pt>
    <dgm:pt modelId="{4A5CF311-A8D0-4455-954A-2BC2B4972E04}" type="pres">
      <dgm:prSet presAssocID="{5DF08647-AEAA-41F9-BEA7-CAA66A60D5A7}" presName="level3hierChild" presStyleCnt="0"/>
      <dgm:spPr/>
    </dgm:pt>
    <dgm:pt modelId="{2E56FDB3-3D6E-4360-911B-DA2CE1C2C0B4}" type="pres">
      <dgm:prSet presAssocID="{DDE6407B-506F-425E-AE9E-4AA1156B0C44}" presName="conn2-1" presStyleLbl="parChTrans1D3" presStyleIdx="1" presStyleCnt="2"/>
      <dgm:spPr/>
    </dgm:pt>
    <dgm:pt modelId="{CD2ECA7D-D004-429D-9D86-5473D84326D8}" type="pres">
      <dgm:prSet presAssocID="{DDE6407B-506F-425E-AE9E-4AA1156B0C44}" presName="connTx" presStyleLbl="parChTrans1D3" presStyleIdx="1" presStyleCnt="2"/>
      <dgm:spPr/>
    </dgm:pt>
    <dgm:pt modelId="{B807EE24-B341-460B-86B3-A7F8AED73988}" type="pres">
      <dgm:prSet presAssocID="{866B3137-6433-4DE8-ABEA-7646F8F5CF38}" presName="root2" presStyleCnt="0"/>
      <dgm:spPr/>
    </dgm:pt>
    <dgm:pt modelId="{46949879-4A14-46D8-87CE-9A392D37F4CE}" type="pres">
      <dgm:prSet presAssocID="{866B3137-6433-4DE8-ABEA-7646F8F5CF38}" presName="LevelTwoTextNode" presStyleLbl="node3" presStyleIdx="1" presStyleCnt="2" custScaleX="163577" custScaleY="73195" custLinFactNeighborX="-6987" custLinFactNeighborY="-2373">
        <dgm:presLayoutVars>
          <dgm:chPref val="3"/>
        </dgm:presLayoutVars>
      </dgm:prSet>
      <dgm:spPr/>
    </dgm:pt>
    <dgm:pt modelId="{5743395E-A60E-42CC-BE02-8B695E3F2717}" type="pres">
      <dgm:prSet presAssocID="{866B3137-6433-4DE8-ABEA-7646F8F5CF38}" presName="level3hierChild" presStyleCnt="0"/>
      <dgm:spPr/>
    </dgm:pt>
  </dgm:ptLst>
  <dgm:cxnLst>
    <dgm:cxn modelId="{95E88B00-4730-4009-B0B2-51A5DB825DFA}" srcId="{2CD001A9-17D7-4F5F-A1FC-5E12B11322C4}" destId="{A5C4C51D-551E-4DD0-A975-E1296B95715F}" srcOrd="0" destOrd="0" parTransId="{4A8A7EA2-72E6-45D4-9092-E496E479CA2A}" sibTransId="{1DB79693-5A75-4A9B-99D9-E33D17930C5B}"/>
    <dgm:cxn modelId="{2DCE2913-ED91-465F-9336-9FE0ECBF8A11}" type="presOf" srcId="{5DF08647-AEAA-41F9-BEA7-CAA66A60D5A7}" destId="{AFDB9D8A-A438-4AC6-AB63-36F7CDB5A915}" srcOrd="0" destOrd="0" presId="urn:microsoft.com/office/officeart/2005/8/layout/hierarchy2"/>
    <dgm:cxn modelId="{94FF1F16-8B8A-49BF-99E2-DF86A195F3D2}" srcId="{E480CF39-32BF-46A8-8343-4C7561E3C6C5}" destId="{55267862-1EAE-4D9E-A1D1-39B656B69F31}" srcOrd="0" destOrd="0" parTransId="{815DCD1D-190F-4AE9-9E3B-59D69BEA9623}" sibTransId="{A78887E8-E998-4069-A7F4-7C7DFFD60ACA}"/>
    <dgm:cxn modelId="{06137332-8E10-431D-A14E-CA64AC563FF5}" type="presOf" srcId="{DDE6407B-506F-425E-AE9E-4AA1156B0C44}" destId="{CD2ECA7D-D004-429D-9D86-5473D84326D8}" srcOrd="1" destOrd="0" presId="urn:microsoft.com/office/officeart/2005/8/layout/hierarchy2"/>
    <dgm:cxn modelId="{40CB443A-1B06-4084-8D80-C472907F7FC9}" type="presOf" srcId="{60FC0A55-391B-402E-A843-FEF1BA3BE221}" destId="{DF418BDE-7906-4436-B2A2-9BDBF8920DB0}" srcOrd="0" destOrd="0" presId="urn:microsoft.com/office/officeart/2005/8/layout/hierarchy2"/>
    <dgm:cxn modelId="{5673DA3F-1D5B-4838-8CA9-8407B09A8250}" type="presOf" srcId="{866B3137-6433-4DE8-ABEA-7646F8F5CF38}" destId="{46949879-4A14-46D8-87CE-9A392D37F4CE}" srcOrd="0" destOrd="0" presId="urn:microsoft.com/office/officeart/2005/8/layout/hierarchy2"/>
    <dgm:cxn modelId="{14CA7D44-7D67-4DBF-9A2C-BB2E893758E0}" type="presOf" srcId="{4A8A7EA2-72E6-45D4-9092-E496E479CA2A}" destId="{35477308-5BE7-4CF7-A9C6-335D584E4CA1}" srcOrd="0" destOrd="0" presId="urn:microsoft.com/office/officeart/2005/8/layout/hierarchy2"/>
    <dgm:cxn modelId="{25AE1A6A-2469-4552-B37E-2BE675D2DC14}" type="presOf" srcId="{4A8A7EA2-72E6-45D4-9092-E496E479CA2A}" destId="{10C46111-B431-45FF-8942-41B37286A78D}" srcOrd="1" destOrd="0" presId="urn:microsoft.com/office/officeart/2005/8/layout/hierarchy2"/>
    <dgm:cxn modelId="{3D1C4975-1FD8-4D0B-8D27-39385D15475D}" type="presOf" srcId="{DDE6407B-506F-425E-AE9E-4AA1156B0C44}" destId="{2E56FDB3-3D6E-4360-911B-DA2CE1C2C0B4}" srcOrd="0" destOrd="0" presId="urn:microsoft.com/office/officeart/2005/8/layout/hierarchy2"/>
    <dgm:cxn modelId="{80C3D87F-16BF-4F2F-8DC5-6BE14BB234EF}" type="presOf" srcId="{60FC0A55-391B-402E-A843-FEF1BA3BE221}" destId="{91571E62-5B8C-4214-BDAF-58FEBEAFF6BC}" srcOrd="1" destOrd="0" presId="urn:microsoft.com/office/officeart/2005/8/layout/hierarchy2"/>
    <dgm:cxn modelId="{0F2F758B-2F4C-4513-A9DA-3A29172885E7}" type="presOf" srcId="{E480CF39-32BF-46A8-8343-4C7561E3C6C5}" destId="{58B3EEB1-1460-45A7-81ED-5F4FBEF0B813}" srcOrd="0" destOrd="0" presId="urn:microsoft.com/office/officeart/2005/8/layout/hierarchy2"/>
    <dgm:cxn modelId="{214885A8-2883-4B4C-A017-E018ACFC115E}" srcId="{5DF08647-AEAA-41F9-BEA7-CAA66A60D5A7}" destId="{866B3137-6433-4DE8-ABEA-7646F8F5CF38}" srcOrd="0" destOrd="0" parTransId="{DDE6407B-506F-425E-AE9E-4AA1156B0C44}" sibTransId="{CA0DE97F-43CA-4C7B-89C6-3A1F632663F1}"/>
    <dgm:cxn modelId="{2BF7D4AF-AFED-4882-95F5-813888B85119}" type="presOf" srcId="{1A04FB80-3203-46A6-81B7-8F96E6CA8528}" destId="{A683D8F7-50A2-4437-9472-28AC51F8E85E}" srcOrd="0" destOrd="0" presId="urn:microsoft.com/office/officeart/2005/8/layout/hierarchy2"/>
    <dgm:cxn modelId="{321E3AB7-5594-4323-9661-A6B7F16EAD4F}" srcId="{55267862-1EAE-4D9E-A1D1-39B656B69F31}" destId="{2CD001A9-17D7-4F5F-A1FC-5E12B11322C4}" srcOrd="0" destOrd="0" parTransId="{60FC0A55-391B-402E-A843-FEF1BA3BE221}" sibTransId="{7B8B6204-55E7-4030-8E00-30975EA7F34E}"/>
    <dgm:cxn modelId="{6E15D3B7-53A4-44CD-AEB0-3637F0534356}" type="presOf" srcId="{1A04FB80-3203-46A6-81B7-8F96E6CA8528}" destId="{CD846E2F-C828-4FBC-BED0-02A8952429AC}" srcOrd="1" destOrd="0" presId="urn:microsoft.com/office/officeart/2005/8/layout/hierarchy2"/>
    <dgm:cxn modelId="{67EF68C2-F1E3-4667-813C-6914392D3C77}" type="presOf" srcId="{55267862-1EAE-4D9E-A1D1-39B656B69F31}" destId="{A5AE039F-57DF-4DB3-9D6B-AA3BE956BF71}" srcOrd="0" destOrd="0" presId="urn:microsoft.com/office/officeart/2005/8/layout/hierarchy2"/>
    <dgm:cxn modelId="{38153FD0-8125-4791-8756-715DD1C86BD7}" type="presOf" srcId="{2CD001A9-17D7-4F5F-A1FC-5E12B11322C4}" destId="{82250387-2241-4CCA-B430-DDA80E75AE4C}" srcOrd="0" destOrd="0" presId="urn:microsoft.com/office/officeart/2005/8/layout/hierarchy2"/>
    <dgm:cxn modelId="{B2D575D4-B50C-49AB-96F2-4D45C916D38F}" srcId="{55267862-1EAE-4D9E-A1D1-39B656B69F31}" destId="{5DF08647-AEAA-41F9-BEA7-CAA66A60D5A7}" srcOrd="1" destOrd="0" parTransId="{1A04FB80-3203-46A6-81B7-8F96E6CA8528}" sibTransId="{55B63AA8-9950-468F-BDD1-D693BCC21FD0}"/>
    <dgm:cxn modelId="{584D80F8-87FB-415F-987F-3837C718FBF6}" type="presOf" srcId="{A5C4C51D-551E-4DD0-A975-E1296B95715F}" destId="{79EE7272-FC10-4277-93F2-5F60A80D29CC}" srcOrd="0" destOrd="0" presId="urn:microsoft.com/office/officeart/2005/8/layout/hierarchy2"/>
    <dgm:cxn modelId="{C779B243-3684-4B87-A1F0-93BCF6B2613E}" type="presParOf" srcId="{58B3EEB1-1460-45A7-81ED-5F4FBEF0B813}" destId="{FD9CA4CF-D7D0-4C9E-A284-8A65F1F87E51}" srcOrd="0" destOrd="0" presId="urn:microsoft.com/office/officeart/2005/8/layout/hierarchy2"/>
    <dgm:cxn modelId="{99C97602-432A-4FE2-87B3-EFAC99830C73}" type="presParOf" srcId="{FD9CA4CF-D7D0-4C9E-A284-8A65F1F87E51}" destId="{A5AE039F-57DF-4DB3-9D6B-AA3BE956BF71}" srcOrd="0" destOrd="0" presId="urn:microsoft.com/office/officeart/2005/8/layout/hierarchy2"/>
    <dgm:cxn modelId="{6EB46BC8-0196-42E3-BE96-A7A9B1F223D3}" type="presParOf" srcId="{FD9CA4CF-D7D0-4C9E-A284-8A65F1F87E51}" destId="{A09BB5FD-9DE7-4FC9-9164-301E4DBD6086}" srcOrd="1" destOrd="0" presId="urn:microsoft.com/office/officeart/2005/8/layout/hierarchy2"/>
    <dgm:cxn modelId="{DDB62AD6-829A-4679-95A9-7F8E981A5099}" type="presParOf" srcId="{A09BB5FD-9DE7-4FC9-9164-301E4DBD6086}" destId="{DF418BDE-7906-4436-B2A2-9BDBF8920DB0}" srcOrd="0" destOrd="0" presId="urn:microsoft.com/office/officeart/2005/8/layout/hierarchy2"/>
    <dgm:cxn modelId="{00BC5D20-A18B-4CF7-B0B2-DB3BF2D263CD}" type="presParOf" srcId="{DF418BDE-7906-4436-B2A2-9BDBF8920DB0}" destId="{91571E62-5B8C-4214-BDAF-58FEBEAFF6BC}" srcOrd="0" destOrd="0" presId="urn:microsoft.com/office/officeart/2005/8/layout/hierarchy2"/>
    <dgm:cxn modelId="{E0DCD112-C880-4651-BA20-95F25EBBD200}" type="presParOf" srcId="{A09BB5FD-9DE7-4FC9-9164-301E4DBD6086}" destId="{62F34977-5D7E-45CF-881F-5ED0EB741C31}" srcOrd="1" destOrd="0" presId="urn:microsoft.com/office/officeart/2005/8/layout/hierarchy2"/>
    <dgm:cxn modelId="{8B337C4F-853D-4F49-9FAB-E2A8DC2253A5}" type="presParOf" srcId="{62F34977-5D7E-45CF-881F-5ED0EB741C31}" destId="{82250387-2241-4CCA-B430-DDA80E75AE4C}" srcOrd="0" destOrd="0" presId="urn:microsoft.com/office/officeart/2005/8/layout/hierarchy2"/>
    <dgm:cxn modelId="{A5704AC5-9BCB-435F-A754-11EA2B1233AC}" type="presParOf" srcId="{62F34977-5D7E-45CF-881F-5ED0EB741C31}" destId="{5DB906BB-75EF-4035-8644-EB90495AF6A7}" srcOrd="1" destOrd="0" presId="urn:microsoft.com/office/officeart/2005/8/layout/hierarchy2"/>
    <dgm:cxn modelId="{A7A4A8F8-68D7-4BC8-95D8-A5C9C768C591}" type="presParOf" srcId="{5DB906BB-75EF-4035-8644-EB90495AF6A7}" destId="{35477308-5BE7-4CF7-A9C6-335D584E4CA1}" srcOrd="0" destOrd="0" presId="urn:microsoft.com/office/officeart/2005/8/layout/hierarchy2"/>
    <dgm:cxn modelId="{A39B4446-7B8B-4D3F-9290-A750CA26080F}" type="presParOf" srcId="{35477308-5BE7-4CF7-A9C6-335D584E4CA1}" destId="{10C46111-B431-45FF-8942-41B37286A78D}" srcOrd="0" destOrd="0" presId="urn:microsoft.com/office/officeart/2005/8/layout/hierarchy2"/>
    <dgm:cxn modelId="{F97B06B7-6848-4D80-A8BE-9132F17A0830}" type="presParOf" srcId="{5DB906BB-75EF-4035-8644-EB90495AF6A7}" destId="{236638F6-D350-46FD-AE92-4DEBE0AE6FA4}" srcOrd="1" destOrd="0" presId="urn:microsoft.com/office/officeart/2005/8/layout/hierarchy2"/>
    <dgm:cxn modelId="{BCC2A602-44E9-4B01-8B41-FD7FA1E87A38}" type="presParOf" srcId="{236638F6-D350-46FD-AE92-4DEBE0AE6FA4}" destId="{79EE7272-FC10-4277-93F2-5F60A80D29CC}" srcOrd="0" destOrd="0" presId="urn:microsoft.com/office/officeart/2005/8/layout/hierarchy2"/>
    <dgm:cxn modelId="{EDA22FBB-9F0F-4DF8-8B79-3B11B98FE806}" type="presParOf" srcId="{236638F6-D350-46FD-AE92-4DEBE0AE6FA4}" destId="{0DF1E534-FF44-453A-B4F8-63629A29B0DE}" srcOrd="1" destOrd="0" presId="urn:microsoft.com/office/officeart/2005/8/layout/hierarchy2"/>
    <dgm:cxn modelId="{25A6C988-1EA3-47A9-BE31-107EF11BF615}" type="presParOf" srcId="{A09BB5FD-9DE7-4FC9-9164-301E4DBD6086}" destId="{A683D8F7-50A2-4437-9472-28AC51F8E85E}" srcOrd="2" destOrd="0" presId="urn:microsoft.com/office/officeart/2005/8/layout/hierarchy2"/>
    <dgm:cxn modelId="{70A55462-D6ED-4CDB-9107-B3E46BC1E1E9}" type="presParOf" srcId="{A683D8F7-50A2-4437-9472-28AC51F8E85E}" destId="{CD846E2F-C828-4FBC-BED0-02A8952429AC}" srcOrd="0" destOrd="0" presId="urn:microsoft.com/office/officeart/2005/8/layout/hierarchy2"/>
    <dgm:cxn modelId="{CAB663D3-D8F0-46F6-A335-52ADD5F89297}" type="presParOf" srcId="{A09BB5FD-9DE7-4FC9-9164-301E4DBD6086}" destId="{25ED1AF2-2AD1-418B-B7AB-BD5A25AAA5ED}" srcOrd="3" destOrd="0" presId="urn:microsoft.com/office/officeart/2005/8/layout/hierarchy2"/>
    <dgm:cxn modelId="{0D9BA184-F97B-479E-BE01-F913CB669986}" type="presParOf" srcId="{25ED1AF2-2AD1-418B-B7AB-BD5A25AAA5ED}" destId="{AFDB9D8A-A438-4AC6-AB63-36F7CDB5A915}" srcOrd="0" destOrd="0" presId="urn:microsoft.com/office/officeart/2005/8/layout/hierarchy2"/>
    <dgm:cxn modelId="{79B929EB-2D6F-4393-A0F8-AA5220694A09}" type="presParOf" srcId="{25ED1AF2-2AD1-418B-B7AB-BD5A25AAA5ED}" destId="{4A5CF311-A8D0-4455-954A-2BC2B4972E04}" srcOrd="1" destOrd="0" presId="urn:microsoft.com/office/officeart/2005/8/layout/hierarchy2"/>
    <dgm:cxn modelId="{BE7BA38E-9AA6-4DE8-BB48-611461D864C0}" type="presParOf" srcId="{4A5CF311-A8D0-4455-954A-2BC2B4972E04}" destId="{2E56FDB3-3D6E-4360-911B-DA2CE1C2C0B4}" srcOrd="0" destOrd="0" presId="urn:microsoft.com/office/officeart/2005/8/layout/hierarchy2"/>
    <dgm:cxn modelId="{50C5347E-27FE-45C5-9F44-4D835DBD7F59}" type="presParOf" srcId="{2E56FDB3-3D6E-4360-911B-DA2CE1C2C0B4}" destId="{CD2ECA7D-D004-429D-9D86-5473D84326D8}" srcOrd="0" destOrd="0" presId="urn:microsoft.com/office/officeart/2005/8/layout/hierarchy2"/>
    <dgm:cxn modelId="{0516F5A1-816A-4185-BDE0-3756A8D6E8D4}" type="presParOf" srcId="{4A5CF311-A8D0-4455-954A-2BC2B4972E04}" destId="{B807EE24-B341-460B-86B3-A7F8AED73988}" srcOrd="1" destOrd="0" presId="urn:microsoft.com/office/officeart/2005/8/layout/hierarchy2"/>
    <dgm:cxn modelId="{3D5E2170-A9C9-4407-9410-1FF9115CB016}" type="presParOf" srcId="{B807EE24-B341-460B-86B3-A7F8AED73988}" destId="{46949879-4A14-46D8-87CE-9A392D37F4CE}" srcOrd="0" destOrd="0" presId="urn:microsoft.com/office/officeart/2005/8/layout/hierarchy2"/>
    <dgm:cxn modelId="{3C9E64C2-4FAE-4689-966F-7602BD830DB6}" type="presParOf" srcId="{B807EE24-B341-460B-86B3-A7F8AED73988}" destId="{5743395E-A60E-42CC-BE02-8B695E3F2717}" srcOrd="1" destOrd="0" presId="urn:microsoft.com/office/officeart/2005/8/layout/hierarchy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0" y="562197"/>
          <a:ext cx="1406892" cy="78993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02. Švietimo ir sporto veiklos programa</a:t>
          </a:r>
        </a:p>
      </dsp:txBody>
      <dsp:txXfrm>
        <a:off x="23136" y="585333"/>
        <a:ext cx="1360620" cy="743665"/>
      </dsp:txXfrm>
    </dsp:sp>
    <dsp:sp modelId="{DF418BDE-7906-4436-B2A2-9BDBF8920DB0}">
      <dsp:nvSpPr>
        <dsp:cNvPr id="0" name=""/>
        <dsp:cNvSpPr/>
      </dsp:nvSpPr>
      <dsp:spPr>
        <a:xfrm rot="17820696">
          <a:off x="1273185" y="708502"/>
          <a:ext cx="489922" cy="60848"/>
        </a:xfrm>
        <a:custGeom>
          <a:avLst/>
          <a:gdLst/>
          <a:ahLst/>
          <a:cxnLst/>
          <a:rect l="0" t="0" r="0" b="0"/>
          <a:pathLst>
            <a:path>
              <a:moveTo>
                <a:pt x="0" y="30424"/>
              </a:moveTo>
              <a:lnTo>
                <a:pt x="489922" y="304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1505898" y="726679"/>
        <a:ext cx="24496" cy="24496"/>
      </dsp:txXfrm>
    </dsp:sp>
    <dsp:sp modelId="{82250387-2241-4CCA-B430-DDA80E75AE4C}">
      <dsp:nvSpPr>
        <dsp:cNvPr id="0" name=""/>
        <dsp:cNvSpPr/>
      </dsp:nvSpPr>
      <dsp:spPr>
        <a:xfrm>
          <a:off x="1629401" y="299667"/>
          <a:ext cx="1657077" cy="442039"/>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2.2 Tikslas: Užtikrinti kultūrai, sportui ir gyvenimui patrauklios aplinkos kūrimą</a:t>
          </a:r>
        </a:p>
      </dsp:txBody>
      <dsp:txXfrm>
        <a:off x="1642348" y="312614"/>
        <a:ext cx="1631183" cy="416145"/>
      </dsp:txXfrm>
    </dsp:sp>
    <dsp:sp modelId="{35477308-5BE7-4CF7-A9C6-335D584E4CA1}">
      <dsp:nvSpPr>
        <dsp:cNvPr id="0" name=""/>
        <dsp:cNvSpPr/>
      </dsp:nvSpPr>
      <dsp:spPr>
        <a:xfrm rot="21300885">
          <a:off x="3285445" y="466517"/>
          <a:ext cx="546516" cy="60848"/>
        </a:xfrm>
        <a:custGeom>
          <a:avLst/>
          <a:gdLst/>
          <a:ahLst/>
          <a:cxnLst/>
          <a:rect l="0" t="0" r="0" b="0"/>
          <a:pathLst>
            <a:path>
              <a:moveTo>
                <a:pt x="0" y="30424"/>
              </a:moveTo>
              <a:lnTo>
                <a:pt x="546516" y="304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545040" y="483278"/>
        <a:ext cx="27325" cy="27325"/>
      </dsp:txXfrm>
    </dsp:sp>
    <dsp:sp modelId="{79EE7272-FC10-4277-93F2-5F60A80D29CC}">
      <dsp:nvSpPr>
        <dsp:cNvPr id="0" name=""/>
        <dsp:cNvSpPr/>
      </dsp:nvSpPr>
      <dsp:spPr>
        <a:xfrm>
          <a:off x="3830927" y="101790"/>
          <a:ext cx="1900298" cy="742810"/>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2.2.1 </a:t>
          </a:r>
          <a:r>
            <a:rPr lang="lt-LT" sz="1000" b="0" kern="1200">
              <a:solidFill>
                <a:sysClr val="windowText" lastClr="000000"/>
              </a:solidFill>
              <a:latin typeface="Times New Roman" panose="02020603050405020304" pitchFamily="18" charset="0"/>
              <a:cs typeface="Times New Roman" panose="02020603050405020304" pitchFamily="18" charset="0"/>
            </a:rPr>
            <a:t>uždavinys. Išvystyti gyventojų ir svečių poreikius atitinkančias sporto, fizinio aktyvumo ir poilsio paslaugas bei infrastruktūrą</a:t>
          </a:r>
        </a:p>
      </dsp:txBody>
      <dsp:txXfrm>
        <a:off x="3852683" y="123546"/>
        <a:ext cx="1856786" cy="699298"/>
      </dsp:txXfrm>
    </dsp:sp>
    <dsp:sp modelId="{A683D8F7-50A2-4437-9472-28AC51F8E85E}">
      <dsp:nvSpPr>
        <dsp:cNvPr id="0" name=""/>
        <dsp:cNvSpPr/>
      </dsp:nvSpPr>
      <dsp:spPr>
        <a:xfrm rot="3204474">
          <a:off x="1332579" y="1074471"/>
          <a:ext cx="367987" cy="60848"/>
        </a:xfrm>
        <a:custGeom>
          <a:avLst/>
          <a:gdLst/>
          <a:ahLst/>
          <a:cxnLst/>
          <a:rect l="0" t="0" r="0" b="0"/>
          <a:pathLst>
            <a:path>
              <a:moveTo>
                <a:pt x="0" y="30424"/>
              </a:moveTo>
              <a:lnTo>
                <a:pt x="367987" y="304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07374" y="1095695"/>
        <a:ext cx="18399" cy="18399"/>
      </dsp:txXfrm>
    </dsp:sp>
    <dsp:sp modelId="{AFDB9D8A-A438-4AC6-AB63-36F7CDB5A915}">
      <dsp:nvSpPr>
        <dsp:cNvPr id="0" name=""/>
        <dsp:cNvSpPr/>
      </dsp:nvSpPr>
      <dsp:spPr>
        <a:xfrm>
          <a:off x="1626255" y="1031604"/>
          <a:ext cx="1586794" cy="442039"/>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3.2 Tikslas: Viešųjų paslaugų kokybės gerinimas</a:t>
          </a:r>
        </a:p>
      </dsp:txBody>
      <dsp:txXfrm>
        <a:off x="1639202" y="1044551"/>
        <a:ext cx="1560900" cy="416145"/>
      </dsp:txXfrm>
    </dsp:sp>
    <dsp:sp modelId="{2E56FDB3-3D6E-4360-911B-DA2CE1C2C0B4}">
      <dsp:nvSpPr>
        <dsp:cNvPr id="0" name=""/>
        <dsp:cNvSpPr/>
      </dsp:nvSpPr>
      <dsp:spPr>
        <a:xfrm rot="21515151">
          <a:off x="3212955" y="1214571"/>
          <a:ext cx="618214" cy="60848"/>
        </a:xfrm>
        <a:custGeom>
          <a:avLst/>
          <a:gdLst/>
          <a:ahLst/>
          <a:cxnLst/>
          <a:rect l="0" t="0" r="0" b="0"/>
          <a:pathLst>
            <a:path>
              <a:moveTo>
                <a:pt x="0" y="30424"/>
              </a:moveTo>
              <a:lnTo>
                <a:pt x="618214" y="304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506607" y="1229540"/>
        <a:ext cx="30910" cy="30910"/>
      </dsp:txXfrm>
    </dsp:sp>
    <dsp:sp modelId="{46949879-4A14-46D8-87CE-9A392D37F4CE}">
      <dsp:nvSpPr>
        <dsp:cNvPr id="0" name=""/>
        <dsp:cNvSpPr/>
      </dsp:nvSpPr>
      <dsp:spPr>
        <a:xfrm>
          <a:off x="3831075" y="1028789"/>
          <a:ext cx="1864530" cy="417156"/>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3.2.1 uždavinys. Užtikrinti kokybišką švietimo paslaugų teikimą</a:t>
          </a:r>
        </a:p>
      </dsp:txBody>
      <dsp:txXfrm>
        <a:off x="3843293" y="1041007"/>
        <a:ext cx="1840094" cy="39272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D2DB6-FE55-4DCE-8FE2-6AA35A7E1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11118</Words>
  <Characters>6338</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Baškevičienė</dc:creator>
  <cp:keywords/>
  <dc:description/>
  <cp:lastModifiedBy>Asta Baskeviciene</cp:lastModifiedBy>
  <cp:revision>2</cp:revision>
  <cp:lastPrinted>2025-01-13T13:58:00Z</cp:lastPrinted>
  <dcterms:created xsi:type="dcterms:W3CDTF">2026-02-04T13:10:00Z</dcterms:created>
  <dcterms:modified xsi:type="dcterms:W3CDTF">2026-02-04T13:10:00Z</dcterms:modified>
</cp:coreProperties>
</file>