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47ED" w14:textId="77777777" w:rsidR="004A166F" w:rsidRPr="004A166F" w:rsidRDefault="004A166F" w:rsidP="004A166F">
      <w:proofErr w:type="spellStart"/>
      <w:r w:rsidRPr="004A166F">
        <w:rPr>
          <w:b/>
          <w:bCs/>
        </w:rPr>
        <w:t>Rekomendacijos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parengtos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pagal</w:t>
      </w:r>
      <w:proofErr w:type="spellEnd"/>
      <w:r w:rsidRPr="004A166F">
        <w:rPr>
          <w:b/>
          <w:bCs/>
        </w:rPr>
        <w:t xml:space="preserve"> JT </w:t>
      </w:r>
      <w:proofErr w:type="spellStart"/>
      <w:r w:rsidRPr="004A166F">
        <w:rPr>
          <w:b/>
          <w:bCs/>
        </w:rPr>
        <w:t>Asmenų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su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negalia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teisių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konvenciją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ir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nacionalinius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teisės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aktus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ir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taikomos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subjektams</w:t>
      </w:r>
      <w:proofErr w:type="spellEnd"/>
      <w:r w:rsidRPr="004A166F">
        <w:rPr>
          <w:b/>
          <w:bCs/>
        </w:rPr>
        <w:t xml:space="preserve">, </w:t>
      </w:r>
      <w:proofErr w:type="spellStart"/>
      <w:r w:rsidRPr="004A166F">
        <w:rPr>
          <w:b/>
          <w:bCs/>
        </w:rPr>
        <w:t>teikiantiems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paslaugas</w:t>
      </w:r>
      <w:proofErr w:type="spellEnd"/>
      <w:r w:rsidRPr="004A166F">
        <w:rPr>
          <w:b/>
          <w:bCs/>
        </w:rPr>
        <w:t xml:space="preserve">, </w:t>
      </w:r>
      <w:proofErr w:type="spellStart"/>
      <w:r w:rsidRPr="004A166F">
        <w:rPr>
          <w:b/>
          <w:bCs/>
        </w:rPr>
        <w:t>nurodytas</w:t>
      </w:r>
      <w:proofErr w:type="spellEnd"/>
      <w:r w:rsidRPr="004A166F">
        <w:rPr>
          <w:b/>
          <w:bCs/>
        </w:rPr>
        <w:t xml:space="preserve"> Lietuvos </w:t>
      </w:r>
      <w:proofErr w:type="spellStart"/>
      <w:r w:rsidRPr="004A166F">
        <w:rPr>
          <w:b/>
          <w:bCs/>
        </w:rPr>
        <w:t>Respublikos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gaminių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ir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paslaugų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prieinamumo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reikalavimų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įstatymo</w:t>
      </w:r>
      <w:proofErr w:type="spellEnd"/>
      <w:r w:rsidRPr="004A166F">
        <w:rPr>
          <w:b/>
          <w:bCs/>
        </w:rPr>
        <w:t xml:space="preserve"> 2 </w:t>
      </w:r>
      <w:proofErr w:type="spellStart"/>
      <w:r w:rsidRPr="004A166F">
        <w:rPr>
          <w:b/>
          <w:bCs/>
        </w:rPr>
        <w:t>straipsnio</w:t>
      </w:r>
      <w:proofErr w:type="spellEnd"/>
      <w:r w:rsidRPr="004A166F">
        <w:rPr>
          <w:b/>
          <w:bCs/>
        </w:rPr>
        <w:t xml:space="preserve"> 4 </w:t>
      </w:r>
      <w:proofErr w:type="spellStart"/>
      <w:r w:rsidRPr="004A166F">
        <w:rPr>
          <w:b/>
          <w:bCs/>
        </w:rPr>
        <w:t>dalyje</w:t>
      </w:r>
      <w:proofErr w:type="spellEnd"/>
      <w:r w:rsidRPr="004A166F">
        <w:rPr>
          <w:b/>
          <w:bCs/>
        </w:rPr>
        <w:t xml:space="preserve">, </w:t>
      </w:r>
      <w:proofErr w:type="spellStart"/>
      <w:r w:rsidRPr="004A166F">
        <w:rPr>
          <w:b/>
          <w:bCs/>
        </w:rPr>
        <w:t>ir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administracines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bei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viešąsias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paslaugas</w:t>
      </w:r>
      <w:proofErr w:type="spellEnd"/>
      <w:r w:rsidRPr="004A166F">
        <w:rPr>
          <w:b/>
          <w:bCs/>
        </w:rPr>
        <w:t xml:space="preserve">, </w:t>
      </w:r>
      <w:proofErr w:type="spellStart"/>
      <w:r w:rsidRPr="004A166F">
        <w:rPr>
          <w:b/>
          <w:bCs/>
        </w:rPr>
        <w:t>kaip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jos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apibrėžtos</w:t>
      </w:r>
      <w:proofErr w:type="spellEnd"/>
      <w:r w:rsidRPr="004A166F">
        <w:rPr>
          <w:b/>
          <w:bCs/>
        </w:rPr>
        <w:t xml:space="preserve"> Lietuvos </w:t>
      </w:r>
      <w:proofErr w:type="spellStart"/>
      <w:r w:rsidRPr="004A166F">
        <w:rPr>
          <w:b/>
          <w:bCs/>
        </w:rPr>
        <w:t>Respublikos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viešojo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administravimo</w:t>
      </w:r>
      <w:proofErr w:type="spellEnd"/>
      <w:r w:rsidRPr="004A166F">
        <w:rPr>
          <w:b/>
          <w:bCs/>
        </w:rPr>
        <w:t xml:space="preserve"> </w:t>
      </w:r>
      <w:proofErr w:type="spellStart"/>
      <w:r w:rsidRPr="004A166F">
        <w:rPr>
          <w:b/>
          <w:bCs/>
        </w:rPr>
        <w:t>įstatyme</w:t>
      </w:r>
      <w:proofErr w:type="spellEnd"/>
      <w:r w:rsidRPr="004A166F">
        <w:rPr>
          <w:b/>
          <w:bCs/>
        </w:rPr>
        <w:t>.</w:t>
      </w:r>
      <w:r w:rsidRPr="004A166F">
        <w:t xml:space="preserve"> Tai </w:t>
      </w:r>
      <w:proofErr w:type="spellStart"/>
      <w:r w:rsidRPr="004A166F">
        <w:t>suteikia</w:t>
      </w:r>
      <w:proofErr w:type="spellEnd"/>
      <w:r w:rsidRPr="004A166F">
        <w:t xml:space="preserve"> </w:t>
      </w:r>
      <w:proofErr w:type="spellStart"/>
      <w:r w:rsidRPr="004A166F">
        <w:t>žinių</w:t>
      </w:r>
      <w:proofErr w:type="spellEnd"/>
      <w:r w:rsidRPr="004A166F">
        <w:t xml:space="preserve"> apie </w:t>
      </w:r>
      <w:proofErr w:type="spellStart"/>
      <w:r w:rsidRPr="004A166F">
        <w:t>rekomenduojamus</w:t>
      </w:r>
      <w:proofErr w:type="spellEnd"/>
      <w:r w:rsidRPr="004A166F">
        <w:t xml:space="preserve"> </w:t>
      </w:r>
      <w:proofErr w:type="spellStart"/>
      <w:r w:rsidRPr="004A166F">
        <w:t>būdus</w:t>
      </w:r>
      <w:proofErr w:type="spellEnd"/>
      <w:r w:rsidRPr="004A166F">
        <w:t xml:space="preserve">, </w:t>
      </w:r>
      <w:proofErr w:type="spellStart"/>
      <w:r w:rsidRPr="004A166F">
        <w:t>siekiant</w:t>
      </w:r>
      <w:proofErr w:type="spellEnd"/>
      <w:r w:rsidRPr="004A166F">
        <w:t xml:space="preserve"> </w:t>
      </w:r>
      <w:proofErr w:type="spellStart"/>
      <w:r w:rsidRPr="004A166F">
        <w:t>sukurti</w:t>
      </w:r>
      <w:proofErr w:type="spellEnd"/>
      <w:r w:rsidRPr="004A166F">
        <w:t xml:space="preserve"> </w:t>
      </w:r>
      <w:proofErr w:type="spellStart"/>
      <w:r w:rsidRPr="004A166F">
        <w:t>fizinę</w:t>
      </w:r>
      <w:proofErr w:type="spellEnd"/>
      <w:r w:rsidRPr="004A166F">
        <w:t xml:space="preserve">, </w:t>
      </w:r>
      <w:proofErr w:type="spellStart"/>
      <w:r w:rsidRPr="004A166F">
        <w:t>informacinę</w:t>
      </w:r>
      <w:proofErr w:type="spellEnd"/>
      <w:r w:rsidRPr="004A166F">
        <w:t xml:space="preserve"> </w:t>
      </w:r>
      <w:proofErr w:type="spellStart"/>
      <w:r w:rsidRPr="004A166F">
        <w:t>aplinką</w:t>
      </w:r>
      <w:proofErr w:type="spellEnd"/>
      <w:r w:rsidRPr="004A166F">
        <w:t xml:space="preserve"> </w:t>
      </w:r>
      <w:proofErr w:type="spellStart"/>
      <w:r w:rsidRPr="004A166F">
        <w:t>bei</w:t>
      </w:r>
      <w:proofErr w:type="spellEnd"/>
      <w:r w:rsidRPr="004A166F">
        <w:t xml:space="preserve"> </w:t>
      </w:r>
      <w:proofErr w:type="spellStart"/>
      <w:r w:rsidRPr="004A166F">
        <w:t>gaminius</w:t>
      </w:r>
      <w:proofErr w:type="spellEnd"/>
      <w:r w:rsidRPr="004A166F">
        <w:t xml:space="preserve"> </w:t>
      </w:r>
      <w:proofErr w:type="spellStart"/>
      <w:r w:rsidRPr="004A166F">
        <w:t>ir</w:t>
      </w:r>
      <w:proofErr w:type="spellEnd"/>
      <w:r w:rsidRPr="004A166F">
        <w:t xml:space="preserve"> </w:t>
      </w:r>
      <w:proofErr w:type="spellStart"/>
      <w:r w:rsidRPr="004A166F">
        <w:t>paslaugas</w:t>
      </w:r>
      <w:proofErr w:type="spellEnd"/>
      <w:r w:rsidRPr="004A166F">
        <w:t xml:space="preserve">, </w:t>
      </w:r>
      <w:proofErr w:type="spellStart"/>
      <w:r w:rsidRPr="004A166F">
        <w:t>kuriais</w:t>
      </w:r>
      <w:proofErr w:type="spellEnd"/>
      <w:r w:rsidRPr="004A166F">
        <w:t xml:space="preserve"> </w:t>
      </w:r>
      <w:proofErr w:type="spellStart"/>
      <w:r w:rsidRPr="004A166F">
        <w:t>galėtų</w:t>
      </w:r>
      <w:proofErr w:type="spellEnd"/>
      <w:r w:rsidRPr="004A166F">
        <w:t xml:space="preserve"> </w:t>
      </w:r>
      <w:proofErr w:type="spellStart"/>
      <w:r w:rsidRPr="004A166F">
        <w:t>naudotis</w:t>
      </w:r>
      <w:proofErr w:type="spellEnd"/>
      <w:r w:rsidRPr="004A166F">
        <w:t xml:space="preserve"> </w:t>
      </w:r>
      <w:proofErr w:type="spellStart"/>
      <w:r w:rsidRPr="004A166F">
        <w:t>visi</w:t>
      </w:r>
      <w:proofErr w:type="spellEnd"/>
      <w:r w:rsidRPr="004A166F">
        <w:t xml:space="preserve"> </w:t>
      </w:r>
      <w:proofErr w:type="spellStart"/>
      <w:r w:rsidRPr="004A166F">
        <w:t>asmenys</w:t>
      </w:r>
      <w:proofErr w:type="spellEnd"/>
      <w:r w:rsidRPr="004A166F">
        <w:t xml:space="preserve">, </w:t>
      </w:r>
      <w:proofErr w:type="spellStart"/>
      <w:r w:rsidRPr="004A166F">
        <w:t>nepriklausomai</w:t>
      </w:r>
      <w:proofErr w:type="spellEnd"/>
      <w:r w:rsidRPr="004A166F">
        <w:t xml:space="preserve"> </w:t>
      </w:r>
      <w:proofErr w:type="spellStart"/>
      <w:r w:rsidRPr="004A166F">
        <w:t>nuo</w:t>
      </w:r>
      <w:proofErr w:type="spellEnd"/>
      <w:r w:rsidRPr="004A166F">
        <w:t xml:space="preserve"> </w:t>
      </w:r>
      <w:proofErr w:type="spellStart"/>
      <w:r w:rsidRPr="004A166F">
        <w:t>jų</w:t>
      </w:r>
      <w:proofErr w:type="spellEnd"/>
      <w:r w:rsidRPr="004A166F">
        <w:t xml:space="preserve"> </w:t>
      </w:r>
      <w:proofErr w:type="spellStart"/>
      <w:r w:rsidRPr="004A166F">
        <w:t>gebėjimų</w:t>
      </w:r>
      <w:proofErr w:type="spellEnd"/>
      <w:r w:rsidRPr="004A166F">
        <w:t xml:space="preserve"> </w:t>
      </w:r>
      <w:proofErr w:type="spellStart"/>
      <w:r w:rsidRPr="004A166F">
        <w:t>ar</w:t>
      </w:r>
      <w:proofErr w:type="spellEnd"/>
      <w:r w:rsidRPr="004A166F">
        <w:t xml:space="preserve"> </w:t>
      </w:r>
      <w:proofErr w:type="spellStart"/>
      <w:r w:rsidRPr="004A166F">
        <w:t>poreikių</w:t>
      </w:r>
      <w:proofErr w:type="spellEnd"/>
      <w:r w:rsidRPr="004A166F">
        <w:t>.</w:t>
      </w:r>
    </w:p>
    <w:p w14:paraId="2ABE275D" w14:textId="77777777" w:rsidR="004A166F" w:rsidRPr="004A166F" w:rsidRDefault="004A166F" w:rsidP="004A166F">
      <w:pPr>
        <w:rPr>
          <w:lang w:val="fr-FR"/>
        </w:rPr>
      </w:pPr>
      <w:proofErr w:type="spellStart"/>
      <w:r w:rsidRPr="004A166F">
        <w:rPr>
          <w:lang w:val="fr-FR"/>
        </w:rPr>
        <w:t>Universalaus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dizaino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rekomendacijose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rasite</w:t>
      </w:r>
      <w:proofErr w:type="spellEnd"/>
      <w:r w:rsidRPr="004A166F">
        <w:rPr>
          <w:lang w:val="fr-FR"/>
        </w:rPr>
        <w:t>:</w:t>
      </w:r>
      <w:proofErr w:type="gramEnd"/>
    </w:p>
    <w:p w14:paraId="5BF8F393" w14:textId="1F80F6E6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289D2C8E" wp14:editId="406FE3BF">
            <wp:extent cx="152400" cy="152400"/>
            <wp:effectExtent l="0" t="0" r="0" b="0"/>
            <wp:docPr id="19432344" name="Paveikslėlis 1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Universalaus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dizaino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principai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jų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taikymas</w:t>
      </w:r>
      <w:proofErr w:type="spellEnd"/>
      <w:r w:rsidRPr="004A166F">
        <w:rPr>
          <w:lang w:val="fr-FR"/>
        </w:rPr>
        <w:t>;</w:t>
      </w:r>
      <w:proofErr w:type="gramEnd"/>
    </w:p>
    <w:p w14:paraId="78A5319B" w14:textId="706C303B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30C31569" wp14:editId="6C576936">
            <wp:extent cx="152400" cy="152400"/>
            <wp:effectExtent l="0" t="0" r="0" b="0"/>
            <wp:docPr id="543754614" name="Paveikslėlis 1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Gaminių</w:t>
      </w:r>
      <w:proofErr w:type="spellEnd"/>
      <w:r w:rsidRPr="004A166F">
        <w:rPr>
          <w:lang w:val="fr-FR"/>
        </w:rPr>
        <w:t xml:space="preserve">, </w:t>
      </w:r>
      <w:proofErr w:type="spellStart"/>
      <w:r w:rsidRPr="004A166F">
        <w:rPr>
          <w:lang w:val="fr-FR"/>
        </w:rPr>
        <w:t>paslaugų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informacinės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aplinkos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prieinamumo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gairės</w:t>
      </w:r>
      <w:proofErr w:type="spellEnd"/>
      <w:r w:rsidRPr="004A166F">
        <w:rPr>
          <w:lang w:val="fr-FR"/>
        </w:rPr>
        <w:t>;</w:t>
      </w:r>
      <w:proofErr w:type="gramEnd"/>
    </w:p>
    <w:p w14:paraId="746CF407" w14:textId="10107377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47191E1B" wp14:editId="744B83E9">
            <wp:extent cx="152400" cy="152400"/>
            <wp:effectExtent l="0" t="0" r="0" b="0"/>
            <wp:docPr id="2011661284" name="Paveikslėlis 1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Fizinės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aplinkos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projektavimo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prieinamumo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principai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bei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jų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taikymas</w:t>
      </w:r>
      <w:proofErr w:type="spellEnd"/>
      <w:r w:rsidRPr="004A166F">
        <w:rPr>
          <w:lang w:val="fr-FR"/>
        </w:rPr>
        <w:t>;</w:t>
      </w:r>
      <w:proofErr w:type="gramEnd"/>
    </w:p>
    <w:p w14:paraId="12DA9FF7" w14:textId="50480799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29A4DE28" wp14:editId="103805ED">
            <wp:extent cx="152400" cy="152400"/>
            <wp:effectExtent l="0" t="0" r="0" b="0"/>
            <wp:docPr id="244184679" name="Paveikslėlis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Gaisrinė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sauga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evakuacijos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organizavimas</w:t>
      </w:r>
      <w:proofErr w:type="spellEnd"/>
      <w:r w:rsidRPr="004A166F">
        <w:rPr>
          <w:lang w:val="fr-FR"/>
        </w:rPr>
        <w:t>;</w:t>
      </w:r>
      <w:proofErr w:type="gramEnd"/>
    </w:p>
    <w:p w14:paraId="68377E1A" w14:textId="3C91382F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34EB7109" wp14:editId="37225E87">
            <wp:extent cx="152400" cy="152400"/>
            <wp:effectExtent l="0" t="0" r="0" b="0"/>
            <wp:docPr id="1143117598" name="Paveikslėlis 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Infrastruktūros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elementų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priežiūra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funkcionalumo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užtikrinimo</w:t>
      </w:r>
      <w:proofErr w:type="spellEnd"/>
      <w:r w:rsidRPr="004A166F">
        <w:rPr>
          <w:lang w:val="fr-FR"/>
        </w:rPr>
        <w:t xml:space="preserve"> </w:t>
      </w:r>
      <w:proofErr w:type="spellStart"/>
      <w:proofErr w:type="gramStart"/>
      <w:r w:rsidRPr="004A166F">
        <w:rPr>
          <w:lang w:val="fr-FR"/>
        </w:rPr>
        <w:t>gairės</w:t>
      </w:r>
      <w:proofErr w:type="spellEnd"/>
      <w:r w:rsidRPr="004A166F">
        <w:rPr>
          <w:lang w:val="fr-FR"/>
        </w:rPr>
        <w:t>;</w:t>
      </w:r>
      <w:proofErr w:type="gramEnd"/>
    </w:p>
    <w:p w14:paraId="33ED8E34" w14:textId="2257053F" w:rsidR="004A166F" w:rsidRPr="004A166F" w:rsidRDefault="004A166F" w:rsidP="004A166F">
      <w:pPr>
        <w:rPr>
          <w:lang w:val="fr-FR"/>
        </w:rPr>
      </w:pPr>
      <w:r w:rsidRPr="004A166F">
        <w:drawing>
          <wp:inline distT="0" distB="0" distL="0" distR="0" wp14:anchorId="475C2B34" wp14:editId="5BE2AEC1">
            <wp:extent cx="152400" cy="152400"/>
            <wp:effectExtent l="0" t="0" r="0" b="0"/>
            <wp:docPr id="1066233415" name="Paveikslėlis 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A166F">
        <w:rPr>
          <w:lang w:val="fr-FR"/>
        </w:rPr>
        <w:t>Universalaus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dizaino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principų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įgyvendinimas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ir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stebėsena</w:t>
      </w:r>
      <w:proofErr w:type="spellEnd"/>
      <w:r w:rsidRPr="004A166F">
        <w:rPr>
          <w:lang w:val="fr-FR"/>
        </w:rPr>
        <w:t>.</w:t>
      </w:r>
    </w:p>
    <w:p w14:paraId="7A012ADA" w14:textId="439C9D5A" w:rsidR="00E528FE" w:rsidRDefault="004A166F">
      <w:pPr>
        <w:rPr>
          <w:lang w:val="fr-FR"/>
        </w:rPr>
      </w:pPr>
      <w:proofErr w:type="spellStart"/>
      <w:r w:rsidRPr="004A166F">
        <w:rPr>
          <w:lang w:val="fr-FR"/>
        </w:rPr>
        <w:t>Daugiau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informacijos</w:t>
      </w:r>
      <w:proofErr w:type="spellEnd"/>
      <w:r w:rsidRPr="004A166F">
        <w:rPr>
          <w:lang w:val="fr-FR"/>
        </w:rPr>
        <w:t xml:space="preserve"> apie </w:t>
      </w:r>
      <w:proofErr w:type="spellStart"/>
      <w:r w:rsidRPr="004A166F">
        <w:rPr>
          <w:lang w:val="fr-FR"/>
        </w:rPr>
        <w:t>rekomendacijas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dėl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universalaus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dizaino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principų</w:t>
      </w:r>
      <w:proofErr w:type="spellEnd"/>
      <w:r w:rsidRPr="004A166F">
        <w:rPr>
          <w:lang w:val="fr-FR"/>
        </w:rPr>
        <w:t xml:space="preserve"> </w:t>
      </w:r>
      <w:proofErr w:type="spellStart"/>
      <w:r w:rsidRPr="004A166F">
        <w:rPr>
          <w:lang w:val="fr-FR"/>
        </w:rPr>
        <w:t>įgyvendimo</w:t>
      </w:r>
      <w:proofErr w:type="spellEnd"/>
      <w:r w:rsidR="00360ECA">
        <w:rPr>
          <w:lang w:val="fr-FR"/>
        </w:rPr>
        <w:t xml:space="preserve"> : </w:t>
      </w:r>
      <w:hyperlink r:id="rId5" w:history="1">
        <w:r w:rsidR="00360ECA" w:rsidRPr="006411E9">
          <w:rPr>
            <w:rStyle w:val="Hipersaitas"/>
            <w:lang w:val="fr-FR"/>
          </w:rPr>
          <w:t>https://anta.lrv.lt/lt/naujienos/parengtos-rekomendacijos-del-universalaus-dizaino-principu-igyvendinimo-5SB/?fbclid=IwY2xjawPcA09leHRuA2FlbQIxMABicmlkETBwbDlneXB2QzB1VGlsRk1Mc3J0YwZhcHBfaWQQMjIyMDM5MTc4ODIwMDg5MgABHtOWIQF_hl6XUsGoAZ7E37Eg11kCHCPllsvjriE58SzIMir_Ww6GjUsqDyEE_aem_hbJ7x4v9xNqA0DDPWYrW0w</w:t>
        </w:r>
      </w:hyperlink>
    </w:p>
    <w:p w14:paraId="1D33D060" w14:textId="77777777" w:rsidR="00360ECA" w:rsidRPr="004A166F" w:rsidRDefault="00360ECA">
      <w:pPr>
        <w:rPr>
          <w:lang w:val="fr-FR"/>
        </w:rPr>
      </w:pPr>
    </w:p>
    <w:sectPr w:rsidR="00360ECA" w:rsidRPr="004A1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29"/>
    <w:rsid w:val="00030F24"/>
    <w:rsid w:val="00360ECA"/>
    <w:rsid w:val="004A166F"/>
    <w:rsid w:val="00D53B29"/>
    <w:rsid w:val="00E47105"/>
    <w:rsid w:val="00E5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83EE"/>
  <w15:chartTrackingRefBased/>
  <w15:docId w15:val="{EABD7BE0-2477-4353-9B59-D760088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3B2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3B2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3B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3B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3B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3B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3B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3B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3B2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3B2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3B2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60EC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ta.lrv.lt/lt/naujienos/parengtos-rekomendacijos-del-universalaus-dizaino-principu-igyvendinimo-5SB/?fbclid=IwY2xjawPcA09leHRuA2FlbQIxMABicmlkETBwbDlneXB2QzB1VGlsRk1Mc3J0YwZhcHBfaWQQMjIyMDM5MTc4ODIwMDg5MgABHtOWIQF_hl6XUsGoAZ7E37Eg11kCHCPllsvjriE58SzIMir_Ww6GjUsqDyEE_aem_hbJ7x4v9xNqA0DDPWYrW0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Mikalauskiene</dc:creator>
  <cp:keywords/>
  <dc:description/>
  <cp:lastModifiedBy>Ausra Mikalauskiene</cp:lastModifiedBy>
  <cp:revision>2</cp:revision>
  <dcterms:created xsi:type="dcterms:W3CDTF">2026-01-20T08:21:00Z</dcterms:created>
  <dcterms:modified xsi:type="dcterms:W3CDTF">2026-01-20T08:40:00Z</dcterms:modified>
</cp:coreProperties>
</file>