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3E7C" w14:textId="7302C072" w:rsidR="00965AE7" w:rsidRDefault="00965AE7" w:rsidP="00965AE7">
      <w:pPr>
        <w:jc w:val="both"/>
        <w:rPr>
          <w:b/>
          <w:bCs/>
        </w:rPr>
      </w:pPr>
      <w:r w:rsidRPr="00965AE7">
        <w:rPr>
          <w:b/>
          <w:bCs/>
        </w:rPr>
        <w:t>NATŪRALI MIKROBIOLOGINĖ RIZIKA JŪROS VANDENYJE</w:t>
      </w:r>
    </w:p>
    <w:p w14:paraId="33224685" w14:textId="77777777" w:rsidR="00965AE7" w:rsidRPr="00965AE7" w:rsidRDefault="00965AE7" w:rsidP="00965AE7">
      <w:pPr>
        <w:jc w:val="both"/>
        <w:rPr>
          <w:b/>
          <w:bCs/>
        </w:rPr>
      </w:pPr>
    </w:p>
    <w:p w14:paraId="05662B44" w14:textId="77777777" w:rsidR="00965AE7" w:rsidRDefault="00965AE7" w:rsidP="00965AE7">
      <w:pPr>
        <w:jc w:val="both"/>
        <w:rPr>
          <w:b/>
          <w:bCs/>
        </w:rPr>
      </w:pPr>
      <w:proofErr w:type="spellStart"/>
      <w:r w:rsidRPr="00965AE7">
        <w:rPr>
          <w:b/>
          <w:bCs/>
        </w:rPr>
        <w:t>Vibrio</w:t>
      </w:r>
      <w:proofErr w:type="spellEnd"/>
      <w:r w:rsidRPr="00965AE7">
        <w:rPr>
          <w:b/>
          <w:bCs/>
        </w:rPr>
        <w:t xml:space="preserve"> bakterijos vasaros metu Baltijos jūroje – ką svarbu žinoti?</w:t>
      </w:r>
    </w:p>
    <w:p w14:paraId="1758D737" w14:textId="77777777" w:rsidR="00965AE7" w:rsidRDefault="00965AE7" w:rsidP="00965AE7">
      <w:pPr>
        <w:jc w:val="both"/>
        <w:rPr>
          <w:b/>
          <w:bCs/>
        </w:rPr>
      </w:pPr>
    </w:p>
    <w:p w14:paraId="36A21062" w14:textId="3B967D7C" w:rsidR="00965AE7" w:rsidRPr="00965AE7" w:rsidRDefault="00965AE7" w:rsidP="00965AE7">
      <w:pPr>
        <w:jc w:val="both"/>
      </w:pPr>
      <w:r w:rsidRPr="00965AE7">
        <w:t xml:space="preserve">Šiltuoju metų laiku, kai </w:t>
      </w:r>
      <w:r w:rsidRPr="00965AE7">
        <w:rPr>
          <w:b/>
          <w:bCs/>
        </w:rPr>
        <w:t>jūros vandens temperatūra pakyla virš 20–22 °C</w:t>
      </w:r>
      <w:r w:rsidRPr="00965AE7">
        <w:t xml:space="preserve">, natūraliai padidėja tam tikrų </w:t>
      </w:r>
      <w:proofErr w:type="spellStart"/>
      <w:r w:rsidRPr="00965AE7">
        <w:rPr>
          <w:b/>
          <w:bCs/>
        </w:rPr>
        <w:t>Vibrio</w:t>
      </w:r>
      <w:proofErr w:type="spellEnd"/>
      <w:r w:rsidRPr="00965AE7">
        <w:rPr>
          <w:b/>
          <w:bCs/>
        </w:rPr>
        <w:t xml:space="preserve"> rūšies bakterijų</w:t>
      </w:r>
      <w:r w:rsidRPr="00965AE7">
        <w:t xml:space="preserve"> (pvz., </w:t>
      </w:r>
      <w:proofErr w:type="spellStart"/>
      <w:r w:rsidRPr="00965AE7">
        <w:rPr>
          <w:i/>
          <w:iCs/>
        </w:rPr>
        <w:t>Vibrio</w:t>
      </w:r>
      <w:proofErr w:type="spellEnd"/>
      <w:r w:rsidRPr="00965AE7">
        <w:rPr>
          <w:i/>
          <w:iCs/>
        </w:rPr>
        <w:t xml:space="preserve"> </w:t>
      </w:r>
      <w:proofErr w:type="spellStart"/>
      <w:r w:rsidRPr="00965AE7">
        <w:rPr>
          <w:i/>
          <w:iCs/>
        </w:rPr>
        <w:t>vulnificus</w:t>
      </w:r>
      <w:proofErr w:type="spellEnd"/>
      <w:r w:rsidRPr="00965AE7">
        <w:t xml:space="preserve">, </w:t>
      </w:r>
      <w:proofErr w:type="spellStart"/>
      <w:r w:rsidRPr="00965AE7">
        <w:rPr>
          <w:i/>
          <w:iCs/>
        </w:rPr>
        <w:t>Vibrio</w:t>
      </w:r>
      <w:proofErr w:type="spellEnd"/>
      <w:r w:rsidRPr="00965AE7">
        <w:rPr>
          <w:i/>
          <w:iCs/>
        </w:rPr>
        <w:t xml:space="preserve"> </w:t>
      </w:r>
      <w:proofErr w:type="spellStart"/>
      <w:r w:rsidRPr="00965AE7">
        <w:rPr>
          <w:i/>
          <w:iCs/>
        </w:rPr>
        <w:t>parahaemolyticus</w:t>
      </w:r>
      <w:proofErr w:type="spellEnd"/>
      <w:r w:rsidRPr="00965AE7">
        <w:t xml:space="preserve">) paplitimo rizika. Šios bakterijos aptinkamos </w:t>
      </w:r>
      <w:r w:rsidRPr="00965AE7">
        <w:rPr>
          <w:b/>
          <w:bCs/>
        </w:rPr>
        <w:t>natūraliai jūriniuose ir mažai druskinguose vandenyse</w:t>
      </w:r>
      <w:r w:rsidRPr="00965AE7">
        <w:t xml:space="preserve">, todėl jų buvimas </w:t>
      </w:r>
      <w:r w:rsidRPr="00965AE7">
        <w:rPr>
          <w:b/>
          <w:bCs/>
        </w:rPr>
        <w:t>nėra tiesiogiai susijęs su vandens tarša ar kokybės neatitikimu higienos normoms</w:t>
      </w:r>
      <w:r w:rsidRPr="00965AE7">
        <w:t>.</w:t>
      </w:r>
    </w:p>
    <w:p w14:paraId="024242B2" w14:textId="77777777" w:rsidR="00965AE7" w:rsidRDefault="00965AE7" w:rsidP="00965AE7">
      <w:pPr>
        <w:jc w:val="both"/>
        <w:rPr>
          <w:b/>
          <w:bCs/>
        </w:rPr>
      </w:pPr>
    </w:p>
    <w:p w14:paraId="025B44EA" w14:textId="44F83CD3" w:rsidR="00965AE7" w:rsidRDefault="00965AE7" w:rsidP="00965AE7">
      <w:pPr>
        <w:jc w:val="both"/>
        <w:rPr>
          <w:b/>
          <w:bCs/>
        </w:rPr>
      </w:pPr>
      <w:r w:rsidRPr="00965AE7">
        <w:rPr>
          <w:b/>
          <w:bCs/>
        </w:rPr>
        <w:t>Kokios rizikos kyla?</w:t>
      </w:r>
    </w:p>
    <w:p w14:paraId="61E328D4" w14:textId="77777777" w:rsidR="008947AC" w:rsidRPr="00965AE7" w:rsidRDefault="008947AC" w:rsidP="00965AE7">
      <w:pPr>
        <w:jc w:val="both"/>
        <w:rPr>
          <w:b/>
          <w:bCs/>
        </w:rPr>
      </w:pPr>
    </w:p>
    <w:p w14:paraId="026F7929" w14:textId="77777777" w:rsidR="00965AE7" w:rsidRPr="00965AE7" w:rsidRDefault="00965AE7" w:rsidP="00965AE7">
      <w:pPr>
        <w:jc w:val="both"/>
      </w:pPr>
      <w:r w:rsidRPr="00965AE7">
        <w:t xml:space="preserve">Tam tikrais atvejais kontaktas su </w:t>
      </w:r>
      <w:proofErr w:type="spellStart"/>
      <w:r w:rsidRPr="00965AE7">
        <w:t>Vibrio</w:t>
      </w:r>
      <w:proofErr w:type="spellEnd"/>
      <w:r w:rsidRPr="00965AE7">
        <w:t xml:space="preserve"> bakterijomis gali sukelti sveikatos sutrikimus, ypač:</w:t>
      </w:r>
    </w:p>
    <w:p w14:paraId="0987DD90" w14:textId="77777777" w:rsidR="00965AE7" w:rsidRPr="00965AE7" w:rsidRDefault="00965AE7" w:rsidP="00965AE7">
      <w:pPr>
        <w:numPr>
          <w:ilvl w:val="0"/>
          <w:numId w:val="3"/>
        </w:numPr>
        <w:jc w:val="both"/>
      </w:pPr>
      <w:r w:rsidRPr="00965AE7">
        <w:t>žmonėms su susilpnėjusia imunine sistema,</w:t>
      </w:r>
    </w:p>
    <w:p w14:paraId="3C4B823F" w14:textId="77777777" w:rsidR="00965AE7" w:rsidRPr="00965AE7" w:rsidRDefault="00965AE7" w:rsidP="00965AE7">
      <w:pPr>
        <w:numPr>
          <w:ilvl w:val="0"/>
          <w:numId w:val="3"/>
        </w:numPr>
        <w:jc w:val="both"/>
      </w:pPr>
      <w:r w:rsidRPr="00965AE7">
        <w:t>esant atviroms žaizdoms ar pažeistai odai,</w:t>
      </w:r>
    </w:p>
    <w:p w14:paraId="37D09228" w14:textId="77777777" w:rsidR="00965AE7" w:rsidRPr="00965AE7" w:rsidRDefault="00965AE7" w:rsidP="00965AE7">
      <w:pPr>
        <w:numPr>
          <w:ilvl w:val="0"/>
          <w:numId w:val="3"/>
        </w:numPr>
        <w:jc w:val="both"/>
      </w:pPr>
      <w:r w:rsidRPr="00965AE7">
        <w:t>vartojant termiškai neapdorotas jūros gėrybes.</w:t>
      </w:r>
    </w:p>
    <w:p w14:paraId="41D56C6E" w14:textId="77777777" w:rsidR="00965AE7" w:rsidRDefault="00965AE7" w:rsidP="00965AE7">
      <w:pPr>
        <w:jc w:val="both"/>
        <w:rPr>
          <w:b/>
          <w:bCs/>
        </w:rPr>
      </w:pPr>
    </w:p>
    <w:p w14:paraId="5783E60A" w14:textId="43056A8D" w:rsidR="00965AE7" w:rsidRDefault="00965AE7" w:rsidP="00965AE7">
      <w:pPr>
        <w:jc w:val="both"/>
        <w:rPr>
          <w:b/>
          <w:bCs/>
        </w:rPr>
      </w:pPr>
      <w:r w:rsidRPr="00965AE7">
        <w:rPr>
          <w:b/>
          <w:bCs/>
        </w:rPr>
        <w:t>Kaip sumažinti riziką?</w:t>
      </w:r>
    </w:p>
    <w:p w14:paraId="0296C747" w14:textId="77777777" w:rsidR="008947AC" w:rsidRPr="00965AE7" w:rsidRDefault="008947AC" w:rsidP="00965AE7">
      <w:pPr>
        <w:jc w:val="both"/>
        <w:rPr>
          <w:b/>
          <w:bCs/>
        </w:rPr>
      </w:pPr>
    </w:p>
    <w:p w14:paraId="7A1D01D8" w14:textId="77777777" w:rsidR="00965AE7" w:rsidRPr="00965AE7" w:rsidRDefault="00965AE7" w:rsidP="00965AE7">
      <w:pPr>
        <w:numPr>
          <w:ilvl w:val="0"/>
          <w:numId w:val="4"/>
        </w:numPr>
        <w:jc w:val="both"/>
      </w:pPr>
      <w:r w:rsidRPr="00965AE7">
        <w:rPr>
          <w:b/>
          <w:bCs/>
        </w:rPr>
        <w:t>Venkite maudynių, jei turite atvirų žaizdų</w:t>
      </w:r>
      <w:r w:rsidRPr="00965AE7">
        <w:t xml:space="preserve"> ar odos pažeidimų.</w:t>
      </w:r>
    </w:p>
    <w:p w14:paraId="45DCB11B" w14:textId="77777777" w:rsidR="00965AE7" w:rsidRPr="00965AE7" w:rsidRDefault="00965AE7" w:rsidP="00965AE7">
      <w:pPr>
        <w:numPr>
          <w:ilvl w:val="0"/>
          <w:numId w:val="4"/>
        </w:numPr>
        <w:jc w:val="both"/>
      </w:pPr>
      <w:r w:rsidRPr="00965AE7">
        <w:t xml:space="preserve">Po maudynių jūroje </w:t>
      </w:r>
      <w:r w:rsidRPr="00965AE7">
        <w:rPr>
          <w:b/>
          <w:bCs/>
        </w:rPr>
        <w:t>nusiprauskite švariu vandeniu</w:t>
      </w:r>
      <w:r w:rsidRPr="00965AE7">
        <w:t>.</w:t>
      </w:r>
    </w:p>
    <w:p w14:paraId="3E83398B" w14:textId="77777777" w:rsidR="00965AE7" w:rsidRPr="00965AE7" w:rsidRDefault="00965AE7" w:rsidP="00965AE7">
      <w:pPr>
        <w:numPr>
          <w:ilvl w:val="0"/>
          <w:numId w:val="4"/>
        </w:numPr>
        <w:jc w:val="both"/>
      </w:pPr>
      <w:r w:rsidRPr="00965AE7">
        <w:rPr>
          <w:b/>
          <w:bCs/>
        </w:rPr>
        <w:t>Nevartokite žalios ar nepakankamai termiškai apdorotos žuvies ir jūros gėrybių</w:t>
      </w:r>
      <w:r w:rsidRPr="00965AE7">
        <w:t>.</w:t>
      </w:r>
    </w:p>
    <w:p w14:paraId="4B435014" w14:textId="77777777" w:rsidR="00965AE7" w:rsidRPr="00965AE7" w:rsidRDefault="00965AE7" w:rsidP="00965AE7">
      <w:pPr>
        <w:numPr>
          <w:ilvl w:val="0"/>
          <w:numId w:val="4"/>
        </w:numPr>
        <w:jc w:val="both"/>
      </w:pPr>
      <w:r w:rsidRPr="00965AE7">
        <w:t xml:space="preserve">Jei po maudynių atsiranda odos paraudimų, bėrimų ar kitų neįprastų simptomų – </w:t>
      </w:r>
      <w:r w:rsidRPr="00965AE7">
        <w:rPr>
          <w:b/>
          <w:bCs/>
        </w:rPr>
        <w:t>kreipkitės į gydytoją</w:t>
      </w:r>
      <w:r w:rsidRPr="00965AE7">
        <w:t>.</w:t>
      </w:r>
    </w:p>
    <w:p w14:paraId="251B3302" w14:textId="77777777" w:rsidR="00965AE7" w:rsidRDefault="00965AE7" w:rsidP="00965AE7">
      <w:pPr>
        <w:jc w:val="both"/>
        <w:rPr>
          <w:b/>
          <w:bCs/>
        </w:rPr>
      </w:pPr>
    </w:p>
    <w:p w14:paraId="7063ED26" w14:textId="33AD9433" w:rsidR="00965AE7" w:rsidRDefault="00965AE7" w:rsidP="00965AE7">
      <w:pPr>
        <w:jc w:val="both"/>
        <w:rPr>
          <w:b/>
          <w:bCs/>
        </w:rPr>
      </w:pPr>
      <w:r w:rsidRPr="00965AE7">
        <w:rPr>
          <w:b/>
          <w:bCs/>
        </w:rPr>
        <w:t>Papildoma informacija</w:t>
      </w:r>
    </w:p>
    <w:p w14:paraId="3A28357E" w14:textId="77777777" w:rsidR="008947AC" w:rsidRPr="00965AE7" w:rsidRDefault="008947AC" w:rsidP="00965AE7">
      <w:pPr>
        <w:jc w:val="both"/>
        <w:rPr>
          <w:b/>
          <w:bCs/>
        </w:rPr>
      </w:pPr>
    </w:p>
    <w:p w14:paraId="448DBB7F" w14:textId="77777777" w:rsidR="00965AE7" w:rsidRPr="00965AE7" w:rsidRDefault="00965AE7" w:rsidP="008947AC">
      <w:pPr>
        <w:jc w:val="both"/>
      </w:pPr>
      <w:proofErr w:type="spellStart"/>
      <w:r w:rsidRPr="00965AE7">
        <w:t>Vibrio</w:t>
      </w:r>
      <w:proofErr w:type="spellEnd"/>
      <w:r w:rsidRPr="00965AE7">
        <w:t xml:space="preserve"> bakterijų rizika Baltijos jūros regione stebima ir </w:t>
      </w:r>
      <w:r w:rsidRPr="00965AE7">
        <w:rPr>
          <w:b/>
          <w:bCs/>
        </w:rPr>
        <w:t>tarptautiniu lygiu</w:t>
      </w:r>
      <w:r w:rsidRPr="00965AE7">
        <w:t xml:space="preserve">, apie tai skelbia </w:t>
      </w:r>
      <w:r w:rsidRPr="00965AE7">
        <w:rPr>
          <w:b/>
          <w:bCs/>
        </w:rPr>
        <w:t>Europos ligų prevencijos ir kontrolės centras (ECDC)</w:t>
      </w:r>
      <w:r w:rsidRPr="00965AE7">
        <w:t>.</w:t>
      </w:r>
    </w:p>
    <w:p w14:paraId="0C5ED82C" w14:textId="77777777" w:rsidR="00965AE7" w:rsidRPr="00965AE7" w:rsidRDefault="00965AE7" w:rsidP="00965AE7">
      <w:pPr>
        <w:numPr>
          <w:ilvl w:val="0"/>
          <w:numId w:val="5"/>
        </w:numPr>
        <w:jc w:val="both"/>
      </w:pPr>
      <w:r w:rsidRPr="00965AE7">
        <w:t xml:space="preserve">Interaktyvus rizikos žemėlapis: </w:t>
      </w:r>
      <w:hyperlink r:id="rId5" w:tgtFrame="_new" w:history="1">
        <w:r w:rsidRPr="00965AE7">
          <w:rPr>
            <w:rStyle w:val="Hipersaitas"/>
          </w:rPr>
          <w:t xml:space="preserve">ECDC </w:t>
        </w:r>
        <w:proofErr w:type="spellStart"/>
        <w:r w:rsidRPr="00965AE7">
          <w:rPr>
            <w:rStyle w:val="Hipersaitas"/>
          </w:rPr>
          <w:t>Vibrio</w:t>
        </w:r>
        <w:proofErr w:type="spellEnd"/>
        <w:r w:rsidRPr="00965AE7">
          <w:rPr>
            <w:rStyle w:val="Hipersaitas"/>
          </w:rPr>
          <w:t xml:space="preserve"> rizikos žemėlapis</w:t>
        </w:r>
      </w:hyperlink>
    </w:p>
    <w:p w14:paraId="2D97CC14" w14:textId="77777777" w:rsidR="00965AE7" w:rsidRPr="00965AE7" w:rsidRDefault="00965AE7" w:rsidP="00965AE7">
      <w:pPr>
        <w:numPr>
          <w:ilvl w:val="0"/>
          <w:numId w:val="5"/>
        </w:numPr>
        <w:jc w:val="both"/>
      </w:pPr>
      <w:r w:rsidRPr="00965AE7">
        <w:t xml:space="preserve">Daugiau informacijos: </w:t>
      </w:r>
      <w:hyperlink r:id="rId6" w:tgtFrame="_new" w:history="1">
        <w:r w:rsidRPr="00965AE7">
          <w:rPr>
            <w:rStyle w:val="Hipersaitas"/>
          </w:rPr>
          <w:t xml:space="preserve">NVSC apie </w:t>
        </w:r>
        <w:proofErr w:type="spellStart"/>
        <w:r w:rsidRPr="00965AE7">
          <w:rPr>
            <w:rStyle w:val="Hipersaitas"/>
          </w:rPr>
          <w:t>Vibrio</w:t>
        </w:r>
        <w:proofErr w:type="spellEnd"/>
        <w:r w:rsidRPr="00965AE7">
          <w:rPr>
            <w:rStyle w:val="Hipersaitas"/>
          </w:rPr>
          <w:t xml:space="preserve"> bakterijas</w:t>
        </w:r>
      </w:hyperlink>
    </w:p>
    <w:p w14:paraId="337CE8AB" w14:textId="4645124D" w:rsidR="00965AE7" w:rsidRDefault="00965AE7" w:rsidP="00965AE7"/>
    <w:p w14:paraId="7C006F15" w14:textId="77777777" w:rsidR="008947AC" w:rsidRDefault="008947AC" w:rsidP="008947AC">
      <w:pPr>
        <w:ind w:left="3888"/>
      </w:pPr>
    </w:p>
    <w:p w14:paraId="740A7BDC" w14:textId="54B9EE86" w:rsidR="008947AC" w:rsidRPr="00965AE7" w:rsidRDefault="008947AC" w:rsidP="008947AC">
      <w:pPr>
        <w:ind w:left="3888"/>
      </w:pPr>
      <w:r>
        <w:t>Parengė Neringos savivaldybės sveikatos reikalų koordinatorius</w:t>
      </w:r>
    </w:p>
    <w:sectPr w:rsidR="008947AC" w:rsidRPr="00965AE7" w:rsidSect="008947AC">
      <w:pgSz w:w="11907" w:h="16840" w:code="9"/>
      <w:pgMar w:top="1701" w:right="567" w:bottom="1134" w:left="1701" w:header="567" w:footer="567" w:gutter="0"/>
      <w:pgNumType w:start="1"/>
      <w:cols w:space="1296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1CC9"/>
    <w:multiLevelType w:val="multilevel"/>
    <w:tmpl w:val="1924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E108E"/>
    <w:multiLevelType w:val="multilevel"/>
    <w:tmpl w:val="B6F0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3" w15:restartNumberingAfterBreak="0">
    <w:nsid w:val="5BA059F7"/>
    <w:multiLevelType w:val="multilevel"/>
    <w:tmpl w:val="5D46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952085"/>
    <w:multiLevelType w:val="multilevel"/>
    <w:tmpl w:val="70EE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587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5555036">
    <w:abstractNumId w:val="0"/>
  </w:num>
  <w:num w:numId="3" w16cid:durableId="385489567">
    <w:abstractNumId w:val="1"/>
  </w:num>
  <w:num w:numId="4" w16cid:durableId="1113136051">
    <w:abstractNumId w:val="4"/>
  </w:num>
  <w:num w:numId="5" w16cid:durableId="1355616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42"/>
    <w:rsid w:val="00026077"/>
    <w:rsid w:val="00030C8C"/>
    <w:rsid w:val="00037F6B"/>
    <w:rsid w:val="002C0A0D"/>
    <w:rsid w:val="003E04B8"/>
    <w:rsid w:val="006137E3"/>
    <w:rsid w:val="006576E0"/>
    <w:rsid w:val="008947AC"/>
    <w:rsid w:val="00965AE7"/>
    <w:rsid w:val="00A32CE2"/>
    <w:rsid w:val="00A35421"/>
    <w:rsid w:val="00B73F8E"/>
    <w:rsid w:val="00B90218"/>
    <w:rsid w:val="00CE7654"/>
    <w:rsid w:val="00E179D2"/>
    <w:rsid w:val="00E478AD"/>
    <w:rsid w:val="00F612E0"/>
    <w:rsid w:val="00F7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17D5"/>
  <w15:chartTrackingRefBased/>
  <w15:docId w15:val="{089164F8-F40C-4DA7-AD2D-27F00A4F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37E3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778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77842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F77842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26077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6137E3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6137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1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vsc.lrv.lt/lt/naujienos/vibriozes-bakterijos-vasaros-menesiais-ju-galima-aptikti-baltijos-regione-yrsg/" TargetMode="External"/><Relationship Id="rId5" Type="http://schemas.openxmlformats.org/officeDocument/2006/relationships/hyperlink" Target="https://geoportal.ecdc.europa.eu/vibriomapview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Vaitkutė-Zinkė</dc:creator>
  <cp:keywords/>
  <dc:description/>
  <cp:lastModifiedBy>Edita Vaitkutė-Zinkė</cp:lastModifiedBy>
  <cp:revision>2</cp:revision>
  <cp:lastPrinted>2025-08-04T11:05:00Z</cp:lastPrinted>
  <dcterms:created xsi:type="dcterms:W3CDTF">2025-08-04T11:12:00Z</dcterms:created>
  <dcterms:modified xsi:type="dcterms:W3CDTF">2025-08-04T11:12:00Z</dcterms:modified>
</cp:coreProperties>
</file>