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E86D" w14:textId="19BC9827" w:rsidR="00CF609E" w:rsidRPr="00035EAE" w:rsidRDefault="00CF526F" w:rsidP="00CF526F">
      <w:pPr>
        <w:ind w:right="151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F609E" w:rsidRPr="00035EAE">
        <w:rPr>
          <w:rFonts w:ascii="Times New Roman" w:hAnsi="Times New Roman" w:cs="Times New Roman"/>
          <w:color w:val="000000"/>
          <w:sz w:val="24"/>
          <w:szCs w:val="24"/>
        </w:rPr>
        <w:t xml:space="preserve">PATVIRTINTA </w:t>
      </w:r>
    </w:p>
    <w:p w14:paraId="2AB738E9" w14:textId="7D3206F3" w:rsidR="00CF609E" w:rsidRPr="00035EAE" w:rsidRDefault="00CF526F" w:rsidP="00CF609E">
      <w:pPr>
        <w:ind w:right="95"/>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F609E" w:rsidRPr="00035EAE">
        <w:rPr>
          <w:rFonts w:ascii="Times New Roman" w:hAnsi="Times New Roman" w:cs="Times New Roman"/>
          <w:color w:val="000000"/>
          <w:sz w:val="24"/>
          <w:szCs w:val="24"/>
        </w:rPr>
        <w:t xml:space="preserve">Neringos savivaldybės tarybos </w:t>
      </w:r>
    </w:p>
    <w:p w14:paraId="250FFD66" w14:textId="417A204F" w:rsidR="00CF609E" w:rsidRPr="00035EAE" w:rsidRDefault="00CF526F" w:rsidP="00CF526F">
      <w:pPr>
        <w:tabs>
          <w:tab w:val="left" w:pos="6663"/>
        </w:tabs>
        <w:ind w:right="66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F609E" w:rsidRPr="00035EAE">
        <w:rPr>
          <w:rFonts w:ascii="Times New Roman" w:hAnsi="Times New Roman" w:cs="Times New Roman"/>
          <w:color w:val="000000"/>
          <w:sz w:val="24"/>
          <w:szCs w:val="24"/>
        </w:rPr>
        <w:t xml:space="preserve">2025 m. balandžio 24 d. </w:t>
      </w:r>
    </w:p>
    <w:p w14:paraId="7AAFBA04" w14:textId="4004F54D" w:rsidR="00CF609E" w:rsidRPr="00035EAE" w:rsidRDefault="00CF526F" w:rsidP="00CF526F">
      <w:pPr>
        <w:ind w:right="99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F609E" w:rsidRPr="00035EAE">
        <w:rPr>
          <w:rFonts w:ascii="Times New Roman" w:hAnsi="Times New Roman" w:cs="Times New Roman"/>
          <w:color w:val="000000"/>
          <w:sz w:val="24"/>
          <w:szCs w:val="24"/>
        </w:rPr>
        <w:t>sprendimu Nr. T1-</w:t>
      </w:r>
      <w:r>
        <w:rPr>
          <w:rFonts w:ascii="Times New Roman" w:hAnsi="Times New Roman" w:cs="Times New Roman"/>
          <w:color w:val="000000"/>
          <w:sz w:val="24"/>
          <w:szCs w:val="24"/>
        </w:rPr>
        <w:t>81</w:t>
      </w:r>
    </w:p>
    <w:p w14:paraId="6343F257" w14:textId="77777777" w:rsidR="00CF609E" w:rsidRPr="00035EAE" w:rsidRDefault="00CF609E" w:rsidP="00CF609E">
      <w:pPr>
        <w:ind w:right="1229"/>
        <w:jc w:val="right"/>
        <w:rPr>
          <w:rFonts w:ascii="Times New Roman" w:hAnsi="Times New Roman" w:cs="Times New Roman"/>
          <w:b/>
          <w:bCs/>
          <w:sz w:val="24"/>
          <w:szCs w:val="24"/>
        </w:rPr>
      </w:pPr>
    </w:p>
    <w:p w14:paraId="65A12C5E" w14:textId="6D6C9C29"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NERINGOS MENO MOKYKLOS</w:t>
      </w:r>
    </w:p>
    <w:p w14:paraId="73300A8E"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2024 METŲ VEIKLOS ATASKAITA</w:t>
      </w:r>
    </w:p>
    <w:p w14:paraId="1511E5D2" w14:textId="77777777" w:rsidR="0090312D" w:rsidRPr="00035EAE" w:rsidRDefault="0090312D" w:rsidP="0090312D">
      <w:pPr>
        <w:jc w:val="center"/>
        <w:rPr>
          <w:rFonts w:ascii="Times New Roman" w:hAnsi="Times New Roman" w:cs="Times New Roman"/>
          <w:sz w:val="24"/>
          <w:szCs w:val="24"/>
        </w:rPr>
      </w:pPr>
    </w:p>
    <w:p w14:paraId="6AAA630E" w14:textId="06FB1B61"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2024 metų Neringos meno mokyklos</w:t>
      </w:r>
      <w:r w:rsidR="004074CF" w:rsidRPr="00035EAE">
        <w:rPr>
          <w:rFonts w:ascii="Times New Roman" w:hAnsi="Times New Roman" w:cs="Times New Roman"/>
          <w:sz w:val="24"/>
          <w:szCs w:val="24"/>
        </w:rPr>
        <w:t xml:space="preserve"> (toliau – Mokykla)</w:t>
      </w:r>
      <w:r w:rsidRPr="00035EAE">
        <w:rPr>
          <w:rFonts w:ascii="Times New Roman" w:hAnsi="Times New Roman" w:cs="Times New Roman"/>
          <w:sz w:val="24"/>
          <w:szCs w:val="24"/>
        </w:rPr>
        <w:t xml:space="preserve"> metinės veiklos ataskaita </w:t>
      </w:r>
      <w:r w:rsidR="007D4934" w:rsidRPr="00035EAE">
        <w:rPr>
          <w:rFonts w:ascii="Times New Roman" w:hAnsi="Times New Roman" w:cs="Times New Roman"/>
          <w:sz w:val="24"/>
          <w:szCs w:val="24"/>
        </w:rPr>
        <w:t>parengta vadovaujantis Lietuvos Respublikos Vyriausybės 2019 m. vasario 13 d. nutarimu Nr. 135 „Dėl Viešojo sektoriaus subjektų grupės metinės veiklos ataskaitos ir valstybės pažangos ataskaitos rengimo tvarkos aprašo patvirtinimo“.</w:t>
      </w:r>
    </w:p>
    <w:p w14:paraId="25A71203" w14:textId="77777777" w:rsidR="0090312D" w:rsidRPr="00035EAE" w:rsidRDefault="0090312D" w:rsidP="0090312D">
      <w:pPr>
        <w:jc w:val="center"/>
        <w:rPr>
          <w:rFonts w:ascii="Times New Roman" w:hAnsi="Times New Roman" w:cs="Times New Roman"/>
          <w:sz w:val="24"/>
          <w:szCs w:val="24"/>
        </w:rPr>
      </w:pPr>
    </w:p>
    <w:p w14:paraId="787648F3" w14:textId="77777777" w:rsidR="005B23DA" w:rsidRPr="00035EAE" w:rsidRDefault="005B23DA" w:rsidP="005B23DA">
      <w:pPr>
        <w:rPr>
          <w:rFonts w:ascii="Times New Roman" w:hAnsi="Times New Roman" w:cs="Times New Roman"/>
          <w:b/>
          <w:bCs/>
          <w:sz w:val="24"/>
          <w:szCs w:val="24"/>
        </w:rPr>
      </w:pPr>
    </w:p>
    <w:p w14:paraId="3B4E2B88" w14:textId="77777777" w:rsidR="007D4934" w:rsidRPr="00035EAE" w:rsidRDefault="007D4934" w:rsidP="00CF609E">
      <w:pPr>
        <w:jc w:val="center"/>
        <w:rPr>
          <w:rFonts w:ascii="Times New Roman" w:hAnsi="Times New Roman" w:cs="Times New Roman"/>
          <w:b/>
          <w:bCs/>
          <w:sz w:val="24"/>
          <w:szCs w:val="24"/>
        </w:rPr>
      </w:pPr>
      <w:r w:rsidRPr="00035EAE">
        <w:rPr>
          <w:rFonts w:ascii="Times New Roman" w:hAnsi="Times New Roman" w:cs="Times New Roman"/>
          <w:b/>
          <w:bCs/>
          <w:sz w:val="24"/>
          <w:szCs w:val="24"/>
        </w:rPr>
        <w:t>I SKYRIUS</w:t>
      </w:r>
    </w:p>
    <w:p w14:paraId="156AD595" w14:textId="1D435630" w:rsidR="0090312D" w:rsidRPr="00035EAE" w:rsidRDefault="0090312D" w:rsidP="00CF609E">
      <w:pPr>
        <w:jc w:val="center"/>
        <w:rPr>
          <w:rFonts w:ascii="Times New Roman" w:hAnsi="Times New Roman" w:cs="Times New Roman"/>
          <w:sz w:val="24"/>
          <w:szCs w:val="24"/>
        </w:rPr>
      </w:pPr>
      <w:r w:rsidRPr="00035EAE">
        <w:rPr>
          <w:rFonts w:ascii="Times New Roman" w:hAnsi="Times New Roman" w:cs="Times New Roman"/>
          <w:b/>
          <w:bCs/>
          <w:sz w:val="24"/>
          <w:szCs w:val="24"/>
        </w:rPr>
        <w:t>VADOVO PRANEŠIMAS</w:t>
      </w:r>
    </w:p>
    <w:p w14:paraId="3E907C76" w14:textId="77777777" w:rsidR="0090312D" w:rsidRPr="00035EAE" w:rsidRDefault="0090312D" w:rsidP="0090312D">
      <w:pPr>
        <w:rPr>
          <w:rFonts w:ascii="Times New Roman" w:hAnsi="Times New Roman" w:cs="Times New Roman"/>
          <w:sz w:val="24"/>
          <w:szCs w:val="24"/>
        </w:rPr>
      </w:pPr>
    </w:p>
    <w:p w14:paraId="15F1ECDE" w14:textId="76A23D07" w:rsidR="00B15394"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2024</w:t>
      </w:r>
      <w:r w:rsidR="00197FDE">
        <w:rPr>
          <w:rFonts w:ascii="Times New Roman" w:hAnsi="Times New Roman" w:cs="Times New Roman"/>
          <w:sz w:val="24"/>
          <w:szCs w:val="24"/>
        </w:rPr>
        <w:t xml:space="preserve"> m.</w:t>
      </w:r>
      <w:r w:rsidRPr="00035EAE">
        <w:rPr>
          <w:rFonts w:ascii="Times New Roman" w:hAnsi="Times New Roman" w:cs="Times New Roman"/>
          <w:sz w:val="24"/>
          <w:szCs w:val="24"/>
        </w:rPr>
        <w:t xml:space="preserve"> Neringos meno mokyklai buvo kryptingo augimo, kūrybinio ieškojimo ir bendruomeninės stiprybės metai. Siekdami užtikrinti visapus</w:t>
      </w:r>
      <w:r w:rsidR="00035EAE">
        <w:rPr>
          <w:rFonts w:ascii="Times New Roman" w:hAnsi="Times New Roman" w:cs="Times New Roman"/>
          <w:sz w:val="24"/>
          <w:szCs w:val="24"/>
        </w:rPr>
        <w:t>į</w:t>
      </w:r>
      <w:r w:rsidRPr="00035EAE">
        <w:rPr>
          <w:rFonts w:ascii="Times New Roman" w:hAnsi="Times New Roman" w:cs="Times New Roman"/>
          <w:sz w:val="24"/>
          <w:szCs w:val="24"/>
        </w:rPr>
        <w:t xml:space="preserve"> mokinių meninį ugdymą, plėtojome kūrybiškumu ir aktualumu grįstas edukacines veiklas, aktyviai jungėmės prie kultūrinių iniciatyvų nacionaliniu bei tarptautiniu lygmeniu, telkėme bendruomenę ir stiprinome ryšius su socialiniais partneriais.</w:t>
      </w:r>
    </w:p>
    <w:p w14:paraId="7D18CE0C" w14:textId="77777777" w:rsidR="00B15394"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Mokinių kūrybinė saviraiška buvo puoselėjama ne tik per ugdymo procesą, bet ir per projektinę bei praktinę veiklą, kuri leido kiekvienam atrasti asmeninę raiškos formą. Plėtojome edukacinę aplinką – ne tik fizinę, bet ir emocinę – skatindami įsitraukimą, atvirumą ir savęs pažinimą per meną.</w:t>
      </w:r>
    </w:p>
    <w:p w14:paraId="3BA5948D" w14:textId="2D13356C" w:rsidR="00B15394"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Mokyklos bendruomenė aktyviai telkėsi įvairiems renginiams, iniciatyvoms, kūrė savas tradicijas ir stiprino kultūrinį identitetą. Dėmesį skyrėme ekologiniam sąmoningumui, tvarumui, socialinei atsakomybei ir menui</w:t>
      </w:r>
      <w:r w:rsidR="00197FDE">
        <w:rPr>
          <w:rFonts w:ascii="Times New Roman" w:hAnsi="Times New Roman" w:cs="Times New Roman"/>
          <w:sz w:val="24"/>
          <w:szCs w:val="24"/>
        </w:rPr>
        <w:t>,</w:t>
      </w:r>
      <w:r w:rsidRPr="00035EAE">
        <w:rPr>
          <w:rFonts w:ascii="Times New Roman" w:hAnsi="Times New Roman" w:cs="Times New Roman"/>
          <w:sz w:val="24"/>
          <w:szCs w:val="24"/>
        </w:rPr>
        <w:t xml:space="preserve"> kaip prasmingos žinutės </w:t>
      </w:r>
      <w:r w:rsidR="00197FDE">
        <w:rPr>
          <w:rFonts w:ascii="Times New Roman" w:hAnsi="Times New Roman" w:cs="Times New Roman"/>
          <w:sz w:val="24"/>
          <w:szCs w:val="24"/>
        </w:rPr>
        <w:t>išraiškai.</w:t>
      </w:r>
    </w:p>
    <w:p w14:paraId="5A40B82B" w14:textId="08FA7A9E" w:rsidR="00B15394"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Bendradarbiaudami su įvairiomis meno, kultūros, švietimo įstaigomis, rengėme koncertus, parodas, kūrybines stovyklas, taip plėsdami mokinių ir mokytojų akiratį bei kur</w:t>
      </w:r>
      <w:r w:rsidR="00197FDE">
        <w:rPr>
          <w:rFonts w:ascii="Times New Roman" w:hAnsi="Times New Roman" w:cs="Times New Roman"/>
          <w:sz w:val="24"/>
          <w:szCs w:val="24"/>
        </w:rPr>
        <w:t>dami</w:t>
      </w:r>
      <w:r w:rsidRPr="00035EAE">
        <w:rPr>
          <w:rFonts w:ascii="Times New Roman" w:hAnsi="Times New Roman" w:cs="Times New Roman"/>
          <w:sz w:val="24"/>
          <w:szCs w:val="24"/>
        </w:rPr>
        <w:t xml:space="preserve"> platesnę pažinimo erdvę. Didėjantis dalyvavimas renginiuose, augantis projektų skaičius, prasmingas ryšys su vietos bendruomene ir svečiais iš kitų miestų atskleidžia Neringos meno mokyklos, kaip regiono kultūros židinio, vaidmenį.</w:t>
      </w:r>
    </w:p>
    <w:p w14:paraId="7FE62661" w14:textId="77777777" w:rsidR="00B15394"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Nepaisant mažėjančio mokinių skaičiaus, mokykla išlieka stipri savo tikslais, vertybėmis ir kūrybine dvasia. Matydami iššūkius, telkiame dėmesį į ilgalaikius sprendimus: siekiame užtikrinti ugdymo kokybę, plėtoti edukacines programas, stiprinti bendruomeniškumą ir mokyklos matomumą nacionaliniu mastu.</w:t>
      </w:r>
    </w:p>
    <w:p w14:paraId="3B5B527F" w14:textId="77777777" w:rsidR="00B15394"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Tikime, kad meninis ugdymas – tai ne tik kūrybos, bet ir bendrystės, tapatybės bei žmogaus augimo kelias. Tokiu keliu 2025 m. ir toliau tvirtai žengsime, išlaikydami ryšį su vietos kultūra, atverdami duris naujoms patirtims ir stiprindami savo, kaip ugdymo įstaigos, vertę ne tik Neringai, bet ir visai Lietuvai.</w:t>
      </w:r>
    </w:p>
    <w:p w14:paraId="6F90A48D" w14:textId="77777777" w:rsidR="005B23DA" w:rsidRPr="00035EAE" w:rsidRDefault="005B23DA" w:rsidP="005B23DA">
      <w:pPr>
        <w:rPr>
          <w:rFonts w:ascii="Times New Roman" w:hAnsi="Times New Roman" w:cs="Times New Roman"/>
          <w:b/>
          <w:bCs/>
          <w:sz w:val="24"/>
          <w:szCs w:val="24"/>
        </w:rPr>
      </w:pPr>
    </w:p>
    <w:p w14:paraId="50F2608E" w14:textId="7DBE4D38" w:rsidR="006220CE" w:rsidRPr="00035EAE" w:rsidRDefault="007D4934" w:rsidP="007D4934">
      <w:pPr>
        <w:jc w:val="center"/>
        <w:rPr>
          <w:rFonts w:ascii="Times New Roman" w:hAnsi="Times New Roman" w:cs="Times New Roman"/>
          <w:b/>
          <w:bCs/>
          <w:sz w:val="24"/>
          <w:szCs w:val="24"/>
        </w:rPr>
      </w:pPr>
      <w:r w:rsidRPr="00035EAE">
        <w:rPr>
          <w:rFonts w:ascii="Times New Roman" w:hAnsi="Times New Roman" w:cs="Times New Roman"/>
          <w:b/>
          <w:bCs/>
          <w:sz w:val="24"/>
          <w:szCs w:val="24"/>
        </w:rPr>
        <w:t>II SYRIUS</w:t>
      </w:r>
    </w:p>
    <w:p w14:paraId="5AB80FB3" w14:textId="65FA5DEE" w:rsidR="0090312D" w:rsidRPr="00035EAE" w:rsidRDefault="0090312D" w:rsidP="007D4934">
      <w:pPr>
        <w:jc w:val="center"/>
        <w:rPr>
          <w:rFonts w:ascii="Times New Roman" w:hAnsi="Times New Roman" w:cs="Times New Roman"/>
          <w:sz w:val="24"/>
          <w:szCs w:val="24"/>
        </w:rPr>
      </w:pPr>
      <w:r w:rsidRPr="00035EAE">
        <w:rPr>
          <w:rFonts w:ascii="Times New Roman" w:hAnsi="Times New Roman" w:cs="Times New Roman"/>
          <w:b/>
          <w:bCs/>
          <w:sz w:val="24"/>
          <w:szCs w:val="24"/>
        </w:rPr>
        <w:t>STRATEGINIŲ IR VEIKLOS TIKSLŲ ĮGYVENDINIMAS</w:t>
      </w:r>
    </w:p>
    <w:p w14:paraId="623F25B6" w14:textId="77777777" w:rsidR="0090312D" w:rsidRPr="00035EAE" w:rsidRDefault="0090312D" w:rsidP="007D4934">
      <w:pPr>
        <w:jc w:val="center"/>
        <w:rPr>
          <w:rFonts w:ascii="Times New Roman" w:hAnsi="Times New Roman" w:cs="Times New Roman"/>
          <w:sz w:val="24"/>
          <w:szCs w:val="24"/>
        </w:rPr>
      </w:pPr>
    </w:p>
    <w:p w14:paraId="2B968F3C" w14:textId="3478679A"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t xml:space="preserve">1 </w:t>
      </w:r>
      <w:r w:rsidR="00BE3A3B">
        <w:rPr>
          <w:rFonts w:ascii="Times New Roman" w:hAnsi="Times New Roman" w:cs="Times New Roman"/>
          <w:b/>
          <w:bCs/>
          <w:i/>
          <w:iCs/>
          <w:sz w:val="24"/>
          <w:szCs w:val="24"/>
        </w:rPr>
        <w:t>t</w:t>
      </w:r>
      <w:r w:rsidRPr="00035EAE">
        <w:rPr>
          <w:rFonts w:ascii="Times New Roman" w:hAnsi="Times New Roman" w:cs="Times New Roman"/>
          <w:b/>
          <w:bCs/>
          <w:i/>
          <w:iCs/>
          <w:sz w:val="24"/>
          <w:szCs w:val="24"/>
        </w:rPr>
        <w:t>ikslas. Stiprinti mokinių kūrybinius gebėjimus, palaikant autorinių darbų kūrimą ir sklaidą. </w:t>
      </w:r>
    </w:p>
    <w:p w14:paraId="4A01BBA6" w14:textId="65772206"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lastRenderedPageBreak/>
        <w:t>1.1</w:t>
      </w:r>
      <w:r w:rsidR="00756E66">
        <w:rPr>
          <w:rFonts w:ascii="Times New Roman" w:hAnsi="Times New Roman" w:cs="Times New Roman"/>
          <w:b/>
          <w:bCs/>
          <w:i/>
          <w:iCs/>
          <w:sz w:val="24"/>
          <w:szCs w:val="24"/>
        </w:rPr>
        <w:t xml:space="preserve"> 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 Skatinti dalyvavimą regioniniuose, nacionaliniuose ir tarptautiniuose meno renginiuose.</w:t>
      </w:r>
    </w:p>
    <w:p w14:paraId="3F88BAC1"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Mokiniai aktyviai įsitraukė į respublikinius bei tarptautinius festivalius ir konkursus: „Laisvė – tai kūrybos pradas“, „Muzikuokime drauge 2024“, „Skambinu, įsivaizduoju, piešiu“, „Vaikai ir muzika“, „Šokių uostas 2024“, „</w:t>
      </w:r>
      <w:proofErr w:type="spellStart"/>
      <w:r w:rsidRPr="00035EAE">
        <w:rPr>
          <w:rFonts w:ascii="Times New Roman" w:hAnsi="Times New Roman" w:cs="Times New Roman"/>
          <w:sz w:val="24"/>
          <w:szCs w:val="24"/>
        </w:rPr>
        <w:t>Christmas</w:t>
      </w:r>
      <w:proofErr w:type="spellEnd"/>
      <w:r w:rsidRPr="00035EAE">
        <w:rPr>
          <w:rFonts w:ascii="Times New Roman" w:hAnsi="Times New Roman" w:cs="Times New Roman"/>
          <w:sz w:val="24"/>
          <w:szCs w:val="24"/>
        </w:rPr>
        <w:t xml:space="preserve"> </w:t>
      </w:r>
      <w:proofErr w:type="spellStart"/>
      <w:r w:rsidRPr="00035EAE">
        <w:rPr>
          <w:rFonts w:ascii="Times New Roman" w:hAnsi="Times New Roman" w:cs="Times New Roman"/>
          <w:sz w:val="24"/>
          <w:szCs w:val="24"/>
        </w:rPr>
        <w:t>Talent</w:t>
      </w:r>
      <w:proofErr w:type="spellEnd"/>
      <w:r w:rsidRPr="00035EAE">
        <w:rPr>
          <w:rFonts w:ascii="Times New Roman" w:hAnsi="Times New Roman" w:cs="Times New Roman"/>
          <w:sz w:val="24"/>
          <w:szCs w:val="24"/>
        </w:rPr>
        <w:t xml:space="preserve"> </w:t>
      </w:r>
      <w:proofErr w:type="spellStart"/>
      <w:r w:rsidRPr="00035EAE">
        <w:rPr>
          <w:rFonts w:ascii="Times New Roman" w:hAnsi="Times New Roman" w:cs="Times New Roman"/>
          <w:sz w:val="24"/>
          <w:szCs w:val="24"/>
        </w:rPr>
        <w:t>League</w:t>
      </w:r>
      <w:proofErr w:type="spellEnd"/>
      <w:r w:rsidRPr="00035EAE">
        <w:rPr>
          <w:rFonts w:ascii="Times New Roman" w:hAnsi="Times New Roman" w:cs="Times New Roman"/>
          <w:sz w:val="24"/>
          <w:szCs w:val="24"/>
        </w:rPr>
        <w:t>“, „Nuo Kuršių marių iki Kauno marių“, „</w:t>
      </w:r>
      <w:proofErr w:type="spellStart"/>
      <w:r w:rsidRPr="00035EAE">
        <w:rPr>
          <w:rFonts w:ascii="Times New Roman" w:hAnsi="Times New Roman" w:cs="Times New Roman"/>
          <w:sz w:val="24"/>
          <w:szCs w:val="24"/>
        </w:rPr>
        <w:t>Laudate</w:t>
      </w:r>
      <w:proofErr w:type="spellEnd"/>
      <w:r w:rsidRPr="00035EAE">
        <w:rPr>
          <w:rFonts w:ascii="Times New Roman" w:hAnsi="Times New Roman" w:cs="Times New Roman"/>
          <w:sz w:val="24"/>
          <w:szCs w:val="24"/>
        </w:rPr>
        <w:t xml:space="preserve"> </w:t>
      </w:r>
      <w:proofErr w:type="spellStart"/>
      <w:r w:rsidRPr="00035EAE">
        <w:rPr>
          <w:rFonts w:ascii="Times New Roman" w:hAnsi="Times New Roman" w:cs="Times New Roman"/>
          <w:sz w:val="24"/>
          <w:szCs w:val="24"/>
        </w:rPr>
        <w:t>pueri</w:t>
      </w:r>
      <w:proofErr w:type="spellEnd"/>
      <w:r w:rsidRPr="00035EAE">
        <w:rPr>
          <w:rFonts w:ascii="Times New Roman" w:hAnsi="Times New Roman" w:cs="Times New Roman"/>
          <w:sz w:val="24"/>
          <w:szCs w:val="24"/>
        </w:rPr>
        <w:t>“, „Skambančios žvaigždelės 2024“, „Muzikinė karuselė“, „</w:t>
      </w:r>
      <w:proofErr w:type="spellStart"/>
      <w:r w:rsidRPr="00035EAE">
        <w:rPr>
          <w:rFonts w:ascii="Times New Roman" w:hAnsi="Times New Roman" w:cs="Times New Roman"/>
          <w:sz w:val="24"/>
          <w:szCs w:val="24"/>
        </w:rPr>
        <w:t>Summer</w:t>
      </w:r>
      <w:proofErr w:type="spellEnd"/>
      <w:r w:rsidRPr="00035EAE">
        <w:rPr>
          <w:rFonts w:ascii="Times New Roman" w:hAnsi="Times New Roman" w:cs="Times New Roman"/>
          <w:sz w:val="24"/>
          <w:szCs w:val="24"/>
        </w:rPr>
        <w:t xml:space="preserve"> </w:t>
      </w:r>
      <w:proofErr w:type="spellStart"/>
      <w:r w:rsidRPr="00035EAE">
        <w:rPr>
          <w:rFonts w:ascii="Times New Roman" w:hAnsi="Times New Roman" w:cs="Times New Roman"/>
          <w:sz w:val="24"/>
          <w:szCs w:val="24"/>
        </w:rPr>
        <w:t>Talent</w:t>
      </w:r>
      <w:proofErr w:type="spellEnd"/>
      <w:r w:rsidRPr="00035EAE">
        <w:rPr>
          <w:rFonts w:ascii="Times New Roman" w:hAnsi="Times New Roman" w:cs="Times New Roman"/>
          <w:sz w:val="24"/>
          <w:szCs w:val="24"/>
        </w:rPr>
        <w:t xml:space="preserve"> </w:t>
      </w:r>
      <w:proofErr w:type="spellStart"/>
      <w:r w:rsidRPr="00035EAE">
        <w:rPr>
          <w:rFonts w:ascii="Times New Roman" w:hAnsi="Times New Roman" w:cs="Times New Roman"/>
          <w:sz w:val="24"/>
          <w:szCs w:val="24"/>
        </w:rPr>
        <w:t>League</w:t>
      </w:r>
      <w:proofErr w:type="spellEnd"/>
      <w:r w:rsidRPr="00035EAE">
        <w:rPr>
          <w:rFonts w:ascii="Times New Roman" w:hAnsi="Times New Roman" w:cs="Times New Roman"/>
          <w:sz w:val="24"/>
          <w:szCs w:val="24"/>
        </w:rPr>
        <w:t xml:space="preserve"> 2024“, skaitovų konkursą „Lietuviško žodžio šviesoje“ bei Lietuvos vaikų ir moksleivių televizijos konkurso „Dainų dainelė“ II ir III televizijos etapus.</w:t>
      </w:r>
    </w:p>
    <w:p w14:paraId="7B7143B8" w14:textId="27F2D2C9"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 xml:space="preserve">Organizuotas choreografijos, kanklių grupių dalyvavimas Vakarų Lietuvos dainų šventėje 2024. Šventėje dalyvavo daugiau nei 6 500 dalyvių, </w:t>
      </w:r>
      <w:r w:rsidR="00886272">
        <w:rPr>
          <w:rFonts w:ascii="Times New Roman" w:hAnsi="Times New Roman" w:cs="Times New Roman"/>
          <w:sz w:val="24"/>
          <w:szCs w:val="24"/>
        </w:rPr>
        <w:t>daugiau kaip</w:t>
      </w:r>
      <w:r w:rsidRPr="00035EAE">
        <w:rPr>
          <w:rFonts w:ascii="Times New Roman" w:hAnsi="Times New Roman" w:cs="Times New Roman"/>
          <w:sz w:val="24"/>
          <w:szCs w:val="24"/>
        </w:rPr>
        <w:t xml:space="preserve"> 280 vaikų, jaunimo ir suaugusiųjų chorų, vokalinių ansamblių, tautinių instrumentų orkestrų, tradicinių kanklių, skudučių ansamblių, liaudiškos muzikos kapelų ir šokių kolektyvų iš visos Lietuvos miestų ir miestelių. Taip pat kanklių ir šokėjų kolektyvai dalyvavo Lietuvos dainų 100-mečio šventėje „Kad giria žaliuotų“ Vilniuje. Tokie pasiekimai ir aktyvus dalyvavimas meno renginiuose padeda ne tik plėsti mokinių kūrybinius horizontus, bet ir stiprina mokyklos pozicijas nacionaliniu ir tarptautiniu mastu, skatindami platesnį bendruomenės įsitraukimą ir ugdymo kokybės kėlimą.</w:t>
      </w:r>
    </w:p>
    <w:p w14:paraId="7FDD4AB9" w14:textId="77777777" w:rsidR="0090312D" w:rsidRPr="00035EAE" w:rsidRDefault="0090312D" w:rsidP="0090312D">
      <w:pPr>
        <w:jc w:val="center"/>
        <w:rPr>
          <w:rFonts w:ascii="Times New Roman" w:hAnsi="Times New Roman" w:cs="Times New Roman"/>
          <w:b/>
          <w:bCs/>
          <w:sz w:val="24"/>
          <w:szCs w:val="24"/>
        </w:rPr>
      </w:pPr>
    </w:p>
    <w:p w14:paraId="433FE03B" w14:textId="18D6B4A8" w:rsidR="0090312D" w:rsidRPr="00035EAE" w:rsidRDefault="0090312D" w:rsidP="0090312D">
      <w:pPr>
        <w:jc w:val="left"/>
        <w:rPr>
          <w:rFonts w:ascii="Times New Roman" w:hAnsi="Times New Roman" w:cs="Times New Roman"/>
          <w:b/>
          <w:bCs/>
          <w:sz w:val="24"/>
          <w:szCs w:val="24"/>
        </w:rPr>
      </w:pPr>
      <w:r w:rsidRPr="00035EAE">
        <w:rPr>
          <w:rFonts w:ascii="Times New Roman" w:hAnsi="Times New Roman" w:cs="Times New Roman"/>
          <w:b/>
          <w:bCs/>
          <w:sz w:val="24"/>
          <w:szCs w:val="24"/>
        </w:rPr>
        <w:t>2024 m. Neringos meno mokyklos mokinių pasiekimai:</w:t>
      </w:r>
    </w:p>
    <w:p w14:paraId="048A10FA" w14:textId="0F029B04"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VI tarptautinis vaikų ir jaunimo konkursas-festivalis „CHRISTMAS TALENT LEAGUE“.</w:t>
      </w:r>
    </w:p>
    <w:p w14:paraId="3FB9FC9F" w14:textId="0B00FEF8"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J. </w:t>
      </w:r>
      <w:proofErr w:type="spellStart"/>
      <w:r w:rsidRPr="00035EAE">
        <w:rPr>
          <w:rFonts w:ascii="Times New Roman" w:hAnsi="Times New Roman" w:cs="Times New Roman"/>
          <w:sz w:val="24"/>
          <w:szCs w:val="24"/>
        </w:rPr>
        <w:t>Vainutytė</w:t>
      </w:r>
      <w:proofErr w:type="spellEnd"/>
      <w:r w:rsidRPr="00035EAE">
        <w:rPr>
          <w:rFonts w:ascii="Times New Roman" w:hAnsi="Times New Roman" w:cs="Times New Roman"/>
          <w:sz w:val="24"/>
          <w:szCs w:val="24"/>
        </w:rPr>
        <w:t xml:space="preserve"> (dainavimas) </w:t>
      </w:r>
      <w:r w:rsidRPr="00035EAE">
        <w:rPr>
          <w:rFonts w:ascii="Times New Roman" w:hAnsi="Times New Roman" w:cs="Times New Roman"/>
          <w:b/>
          <w:bCs/>
          <w:sz w:val="24"/>
          <w:szCs w:val="24"/>
        </w:rPr>
        <w:t>I vieta</w:t>
      </w:r>
    </w:p>
    <w:p w14:paraId="5F55A1B8" w14:textId="77777777"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E. Stankutė</w:t>
      </w:r>
    </w:p>
    <w:p w14:paraId="41DF0128" w14:textId="7ACB2BA0"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XVI jaunųjų atlikėjų ansamblių konkursas „MUZIKUOKIME DRAUGE 2024“.</w:t>
      </w:r>
    </w:p>
    <w:p w14:paraId="233C355F" w14:textId="163FEE0C"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Neringos meno mokyklos instrumentinis ansamblis (T. </w:t>
      </w:r>
      <w:proofErr w:type="spellStart"/>
      <w:r w:rsidRPr="00035EAE">
        <w:rPr>
          <w:rFonts w:ascii="Times New Roman" w:hAnsi="Times New Roman" w:cs="Times New Roman"/>
          <w:sz w:val="24"/>
          <w:szCs w:val="24"/>
        </w:rPr>
        <w:t>Streckis</w:t>
      </w:r>
      <w:proofErr w:type="spellEnd"/>
      <w:r w:rsidRPr="00035EAE">
        <w:rPr>
          <w:rFonts w:ascii="Times New Roman" w:hAnsi="Times New Roman" w:cs="Times New Roman"/>
          <w:sz w:val="24"/>
          <w:szCs w:val="24"/>
        </w:rPr>
        <w:t xml:space="preserve">, M. </w:t>
      </w:r>
      <w:proofErr w:type="spellStart"/>
      <w:r w:rsidRPr="00035EAE">
        <w:rPr>
          <w:rFonts w:ascii="Times New Roman" w:hAnsi="Times New Roman" w:cs="Times New Roman"/>
          <w:sz w:val="24"/>
          <w:szCs w:val="24"/>
        </w:rPr>
        <w:t>Šestakovas</w:t>
      </w:r>
      <w:proofErr w:type="spellEnd"/>
      <w:r w:rsidRPr="00035EAE">
        <w:rPr>
          <w:rFonts w:ascii="Times New Roman" w:hAnsi="Times New Roman" w:cs="Times New Roman"/>
          <w:sz w:val="24"/>
          <w:szCs w:val="24"/>
        </w:rPr>
        <w:t xml:space="preserve">) </w:t>
      </w:r>
      <w:r w:rsidRPr="00035EAE">
        <w:rPr>
          <w:rFonts w:ascii="Times New Roman" w:hAnsi="Times New Roman" w:cs="Times New Roman"/>
          <w:b/>
          <w:bCs/>
          <w:sz w:val="24"/>
          <w:szCs w:val="24"/>
        </w:rPr>
        <w:t>I vieta</w:t>
      </w:r>
    </w:p>
    <w:p w14:paraId="57D84F2F" w14:textId="2760C1C7"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Mok. metodininkas V. </w:t>
      </w:r>
      <w:proofErr w:type="spellStart"/>
      <w:r w:rsidRPr="00035EAE">
        <w:rPr>
          <w:rFonts w:ascii="Times New Roman" w:hAnsi="Times New Roman" w:cs="Times New Roman"/>
          <w:sz w:val="24"/>
          <w:szCs w:val="24"/>
        </w:rPr>
        <w:t>Zelenis</w:t>
      </w:r>
      <w:proofErr w:type="spellEnd"/>
      <w:r w:rsidRPr="00035EAE">
        <w:rPr>
          <w:rFonts w:ascii="Times New Roman" w:hAnsi="Times New Roman" w:cs="Times New Roman"/>
          <w:sz w:val="24"/>
          <w:szCs w:val="24"/>
        </w:rPr>
        <w:t xml:space="preserve">, mok. M. </w:t>
      </w:r>
      <w:proofErr w:type="spellStart"/>
      <w:r w:rsidRPr="00035EAE">
        <w:rPr>
          <w:rFonts w:ascii="Times New Roman" w:hAnsi="Times New Roman" w:cs="Times New Roman"/>
          <w:sz w:val="24"/>
          <w:szCs w:val="24"/>
        </w:rPr>
        <w:t>Nazarovas</w:t>
      </w:r>
      <w:proofErr w:type="spellEnd"/>
    </w:p>
    <w:p w14:paraId="20629777" w14:textId="333FE734"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VIII respublikinis lietuviškos pjesės konkursas.</w:t>
      </w:r>
    </w:p>
    <w:p w14:paraId="01597E76" w14:textId="4A7B17F9"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L. </w:t>
      </w:r>
      <w:proofErr w:type="spellStart"/>
      <w:r w:rsidRPr="00035EAE">
        <w:rPr>
          <w:rFonts w:ascii="Times New Roman" w:hAnsi="Times New Roman" w:cs="Times New Roman"/>
          <w:sz w:val="24"/>
          <w:szCs w:val="24"/>
        </w:rPr>
        <w:t>Vainutytė</w:t>
      </w:r>
      <w:proofErr w:type="spellEnd"/>
      <w:r w:rsidRPr="00035EAE">
        <w:rPr>
          <w:rFonts w:ascii="Times New Roman" w:hAnsi="Times New Roman" w:cs="Times New Roman"/>
          <w:sz w:val="24"/>
          <w:szCs w:val="24"/>
        </w:rPr>
        <w:t xml:space="preserve"> (</w:t>
      </w:r>
      <w:proofErr w:type="spellStart"/>
      <w:r w:rsidRPr="00035EAE">
        <w:rPr>
          <w:rFonts w:ascii="Times New Roman" w:hAnsi="Times New Roman" w:cs="Times New Roman"/>
          <w:sz w:val="24"/>
          <w:szCs w:val="24"/>
        </w:rPr>
        <w:t>lamzdelis</w:t>
      </w:r>
      <w:proofErr w:type="spellEnd"/>
      <w:r w:rsidRPr="00035EAE">
        <w:rPr>
          <w:rFonts w:ascii="Times New Roman" w:hAnsi="Times New Roman" w:cs="Times New Roman"/>
          <w:sz w:val="24"/>
          <w:szCs w:val="24"/>
        </w:rPr>
        <w:t xml:space="preserve">) </w:t>
      </w:r>
      <w:r w:rsidRPr="00035EAE">
        <w:rPr>
          <w:rFonts w:ascii="Times New Roman" w:hAnsi="Times New Roman" w:cs="Times New Roman"/>
          <w:b/>
          <w:bCs/>
          <w:sz w:val="24"/>
          <w:szCs w:val="24"/>
        </w:rPr>
        <w:t>I vieta</w:t>
      </w:r>
    </w:p>
    <w:p w14:paraId="61551A41" w14:textId="59DC2367"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Mok. metodininkas V. </w:t>
      </w:r>
      <w:proofErr w:type="spellStart"/>
      <w:r w:rsidRPr="00035EAE">
        <w:rPr>
          <w:rFonts w:ascii="Times New Roman" w:hAnsi="Times New Roman" w:cs="Times New Roman"/>
          <w:sz w:val="24"/>
          <w:szCs w:val="24"/>
        </w:rPr>
        <w:t>Zelenis</w:t>
      </w:r>
      <w:proofErr w:type="spellEnd"/>
    </w:p>
    <w:p w14:paraId="18DD21F5" w14:textId="298D3F44"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Šv. Kazimiero skulptūrėlės, piešinio ir filmuko konkursas. Tema „Ką vaikai žino apie Šv.</w:t>
      </w:r>
      <w:r w:rsidR="00886272">
        <w:rPr>
          <w:rFonts w:ascii="Times New Roman" w:hAnsi="Times New Roman" w:cs="Times New Roman"/>
          <w:sz w:val="24"/>
          <w:szCs w:val="24"/>
        </w:rPr>
        <w:t> </w:t>
      </w:r>
      <w:r w:rsidRPr="00035EAE">
        <w:rPr>
          <w:rFonts w:ascii="Times New Roman" w:hAnsi="Times New Roman" w:cs="Times New Roman"/>
          <w:sz w:val="24"/>
          <w:szCs w:val="24"/>
        </w:rPr>
        <w:t>Kazimierą ir kaip jį įsivaizduotų šiandien?“.</w:t>
      </w:r>
    </w:p>
    <w:p w14:paraId="766C79FC" w14:textId="3A3D6B2B"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S. </w:t>
      </w:r>
      <w:proofErr w:type="spellStart"/>
      <w:r w:rsidRPr="00035EAE">
        <w:rPr>
          <w:rFonts w:ascii="Times New Roman" w:hAnsi="Times New Roman" w:cs="Times New Roman"/>
          <w:sz w:val="24"/>
          <w:szCs w:val="24"/>
        </w:rPr>
        <w:t>Rusteikytė</w:t>
      </w:r>
      <w:proofErr w:type="spellEnd"/>
      <w:r w:rsidRPr="00035EAE">
        <w:rPr>
          <w:rFonts w:ascii="Times New Roman" w:hAnsi="Times New Roman" w:cs="Times New Roman"/>
          <w:sz w:val="24"/>
          <w:szCs w:val="24"/>
        </w:rPr>
        <w:t xml:space="preserve"> (dailė) </w:t>
      </w:r>
      <w:r w:rsidRPr="00035EAE">
        <w:rPr>
          <w:rFonts w:ascii="Times New Roman" w:hAnsi="Times New Roman" w:cs="Times New Roman"/>
          <w:b/>
          <w:bCs/>
          <w:sz w:val="24"/>
          <w:szCs w:val="24"/>
        </w:rPr>
        <w:t>I vieta</w:t>
      </w:r>
    </w:p>
    <w:p w14:paraId="3A90AB6A" w14:textId="133818E5"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M. Urbonavičienė</w:t>
      </w:r>
    </w:p>
    <w:p w14:paraId="5B0CC684" w14:textId="6A0791D9"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IV tarptautinis jaunųjų atlikėjų konkursas „LAUDATE PUERI“.</w:t>
      </w:r>
      <w:r w:rsidRPr="00035EAE">
        <w:rPr>
          <w:rFonts w:ascii="Times New Roman" w:hAnsi="Times New Roman" w:cs="Times New Roman"/>
          <w:sz w:val="24"/>
          <w:szCs w:val="24"/>
        </w:rPr>
        <w:br/>
        <w:t xml:space="preserve">U. </w:t>
      </w:r>
      <w:proofErr w:type="spellStart"/>
      <w:r w:rsidRPr="00035EAE">
        <w:rPr>
          <w:rFonts w:ascii="Times New Roman" w:hAnsi="Times New Roman" w:cs="Times New Roman"/>
          <w:sz w:val="24"/>
          <w:szCs w:val="24"/>
        </w:rPr>
        <w:t>Markuščenko</w:t>
      </w:r>
      <w:proofErr w:type="spellEnd"/>
      <w:r w:rsidRPr="00035EAE">
        <w:rPr>
          <w:rFonts w:ascii="Times New Roman" w:hAnsi="Times New Roman" w:cs="Times New Roman"/>
          <w:sz w:val="24"/>
          <w:szCs w:val="24"/>
        </w:rPr>
        <w:t xml:space="preserve"> (kanklės) </w:t>
      </w:r>
      <w:r w:rsidRPr="00035EAE">
        <w:rPr>
          <w:rFonts w:ascii="Times New Roman" w:hAnsi="Times New Roman" w:cs="Times New Roman"/>
          <w:b/>
          <w:bCs/>
          <w:sz w:val="24"/>
          <w:szCs w:val="24"/>
        </w:rPr>
        <w:t>III vieta</w:t>
      </w:r>
    </w:p>
    <w:p w14:paraId="14289AF6" w14:textId="1FDAE824"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U. M. </w:t>
      </w:r>
      <w:proofErr w:type="spellStart"/>
      <w:r w:rsidRPr="00035EAE">
        <w:rPr>
          <w:rFonts w:ascii="Times New Roman" w:hAnsi="Times New Roman" w:cs="Times New Roman"/>
          <w:sz w:val="24"/>
          <w:szCs w:val="24"/>
        </w:rPr>
        <w:t>Burkšaitė</w:t>
      </w:r>
      <w:proofErr w:type="spellEnd"/>
      <w:r w:rsidRPr="00035EAE">
        <w:rPr>
          <w:rFonts w:ascii="Times New Roman" w:hAnsi="Times New Roman" w:cs="Times New Roman"/>
          <w:sz w:val="24"/>
          <w:szCs w:val="24"/>
        </w:rPr>
        <w:t xml:space="preserve"> (kanklės) </w:t>
      </w:r>
      <w:r w:rsidRPr="00035EAE">
        <w:rPr>
          <w:rFonts w:ascii="Times New Roman" w:hAnsi="Times New Roman" w:cs="Times New Roman"/>
          <w:b/>
          <w:bCs/>
          <w:sz w:val="24"/>
          <w:szCs w:val="24"/>
        </w:rPr>
        <w:t>II vieta</w:t>
      </w:r>
      <w:r w:rsidRPr="00035EAE">
        <w:rPr>
          <w:rFonts w:ascii="Times New Roman" w:hAnsi="Times New Roman" w:cs="Times New Roman"/>
          <w:sz w:val="24"/>
          <w:szCs w:val="24"/>
        </w:rPr>
        <w:t>, nominacija už „Sceninį etiketą“</w:t>
      </w:r>
    </w:p>
    <w:p w14:paraId="74CD7D25" w14:textId="24A67DF6"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I. Pumputytė-</w:t>
      </w:r>
      <w:proofErr w:type="spellStart"/>
      <w:r w:rsidRPr="00035EAE">
        <w:rPr>
          <w:rFonts w:ascii="Times New Roman" w:hAnsi="Times New Roman" w:cs="Times New Roman"/>
          <w:sz w:val="24"/>
          <w:szCs w:val="24"/>
        </w:rPr>
        <w:t>Macevičė</w:t>
      </w:r>
      <w:proofErr w:type="spellEnd"/>
      <w:r w:rsidRPr="00035EAE">
        <w:rPr>
          <w:rFonts w:ascii="Times New Roman" w:hAnsi="Times New Roman" w:cs="Times New Roman"/>
          <w:sz w:val="24"/>
          <w:szCs w:val="24"/>
        </w:rPr>
        <w:t>, koncertmeisteris metodininkas A. Macevičius</w:t>
      </w:r>
    </w:p>
    <w:p w14:paraId="0A46F3F9" w14:textId="3313E6D9"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XI respublikinis jaunųjų atlikėjų ir dailininkų festivalis-konkursas „Skambinu,      įsivaizduoju, piešiu“.</w:t>
      </w:r>
    </w:p>
    <w:p w14:paraId="5F0A50ED" w14:textId="531DAC9C"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U. M. </w:t>
      </w:r>
      <w:proofErr w:type="spellStart"/>
      <w:r w:rsidRPr="00035EAE">
        <w:rPr>
          <w:rFonts w:ascii="Times New Roman" w:hAnsi="Times New Roman" w:cs="Times New Roman"/>
          <w:sz w:val="24"/>
          <w:szCs w:val="24"/>
        </w:rPr>
        <w:t>Burkšaitė</w:t>
      </w:r>
      <w:proofErr w:type="spellEnd"/>
      <w:r w:rsidRPr="00035EAE">
        <w:rPr>
          <w:rFonts w:ascii="Times New Roman" w:hAnsi="Times New Roman" w:cs="Times New Roman"/>
          <w:sz w:val="24"/>
          <w:szCs w:val="24"/>
        </w:rPr>
        <w:t xml:space="preserve"> (kanklės, dailė) </w:t>
      </w:r>
      <w:r w:rsidRPr="00035EAE">
        <w:rPr>
          <w:rFonts w:ascii="Times New Roman" w:hAnsi="Times New Roman" w:cs="Times New Roman"/>
          <w:b/>
          <w:bCs/>
          <w:sz w:val="24"/>
          <w:szCs w:val="24"/>
        </w:rPr>
        <w:t>Diplomantė</w:t>
      </w:r>
    </w:p>
    <w:p w14:paraId="29CF7A27" w14:textId="5EDFE862"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I. Pumputytė-</w:t>
      </w:r>
      <w:proofErr w:type="spellStart"/>
      <w:r w:rsidRPr="00035EAE">
        <w:rPr>
          <w:rFonts w:ascii="Times New Roman" w:hAnsi="Times New Roman" w:cs="Times New Roman"/>
          <w:sz w:val="24"/>
          <w:szCs w:val="24"/>
        </w:rPr>
        <w:t>Macevičė</w:t>
      </w:r>
      <w:proofErr w:type="spellEnd"/>
      <w:r w:rsidRPr="00035EAE">
        <w:rPr>
          <w:rFonts w:ascii="Times New Roman" w:hAnsi="Times New Roman" w:cs="Times New Roman"/>
          <w:sz w:val="24"/>
          <w:szCs w:val="24"/>
        </w:rPr>
        <w:t>, mok. metodininkė M. Urbonavičienė</w:t>
      </w:r>
    </w:p>
    <w:p w14:paraId="178DECC8" w14:textId="407F7EF8"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IV tarptautinis dailės ir muzikos festivalis-konkursas „Laisvė – tai kūrybos pradas“.</w:t>
      </w:r>
    </w:p>
    <w:p w14:paraId="3AC17A7D" w14:textId="719985E6"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U. </w:t>
      </w:r>
      <w:proofErr w:type="spellStart"/>
      <w:r w:rsidRPr="00035EAE">
        <w:rPr>
          <w:rFonts w:ascii="Times New Roman" w:hAnsi="Times New Roman" w:cs="Times New Roman"/>
          <w:sz w:val="24"/>
          <w:szCs w:val="24"/>
        </w:rPr>
        <w:t>Markuščenko</w:t>
      </w:r>
      <w:proofErr w:type="spellEnd"/>
      <w:r w:rsidRPr="00035EAE">
        <w:rPr>
          <w:rFonts w:ascii="Times New Roman" w:hAnsi="Times New Roman" w:cs="Times New Roman"/>
          <w:sz w:val="24"/>
          <w:szCs w:val="24"/>
        </w:rPr>
        <w:t xml:space="preserve"> (kanklės, dailė) </w:t>
      </w:r>
      <w:r w:rsidRPr="00035EAE">
        <w:rPr>
          <w:rFonts w:ascii="Times New Roman" w:hAnsi="Times New Roman" w:cs="Times New Roman"/>
          <w:b/>
          <w:bCs/>
          <w:sz w:val="24"/>
          <w:szCs w:val="24"/>
        </w:rPr>
        <w:t>III vieta</w:t>
      </w:r>
    </w:p>
    <w:p w14:paraId="2B84F257" w14:textId="28D89CF1"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I. Pumputytė-</w:t>
      </w:r>
      <w:proofErr w:type="spellStart"/>
      <w:r w:rsidRPr="00035EAE">
        <w:rPr>
          <w:rFonts w:ascii="Times New Roman" w:hAnsi="Times New Roman" w:cs="Times New Roman"/>
          <w:sz w:val="24"/>
          <w:szCs w:val="24"/>
        </w:rPr>
        <w:t>Macevičė</w:t>
      </w:r>
      <w:proofErr w:type="spellEnd"/>
      <w:r w:rsidRPr="00035EAE">
        <w:rPr>
          <w:rFonts w:ascii="Times New Roman" w:hAnsi="Times New Roman" w:cs="Times New Roman"/>
          <w:sz w:val="24"/>
          <w:szCs w:val="24"/>
        </w:rPr>
        <w:t>, mok. metodininkė M. Urbonavičienė</w:t>
      </w:r>
    </w:p>
    <w:p w14:paraId="2651C0C9" w14:textId="090D8383"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M. Samoškaitė (fortepijonas) </w:t>
      </w:r>
      <w:r w:rsidRPr="00035EAE">
        <w:rPr>
          <w:rFonts w:ascii="Times New Roman" w:hAnsi="Times New Roman" w:cs="Times New Roman"/>
          <w:b/>
          <w:bCs/>
          <w:sz w:val="24"/>
          <w:szCs w:val="24"/>
        </w:rPr>
        <w:t>II vieta</w:t>
      </w:r>
    </w:p>
    <w:p w14:paraId="295D95F2" w14:textId="32692BC1"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D. Žvirblienė</w:t>
      </w:r>
    </w:p>
    <w:p w14:paraId="064E1DDD" w14:textId="11EF7125" w:rsidR="0090312D" w:rsidRPr="00035EAE" w:rsidRDefault="0090312D" w:rsidP="0090312D">
      <w:pPr>
        <w:jc w:val="left"/>
        <w:rPr>
          <w:rFonts w:ascii="Times New Roman" w:hAnsi="Times New Roman" w:cs="Times New Roman"/>
          <w:sz w:val="24"/>
          <w:szCs w:val="24"/>
        </w:rPr>
      </w:pPr>
      <w:r w:rsidRPr="00035EAE">
        <w:rPr>
          <w:rFonts w:ascii="Times New Roman" w:hAnsi="Times New Roman" w:cs="Times New Roman"/>
          <w:sz w:val="24"/>
          <w:szCs w:val="24"/>
        </w:rPr>
        <w:t xml:space="preserve">            A. </w:t>
      </w:r>
      <w:proofErr w:type="spellStart"/>
      <w:r w:rsidRPr="00035EAE">
        <w:rPr>
          <w:rFonts w:ascii="Times New Roman" w:hAnsi="Times New Roman" w:cs="Times New Roman"/>
          <w:sz w:val="24"/>
          <w:szCs w:val="24"/>
        </w:rPr>
        <w:t>Jasiukaitytė</w:t>
      </w:r>
      <w:proofErr w:type="spellEnd"/>
      <w:r w:rsidRPr="00035EAE">
        <w:rPr>
          <w:rFonts w:ascii="Times New Roman" w:hAnsi="Times New Roman" w:cs="Times New Roman"/>
          <w:sz w:val="24"/>
          <w:szCs w:val="24"/>
        </w:rPr>
        <w:t xml:space="preserve"> (dailė) </w:t>
      </w:r>
      <w:r w:rsidRPr="00035EAE">
        <w:rPr>
          <w:rFonts w:ascii="Times New Roman" w:hAnsi="Times New Roman" w:cs="Times New Roman"/>
          <w:b/>
          <w:bCs/>
          <w:sz w:val="24"/>
          <w:szCs w:val="24"/>
        </w:rPr>
        <w:t>II vieta</w:t>
      </w:r>
    </w:p>
    <w:p w14:paraId="7DDC5C8E" w14:textId="7948C9CA"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M. Urbonavičienė</w:t>
      </w:r>
    </w:p>
    <w:p w14:paraId="09D7B969" w14:textId="2F00ADCC"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T. Kairytė (dailė) </w:t>
      </w:r>
      <w:r w:rsidRPr="00035EAE">
        <w:rPr>
          <w:rFonts w:ascii="Times New Roman" w:hAnsi="Times New Roman" w:cs="Times New Roman"/>
          <w:b/>
          <w:bCs/>
          <w:sz w:val="24"/>
          <w:szCs w:val="24"/>
        </w:rPr>
        <w:t>II vieta</w:t>
      </w:r>
    </w:p>
    <w:p w14:paraId="33F0B482" w14:textId="4A78408B"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metodininkė M. Urbonavičienė</w:t>
      </w:r>
    </w:p>
    <w:p w14:paraId="34499E04" w14:textId="06584C1E"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lastRenderedPageBreak/>
        <w:t>Respublikinis meno (muzikos) mokyklų teatro skyrių mokinių meninio skaitymo konkursas.</w:t>
      </w:r>
    </w:p>
    <w:p w14:paraId="073FE18A" w14:textId="74D125BB"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E. Miliauskaitė </w:t>
      </w:r>
      <w:r w:rsidRPr="00035EAE">
        <w:rPr>
          <w:rFonts w:ascii="Times New Roman" w:hAnsi="Times New Roman" w:cs="Times New Roman"/>
          <w:b/>
          <w:bCs/>
          <w:sz w:val="24"/>
          <w:szCs w:val="24"/>
        </w:rPr>
        <w:t>II vieta</w:t>
      </w:r>
    </w:p>
    <w:p w14:paraId="38BC15B1" w14:textId="52B53FBA" w:rsidR="0090312D" w:rsidRPr="00035EAE" w:rsidRDefault="0090312D" w:rsidP="0090312D">
      <w:pPr>
        <w:jc w:val="left"/>
        <w:rPr>
          <w:rFonts w:ascii="Times New Roman" w:hAnsi="Times New Roman" w:cs="Times New Roman"/>
          <w:sz w:val="24"/>
          <w:szCs w:val="24"/>
        </w:rPr>
      </w:pPr>
      <w:r w:rsidRPr="00035EAE">
        <w:rPr>
          <w:rFonts w:ascii="Times New Roman" w:hAnsi="Times New Roman" w:cs="Times New Roman"/>
          <w:sz w:val="24"/>
          <w:szCs w:val="24"/>
        </w:rPr>
        <w:t xml:space="preserve">            A. </w:t>
      </w:r>
      <w:proofErr w:type="spellStart"/>
      <w:r w:rsidRPr="00035EAE">
        <w:rPr>
          <w:rFonts w:ascii="Times New Roman" w:hAnsi="Times New Roman" w:cs="Times New Roman"/>
          <w:sz w:val="24"/>
          <w:szCs w:val="24"/>
        </w:rPr>
        <w:t>Jasiukaitytė</w:t>
      </w:r>
      <w:proofErr w:type="spellEnd"/>
      <w:r w:rsidRPr="00035EAE">
        <w:rPr>
          <w:rFonts w:ascii="Times New Roman" w:hAnsi="Times New Roman" w:cs="Times New Roman"/>
          <w:sz w:val="24"/>
          <w:szCs w:val="24"/>
        </w:rPr>
        <w:t xml:space="preserve"> </w:t>
      </w:r>
      <w:r w:rsidRPr="00035EAE">
        <w:rPr>
          <w:rFonts w:ascii="Times New Roman" w:hAnsi="Times New Roman" w:cs="Times New Roman"/>
          <w:b/>
          <w:bCs/>
          <w:sz w:val="24"/>
          <w:szCs w:val="24"/>
        </w:rPr>
        <w:t>III vieta</w:t>
      </w:r>
    </w:p>
    <w:p w14:paraId="229907BC" w14:textId="07BBE74E"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F. </w:t>
      </w:r>
      <w:proofErr w:type="spellStart"/>
      <w:r w:rsidRPr="00035EAE">
        <w:rPr>
          <w:rFonts w:ascii="Times New Roman" w:hAnsi="Times New Roman" w:cs="Times New Roman"/>
          <w:sz w:val="24"/>
          <w:szCs w:val="24"/>
        </w:rPr>
        <w:t>Krečius</w:t>
      </w:r>
      <w:proofErr w:type="spellEnd"/>
      <w:r w:rsidRPr="00035EAE">
        <w:rPr>
          <w:rFonts w:ascii="Times New Roman" w:hAnsi="Times New Roman" w:cs="Times New Roman"/>
          <w:sz w:val="24"/>
          <w:szCs w:val="24"/>
        </w:rPr>
        <w:t xml:space="preserve"> nominacija už „Gebėjimą emociškai įtraukti klausytoją“</w:t>
      </w:r>
    </w:p>
    <w:p w14:paraId="63CA885E" w14:textId="5750151A"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Mok. metodininkė V. </w:t>
      </w:r>
      <w:proofErr w:type="spellStart"/>
      <w:r w:rsidRPr="00035EAE">
        <w:rPr>
          <w:rFonts w:ascii="Times New Roman" w:hAnsi="Times New Roman" w:cs="Times New Roman"/>
          <w:sz w:val="24"/>
          <w:szCs w:val="24"/>
        </w:rPr>
        <w:t>Mamontovienė</w:t>
      </w:r>
      <w:proofErr w:type="spellEnd"/>
      <w:r w:rsidRPr="00035EAE">
        <w:rPr>
          <w:rFonts w:ascii="Times New Roman" w:hAnsi="Times New Roman" w:cs="Times New Roman"/>
          <w:sz w:val="24"/>
          <w:szCs w:val="24"/>
        </w:rPr>
        <w:t xml:space="preserve">, mok. Ž. </w:t>
      </w:r>
      <w:proofErr w:type="spellStart"/>
      <w:r w:rsidRPr="00035EAE">
        <w:rPr>
          <w:rFonts w:ascii="Times New Roman" w:hAnsi="Times New Roman" w:cs="Times New Roman"/>
          <w:sz w:val="24"/>
          <w:szCs w:val="24"/>
        </w:rPr>
        <w:t>Subačiūtė</w:t>
      </w:r>
      <w:proofErr w:type="spellEnd"/>
    </w:p>
    <w:p w14:paraId="6BDE6C84" w14:textId="1493DC7A"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Šokių konkursas „Šokių uostas“.</w:t>
      </w:r>
    </w:p>
    <w:p w14:paraId="4EF5F325" w14:textId="25135432" w:rsidR="0090312D" w:rsidRPr="00035EAE" w:rsidRDefault="0090312D" w:rsidP="00886272">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Choreografijos klasė (Ž.</w:t>
      </w:r>
      <w:r w:rsidR="00886272">
        <w:rPr>
          <w:rFonts w:ascii="Times New Roman" w:hAnsi="Times New Roman" w:cs="Times New Roman"/>
          <w:sz w:val="24"/>
          <w:szCs w:val="24"/>
        </w:rPr>
        <w:t> </w:t>
      </w:r>
      <w:proofErr w:type="spellStart"/>
      <w:r w:rsidRPr="00035EAE">
        <w:rPr>
          <w:rFonts w:ascii="Times New Roman" w:hAnsi="Times New Roman" w:cs="Times New Roman"/>
          <w:sz w:val="24"/>
          <w:szCs w:val="24"/>
        </w:rPr>
        <w:t>Noreikaitė</w:t>
      </w:r>
      <w:proofErr w:type="spellEnd"/>
      <w:r w:rsidRPr="00035EAE">
        <w:rPr>
          <w:rFonts w:ascii="Times New Roman" w:hAnsi="Times New Roman" w:cs="Times New Roman"/>
          <w:sz w:val="24"/>
          <w:szCs w:val="24"/>
        </w:rPr>
        <w:t>, A.</w:t>
      </w:r>
      <w:r w:rsidR="00886272">
        <w:rPr>
          <w:rFonts w:ascii="Times New Roman" w:hAnsi="Times New Roman" w:cs="Times New Roman"/>
          <w:sz w:val="24"/>
          <w:szCs w:val="24"/>
        </w:rPr>
        <w:t> </w:t>
      </w:r>
      <w:r w:rsidRPr="00035EAE">
        <w:rPr>
          <w:rFonts w:ascii="Times New Roman" w:hAnsi="Times New Roman" w:cs="Times New Roman"/>
          <w:sz w:val="24"/>
          <w:szCs w:val="24"/>
        </w:rPr>
        <w:t>Šulcaitė, T.</w:t>
      </w:r>
      <w:r w:rsidR="00886272">
        <w:rPr>
          <w:rFonts w:ascii="Times New Roman" w:hAnsi="Times New Roman" w:cs="Times New Roman"/>
          <w:sz w:val="24"/>
          <w:szCs w:val="24"/>
        </w:rPr>
        <w:t> </w:t>
      </w:r>
      <w:proofErr w:type="spellStart"/>
      <w:r w:rsidRPr="00035EAE">
        <w:rPr>
          <w:rFonts w:ascii="Times New Roman" w:hAnsi="Times New Roman" w:cs="Times New Roman"/>
          <w:sz w:val="24"/>
          <w:szCs w:val="24"/>
        </w:rPr>
        <w:t>Lisovskytė</w:t>
      </w:r>
      <w:proofErr w:type="spellEnd"/>
      <w:r w:rsidRPr="00035EAE">
        <w:rPr>
          <w:rFonts w:ascii="Times New Roman" w:hAnsi="Times New Roman" w:cs="Times New Roman"/>
          <w:sz w:val="24"/>
          <w:szCs w:val="24"/>
        </w:rPr>
        <w:t>, G.</w:t>
      </w:r>
      <w:r w:rsidR="00886272">
        <w:rPr>
          <w:rFonts w:ascii="Times New Roman" w:hAnsi="Times New Roman" w:cs="Times New Roman"/>
          <w:sz w:val="24"/>
          <w:szCs w:val="24"/>
        </w:rPr>
        <w:t> </w:t>
      </w:r>
      <w:proofErr w:type="spellStart"/>
      <w:r w:rsidRPr="00035EAE">
        <w:rPr>
          <w:rFonts w:ascii="Times New Roman" w:hAnsi="Times New Roman" w:cs="Times New Roman"/>
          <w:sz w:val="24"/>
          <w:szCs w:val="24"/>
        </w:rPr>
        <w:t>Lisovskytė</w:t>
      </w:r>
      <w:proofErr w:type="spellEnd"/>
      <w:r w:rsidRPr="00035EAE">
        <w:rPr>
          <w:rFonts w:ascii="Times New Roman" w:hAnsi="Times New Roman" w:cs="Times New Roman"/>
          <w:sz w:val="24"/>
          <w:szCs w:val="24"/>
        </w:rPr>
        <w:t>,</w:t>
      </w:r>
      <w:r w:rsidR="00886272">
        <w:rPr>
          <w:rFonts w:ascii="Times New Roman" w:hAnsi="Times New Roman" w:cs="Times New Roman"/>
          <w:sz w:val="24"/>
          <w:szCs w:val="24"/>
        </w:rPr>
        <w:t xml:space="preserve"> </w:t>
      </w:r>
      <w:r w:rsidRPr="00035EAE">
        <w:rPr>
          <w:rFonts w:ascii="Times New Roman" w:hAnsi="Times New Roman" w:cs="Times New Roman"/>
          <w:sz w:val="24"/>
          <w:szCs w:val="24"/>
        </w:rPr>
        <w:t>E.</w:t>
      </w:r>
      <w:r w:rsidR="00886272">
        <w:rPr>
          <w:rFonts w:ascii="Times New Roman" w:hAnsi="Times New Roman" w:cs="Times New Roman"/>
          <w:sz w:val="24"/>
          <w:szCs w:val="24"/>
        </w:rPr>
        <w:t> </w:t>
      </w:r>
      <w:proofErr w:type="spellStart"/>
      <w:r w:rsidRPr="00035EAE">
        <w:rPr>
          <w:rFonts w:ascii="Times New Roman" w:hAnsi="Times New Roman" w:cs="Times New Roman"/>
          <w:sz w:val="24"/>
          <w:szCs w:val="24"/>
        </w:rPr>
        <w:t>Pukinskaitė</w:t>
      </w:r>
      <w:proofErr w:type="spellEnd"/>
      <w:r w:rsidRPr="00035EAE">
        <w:rPr>
          <w:rFonts w:ascii="Times New Roman" w:hAnsi="Times New Roman" w:cs="Times New Roman"/>
          <w:sz w:val="24"/>
          <w:szCs w:val="24"/>
        </w:rPr>
        <w:t xml:space="preserve">,  A. </w:t>
      </w:r>
      <w:proofErr w:type="spellStart"/>
      <w:r w:rsidRPr="00035EAE">
        <w:rPr>
          <w:rFonts w:ascii="Times New Roman" w:hAnsi="Times New Roman" w:cs="Times New Roman"/>
          <w:sz w:val="24"/>
          <w:szCs w:val="24"/>
        </w:rPr>
        <w:t>Markuščenko</w:t>
      </w:r>
      <w:proofErr w:type="spellEnd"/>
      <w:r w:rsidRPr="00035EAE">
        <w:rPr>
          <w:rFonts w:ascii="Times New Roman" w:hAnsi="Times New Roman" w:cs="Times New Roman"/>
          <w:sz w:val="24"/>
          <w:szCs w:val="24"/>
        </w:rPr>
        <w:t xml:space="preserve">) šokis „Seku, seku pasaką“ </w:t>
      </w:r>
      <w:r w:rsidRPr="00035EAE">
        <w:rPr>
          <w:rFonts w:ascii="Times New Roman" w:hAnsi="Times New Roman" w:cs="Times New Roman"/>
          <w:b/>
          <w:bCs/>
          <w:sz w:val="24"/>
          <w:szCs w:val="24"/>
        </w:rPr>
        <w:t>I vieta</w:t>
      </w:r>
    </w:p>
    <w:p w14:paraId="4C7DC18F" w14:textId="35D034E7"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Choreografijos klasė (U. </w:t>
      </w:r>
      <w:proofErr w:type="spellStart"/>
      <w:r w:rsidRPr="00035EAE">
        <w:rPr>
          <w:rFonts w:ascii="Times New Roman" w:hAnsi="Times New Roman" w:cs="Times New Roman"/>
          <w:sz w:val="24"/>
          <w:szCs w:val="24"/>
        </w:rPr>
        <w:t>Kriukovė</w:t>
      </w:r>
      <w:proofErr w:type="spellEnd"/>
      <w:r w:rsidRPr="00035EAE">
        <w:rPr>
          <w:rFonts w:ascii="Times New Roman" w:hAnsi="Times New Roman" w:cs="Times New Roman"/>
          <w:sz w:val="24"/>
          <w:szCs w:val="24"/>
        </w:rPr>
        <w:t xml:space="preserve">, E. Urbonavičiūtė, E. Pukinskaitė, G. </w:t>
      </w:r>
      <w:proofErr w:type="spellStart"/>
      <w:r w:rsidRPr="00035EAE">
        <w:rPr>
          <w:rFonts w:ascii="Times New Roman" w:hAnsi="Times New Roman" w:cs="Times New Roman"/>
          <w:sz w:val="24"/>
          <w:szCs w:val="24"/>
        </w:rPr>
        <w:t>Kaziliūnaitė</w:t>
      </w:r>
      <w:proofErr w:type="spellEnd"/>
      <w:r w:rsidRPr="00035EAE">
        <w:rPr>
          <w:rFonts w:ascii="Times New Roman" w:hAnsi="Times New Roman" w:cs="Times New Roman"/>
          <w:sz w:val="24"/>
          <w:szCs w:val="24"/>
        </w:rPr>
        <w:t>, L.</w:t>
      </w:r>
      <w:r w:rsidR="00886272">
        <w:rPr>
          <w:rFonts w:ascii="Times New Roman" w:hAnsi="Times New Roman" w:cs="Times New Roman"/>
          <w:sz w:val="24"/>
          <w:szCs w:val="24"/>
        </w:rPr>
        <w:t> </w:t>
      </w:r>
      <w:proofErr w:type="spellStart"/>
      <w:r w:rsidRPr="00035EAE">
        <w:rPr>
          <w:rFonts w:ascii="Times New Roman" w:hAnsi="Times New Roman" w:cs="Times New Roman"/>
          <w:sz w:val="24"/>
          <w:szCs w:val="24"/>
        </w:rPr>
        <w:t>Vainutytė</w:t>
      </w:r>
      <w:proofErr w:type="spellEnd"/>
      <w:r w:rsidRPr="00035EAE">
        <w:rPr>
          <w:rFonts w:ascii="Times New Roman" w:hAnsi="Times New Roman" w:cs="Times New Roman"/>
          <w:sz w:val="24"/>
          <w:szCs w:val="24"/>
        </w:rPr>
        <w:t xml:space="preserve">) šokis „Tarantela“ </w:t>
      </w:r>
      <w:r w:rsidRPr="00035EAE">
        <w:rPr>
          <w:rFonts w:ascii="Times New Roman" w:hAnsi="Times New Roman" w:cs="Times New Roman"/>
          <w:b/>
          <w:bCs/>
          <w:sz w:val="24"/>
          <w:szCs w:val="24"/>
        </w:rPr>
        <w:t>III vieta</w:t>
      </w:r>
    </w:p>
    <w:p w14:paraId="0F77731A" w14:textId="77FA8CBA"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Vyr. mokytoja J. </w:t>
      </w:r>
      <w:proofErr w:type="spellStart"/>
      <w:r w:rsidRPr="00035EAE">
        <w:rPr>
          <w:rFonts w:ascii="Times New Roman" w:hAnsi="Times New Roman" w:cs="Times New Roman"/>
          <w:sz w:val="24"/>
          <w:szCs w:val="24"/>
        </w:rPr>
        <w:t>Survilienė</w:t>
      </w:r>
      <w:proofErr w:type="spellEnd"/>
    </w:p>
    <w:p w14:paraId="7487725A" w14:textId="111615C1" w:rsidR="0090312D" w:rsidRPr="00035EAE" w:rsidRDefault="0090312D" w:rsidP="0090312D">
      <w:pPr>
        <w:pStyle w:val="Sraopastraipa"/>
        <w:numPr>
          <w:ilvl w:val="0"/>
          <w:numId w:val="2"/>
        </w:numPr>
        <w:jc w:val="left"/>
        <w:rPr>
          <w:rFonts w:ascii="Times New Roman" w:hAnsi="Times New Roman" w:cs="Times New Roman"/>
          <w:sz w:val="24"/>
          <w:szCs w:val="24"/>
        </w:rPr>
      </w:pPr>
      <w:r w:rsidRPr="00035EAE">
        <w:rPr>
          <w:rFonts w:ascii="Times New Roman" w:hAnsi="Times New Roman" w:cs="Times New Roman"/>
          <w:sz w:val="24"/>
          <w:szCs w:val="24"/>
        </w:rPr>
        <w:t>VII tarptautinis menų festivalis.</w:t>
      </w:r>
    </w:p>
    <w:p w14:paraId="0B3AD298" w14:textId="64493097"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 xml:space="preserve">J. </w:t>
      </w:r>
      <w:proofErr w:type="spellStart"/>
      <w:r w:rsidRPr="00035EAE">
        <w:rPr>
          <w:rFonts w:ascii="Times New Roman" w:hAnsi="Times New Roman" w:cs="Times New Roman"/>
          <w:sz w:val="24"/>
          <w:szCs w:val="24"/>
        </w:rPr>
        <w:t>Vainutytė</w:t>
      </w:r>
      <w:proofErr w:type="spellEnd"/>
      <w:r w:rsidRPr="00035EAE">
        <w:rPr>
          <w:rFonts w:ascii="Times New Roman" w:hAnsi="Times New Roman" w:cs="Times New Roman"/>
          <w:sz w:val="24"/>
          <w:szCs w:val="24"/>
        </w:rPr>
        <w:t xml:space="preserve"> (dainavimas) </w:t>
      </w:r>
      <w:r w:rsidRPr="00035EAE">
        <w:rPr>
          <w:rFonts w:ascii="Times New Roman" w:hAnsi="Times New Roman" w:cs="Times New Roman"/>
          <w:b/>
          <w:bCs/>
          <w:sz w:val="24"/>
          <w:szCs w:val="24"/>
        </w:rPr>
        <w:t>I vieta</w:t>
      </w:r>
    </w:p>
    <w:p w14:paraId="6AADDA46" w14:textId="79222853" w:rsidR="0090312D" w:rsidRPr="00035EAE" w:rsidRDefault="0090312D" w:rsidP="0090312D">
      <w:pPr>
        <w:pStyle w:val="Sraopastraipa"/>
        <w:jc w:val="left"/>
        <w:rPr>
          <w:rFonts w:ascii="Times New Roman" w:hAnsi="Times New Roman" w:cs="Times New Roman"/>
          <w:sz w:val="24"/>
          <w:szCs w:val="24"/>
        </w:rPr>
      </w:pPr>
      <w:r w:rsidRPr="00035EAE">
        <w:rPr>
          <w:rFonts w:ascii="Times New Roman" w:hAnsi="Times New Roman" w:cs="Times New Roman"/>
          <w:sz w:val="24"/>
          <w:szCs w:val="24"/>
        </w:rPr>
        <w:t>Mok. E. Stankutė</w:t>
      </w:r>
    </w:p>
    <w:p w14:paraId="2A9B8D17" w14:textId="77777777" w:rsidR="0090312D" w:rsidRPr="00035EAE" w:rsidRDefault="0090312D" w:rsidP="0090312D">
      <w:pPr>
        <w:jc w:val="cente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794"/>
        <w:gridCol w:w="1134"/>
        <w:gridCol w:w="1078"/>
      </w:tblGrid>
      <w:tr w:rsidR="0090312D" w:rsidRPr="00035EAE" w14:paraId="12B50ADA" w14:textId="77777777" w:rsidTr="0090312D">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08725"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D5D79"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 </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7CC4A"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 </w:t>
            </w:r>
          </w:p>
        </w:tc>
      </w:tr>
      <w:tr w:rsidR="0090312D" w:rsidRPr="00035EAE" w14:paraId="642D1882" w14:textId="77777777" w:rsidTr="0090312D">
        <w:tc>
          <w:tcPr>
            <w:tcW w:w="6794"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66E0A1D" w14:textId="3DB429F7"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Dalyvauta konkursuose-festivaliuose, parodose. Prizinės vietos.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6C7DD" w14:textId="6E1EA320" w:rsidR="0090312D" w:rsidRPr="00035EAE" w:rsidRDefault="006B4FC5" w:rsidP="0090312D">
            <w:pPr>
              <w:jc w:val="center"/>
              <w:rPr>
                <w:rFonts w:ascii="Times New Roman" w:hAnsi="Times New Roman" w:cs="Times New Roman"/>
                <w:sz w:val="24"/>
                <w:szCs w:val="24"/>
              </w:rPr>
            </w:pPr>
            <w:r w:rsidRPr="00035EAE">
              <w:rPr>
                <w:rFonts w:ascii="Times New Roman" w:hAnsi="Times New Roman" w:cs="Times New Roman"/>
                <w:sz w:val="24"/>
                <w:szCs w:val="24"/>
              </w:rPr>
              <w:t>1</w:t>
            </w:r>
            <w:r w:rsidR="0090312D" w:rsidRPr="00035EAE">
              <w:rPr>
                <w:rFonts w:ascii="Times New Roman" w:hAnsi="Times New Roman" w:cs="Times New Roman"/>
                <w:sz w:val="24"/>
                <w:szCs w:val="24"/>
              </w:rPr>
              <w:t>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E2E24" w14:textId="432513A0"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10</w:t>
            </w:r>
          </w:p>
        </w:tc>
      </w:tr>
      <w:tr w:rsidR="0090312D" w:rsidRPr="00035EAE" w14:paraId="6D7B0C3B" w14:textId="77777777" w:rsidTr="0090312D">
        <w:tc>
          <w:tcPr>
            <w:tcW w:w="67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1120FC4" w14:textId="77777777"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Dalyvauta šimtmečio dainų šventėje „Kad giria žaliuotų“ ir Lietuvos vakarų krašto dainų šventėse.</w:t>
            </w:r>
          </w:p>
        </w:tc>
        <w:tc>
          <w:tcPr>
            <w:tcW w:w="113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CF39232"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1</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C4049"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w:t>
            </w:r>
          </w:p>
        </w:tc>
      </w:tr>
    </w:tbl>
    <w:p w14:paraId="249119DD" w14:textId="492E5BD0" w:rsidR="0090312D" w:rsidRPr="00035EAE" w:rsidRDefault="00B41A55" w:rsidP="007D4934">
      <w:pPr>
        <w:ind w:firstLine="851"/>
        <w:rPr>
          <w:rFonts w:ascii="Times New Roman" w:hAnsi="Times New Roman" w:cs="Times New Roman"/>
          <w:sz w:val="24"/>
          <w:szCs w:val="24"/>
        </w:rPr>
      </w:pPr>
      <w:r w:rsidRPr="00035EAE">
        <w:rPr>
          <w:rFonts w:ascii="Times New Roman" w:hAnsi="Times New Roman" w:cs="Times New Roman"/>
          <w:sz w:val="24"/>
          <w:szCs w:val="24"/>
        </w:rPr>
        <w:t>Nors konkursų, festivalių ir parodų, kuriuose dalyvauta, skaičius išliko stabilus 10, tačiau dalyvavimas dviejuose reikšminguose nacionaliniuose renginiuose 2024 m., palyginti su vienu 2023</w:t>
      </w:r>
      <w:r w:rsidR="00886272">
        <w:rPr>
          <w:rFonts w:ascii="Times New Roman" w:hAnsi="Times New Roman" w:cs="Times New Roman"/>
          <w:sz w:val="24"/>
          <w:szCs w:val="24"/>
        </w:rPr>
        <w:t> </w:t>
      </w:r>
      <w:r w:rsidRPr="00035EAE">
        <w:rPr>
          <w:rFonts w:ascii="Times New Roman" w:hAnsi="Times New Roman" w:cs="Times New Roman"/>
          <w:sz w:val="24"/>
          <w:szCs w:val="24"/>
        </w:rPr>
        <w:t>m., rodo aktyvesnį mokyklos įsitraukimą į reprezentacines kultūros iniciatyvas.</w:t>
      </w:r>
    </w:p>
    <w:p w14:paraId="0483B44A" w14:textId="77777777" w:rsidR="00B41A55" w:rsidRPr="00035EAE" w:rsidRDefault="00B41A55" w:rsidP="007D4934">
      <w:pPr>
        <w:ind w:firstLine="851"/>
        <w:rPr>
          <w:rFonts w:ascii="Times New Roman" w:hAnsi="Times New Roman" w:cs="Times New Roman"/>
          <w:sz w:val="24"/>
          <w:szCs w:val="24"/>
        </w:rPr>
      </w:pPr>
    </w:p>
    <w:p w14:paraId="6D99F272" w14:textId="26A79A03"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t>1.2</w:t>
      </w:r>
      <w:r w:rsidR="00756E66">
        <w:rPr>
          <w:rFonts w:ascii="Times New Roman" w:hAnsi="Times New Roman" w:cs="Times New Roman"/>
          <w:b/>
          <w:bCs/>
          <w:i/>
          <w:iCs/>
          <w:sz w:val="24"/>
          <w:szCs w:val="24"/>
        </w:rPr>
        <w:t xml:space="preserve"> 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 Plėtoti bendradarbiavimą su partneriais, projektinį ir integruotą mokymą.</w:t>
      </w:r>
      <w:r w:rsidR="00B41A55" w:rsidRPr="00035EAE">
        <w:rPr>
          <w:rFonts w:ascii="Times New Roman" w:hAnsi="Times New Roman" w:cs="Times New Roman"/>
          <w:i/>
          <w:iCs/>
          <w:sz w:val="24"/>
          <w:szCs w:val="24"/>
        </w:rPr>
        <w:t xml:space="preserve"> </w:t>
      </w:r>
    </w:p>
    <w:p w14:paraId="306E3A13" w14:textId="54B5ECB4"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Mokykla aktyviai plečia bendradarbiavimą su socialiniais partneriais, įgyvendindama įvairius projektus, kurie skatina kūrybiškumą, bendruomeniškumą ir meninio ugdymo kokybę. Tokie projektai kaip „Salos žibutis“, „Draugai draugams“, „Šviesios ir spalvotos kalėdinės svajonės“, respublikinė pedagoginė-praktinė konferencija</w:t>
      </w:r>
      <w:r w:rsidR="006B4FC5" w:rsidRPr="00035EAE">
        <w:rPr>
          <w:rFonts w:ascii="Times New Roman" w:hAnsi="Times New Roman" w:cs="Times New Roman"/>
          <w:sz w:val="24"/>
          <w:szCs w:val="24"/>
        </w:rPr>
        <w:t xml:space="preserve"> su kviestiniais lektoriais</w:t>
      </w:r>
      <w:r w:rsidRPr="00035EAE">
        <w:rPr>
          <w:rFonts w:ascii="Times New Roman" w:hAnsi="Times New Roman" w:cs="Times New Roman"/>
          <w:sz w:val="24"/>
          <w:szCs w:val="24"/>
        </w:rPr>
        <w:t xml:space="preserve">, respublikinis vaikų ir jaunimo dailės atvirukų konkursas „Atvirukas mamai“, </w:t>
      </w:r>
      <w:proofErr w:type="spellStart"/>
      <w:r w:rsidRPr="00035EAE">
        <w:rPr>
          <w:rFonts w:ascii="Times New Roman" w:hAnsi="Times New Roman" w:cs="Times New Roman"/>
          <w:sz w:val="24"/>
          <w:szCs w:val="24"/>
        </w:rPr>
        <w:t>tarpklasiniai</w:t>
      </w:r>
      <w:proofErr w:type="spellEnd"/>
      <w:r w:rsidRPr="00035EAE">
        <w:rPr>
          <w:rFonts w:ascii="Times New Roman" w:hAnsi="Times New Roman" w:cs="Times New Roman"/>
          <w:sz w:val="24"/>
          <w:szCs w:val="24"/>
        </w:rPr>
        <w:t xml:space="preserve"> koncertai ir parodos atskleidė naujas partnerystės galimybes bei jų svarbą ugdymo turinio plėtrai. </w:t>
      </w:r>
    </w:p>
    <w:p w14:paraId="4BAF28C0" w14:textId="36415E0F" w:rsidR="006B4FC5" w:rsidRPr="00035EAE" w:rsidRDefault="006B4FC5"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Mokykla organizuoja konferencijas, į kurias kviečiami kviestiniai lektoriai, pristatantys savo pranešimus įvairiomis su ugdymu susijusiomis temomis. Šios konferencijos suteikia galimybę pedagogams susipažinti su naujais ugdymo metodais, gerąja praktika ir inovatyvi</w:t>
      </w:r>
      <w:r w:rsidR="00886272">
        <w:rPr>
          <w:rFonts w:ascii="Times New Roman" w:hAnsi="Times New Roman" w:cs="Times New Roman"/>
          <w:sz w:val="24"/>
          <w:szCs w:val="24"/>
        </w:rPr>
        <w:t>u</w:t>
      </w:r>
      <w:r w:rsidRPr="00035EAE">
        <w:rPr>
          <w:rFonts w:ascii="Times New Roman" w:hAnsi="Times New Roman" w:cs="Times New Roman"/>
          <w:sz w:val="24"/>
          <w:szCs w:val="24"/>
        </w:rPr>
        <w:t xml:space="preserve"> požiūri</w:t>
      </w:r>
      <w:r w:rsidR="00886272">
        <w:rPr>
          <w:rFonts w:ascii="Times New Roman" w:hAnsi="Times New Roman" w:cs="Times New Roman"/>
          <w:sz w:val="24"/>
          <w:szCs w:val="24"/>
        </w:rPr>
        <w:t>u</w:t>
      </w:r>
      <w:r w:rsidRPr="00035EAE">
        <w:rPr>
          <w:rFonts w:ascii="Times New Roman" w:hAnsi="Times New Roman" w:cs="Times New Roman"/>
          <w:sz w:val="24"/>
          <w:szCs w:val="24"/>
        </w:rPr>
        <w:t xml:space="preserve"> į meninį ugdymą. Per 2024 metus kviestinių lektorių skaičius padidėjo nuo 5 iki 7</w:t>
      </w:r>
      <w:r w:rsidR="00886272">
        <w:rPr>
          <w:rFonts w:ascii="Times New Roman" w:hAnsi="Times New Roman" w:cs="Times New Roman"/>
          <w:sz w:val="24"/>
          <w:szCs w:val="24"/>
        </w:rPr>
        <w:t xml:space="preserve"> – tai</w:t>
      </w:r>
      <w:r w:rsidRPr="00035EAE">
        <w:rPr>
          <w:rFonts w:ascii="Times New Roman" w:hAnsi="Times New Roman" w:cs="Times New Roman"/>
          <w:sz w:val="24"/>
          <w:szCs w:val="24"/>
        </w:rPr>
        <w:t xml:space="preserve"> rodo augan</w:t>
      </w:r>
      <w:r w:rsidR="00886272">
        <w:rPr>
          <w:rFonts w:ascii="Times New Roman" w:hAnsi="Times New Roman" w:cs="Times New Roman"/>
          <w:sz w:val="24"/>
          <w:szCs w:val="24"/>
        </w:rPr>
        <w:t>čią</w:t>
      </w:r>
      <w:r w:rsidRPr="00035EAE">
        <w:rPr>
          <w:rFonts w:ascii="Times New Roman" w:hAnsi="Times New Roman" w:cs="Times New Roman"/>
          <w:sz w:val="24"/>
          <w:szCs w:val="24"/>
        </w:rPr>
        <w:t xml:space="preserve"> šios iniciatyvos svarbą ir siekį kuo plačiau dalytis žiniomis ir patirtimi.</w:t>
      </w:r>
    </w:p>
    <w:p w14:paraId="0FB6B4C9" w14:textId="05181424" w:rsidR="0090312D" w:rsidRPr="00035EAE" w:rsidRDefault="006B4FC5" w:rsidP="007D4934">
      <w:pPr>
        <w:ind w:firstLine="851"/>
        <w:rPr>
          <w:rFonts w:ascii="Times New Roman" w:hAnsi="Times New Roman" w:cs="Times New Roman"/>
          <w:sz w:val="24"/>
          <w:szCs w:val="24"/>
        </w:rPr>
      </w:pPr>
      <w:r w:rsidRPr="00035EAE">
        <w:rPr>
          <w:rFonts w:ascii="Times New Roman" w:hAnsi="Times New Roman" w:cs="Times New Roman"/>
          <w:sz w:val="24"/>
          <w:szCs w:val="24"/>
        </w:rPr>
        <w:t>Taip pat m</w:t>
      </w:r>
      <w:r w:rsidR="0090312D" w:rsidRPr="00035EAE">
        <w:rPr>
          <w:rFonts w:ascii="Times New Roman" w:hAnsi="Times New Roman" w:cs="Times New Roman"/>
          <w:sz w:val="24"/>
          <w:szCs w:val="24"/>
        </w:rPr>
        <w:t>okyklos mokiniai dalyvavo kūrybinėje stovykloje Palangoje, kurios metu ruošėsi tautinių instrumentų ansamblių ir orkestrų festivaliui „</w:t>
      </w:r>
      <w:proofErr w:type="spellStart"/>
      <w:r w:rsidR="0090312D" w:rsidRPr="00035EAE">
        <w:rPr>
          <w:rFonts w:ascii="Times New Roman" w:hAnsi="Times New Roman" w:cs="Times New Roman"/>
          <w:sz w:val="24"/>
          <w:szCs w:val="24"/>
        </w:rPr>
        <w:t>Trimitatis</w:t>
      </w:r>
      <w:proofErr w:type="spellEnd"/>
      <w:r w:rsidR="0090312D" w:rsidRPr="00035EAE">
        <w:rPr>
          <w:rFonts w:ascii="Times New Roman" w:hAnsi="Times New Roman" w:cs="Times New Roman"/>
          <w:sz w:val="24"/>
          <w:szCs w:val="24"/>
        </w:rPr>
        <w:t>“, Vakarų Lietuvos dainų šventei ir</w:t>
      </w:r>
      <w:r w:rsidR="00886272">
        <w:rPr>
          <w:rFonts w:ascii="Times New Roman" w:hAnsi="Times New Roman" w:cs="Times New Roman"/>
          <w:sz w:val="24"/>
          <w:szCs w:val="24"/>
        </w:rPr>
        <w:t>,</w:t>
      </w:r>
      <w:r w:rsidR="0090312D" w:rsidRPr="00035EAE">
        <w:rPr>
          <w:rFonts w:ascii="Times New Roman" w:hAnsi="Times New Roman" w:cs="Times New Roman"/>
          <w:sz w:val="24"/>
          <w:szCs w:val="24"/>
        </w:rPr>
        <w:t xml:space="preserve"> žinoma</w:t>
      </w:r>
      <w:r w:rsidR="00886272">
        <w:rPr>
          <w:rFonts w:ascii="Times New Roman" w:hAnsi="Times New Roman" w:cs="Times New Roman"/>
          <w:sz w:val="24"/>
          <w:szCs w:val="24"/>
        </w:rPr>
        <w:t>,</w:t>
      </w:r>
      <w:r w:rsidR="0090312D" w:rsidRPr="00035EAE">
        <w:rPr>
          <w:rFonts w:ascii="Times New Roman" w:hAnsi="Times New Roman" w:cs="Times New Roman"/>
          <w:sz w:val="24"/>
          <w:szCs w:val="24"/>
        </w:rPr>
        <w:t xml:space="preserve"> Šimtmečio dainų šventei „Kad giria žaliuotų“. Be to, mokykla organizavo XXIII tautinės muzikos ansamblių ir orkestrų festivalį „</w:t>
      </w:r>
      <w:proofErr w:type="spellStart"/>
      <w:r w:rsidR="0090312D" w:rsidRPr="00035EAE">
        <w:rPr>
          <w:rFonts w:ascii="Times New Roman" w:hAnsi="Times New Roman" w:cs="Times New Roman"/>
          <w:sz w:val="24"/>
          <w:szCs w:val="24"/>
        </w:rPr>
        <w:t>Trimitatis</w:t>
      </w:r>
      <w:proofErr w:type="spellEnd"/>
      <w:r w:rsidR="0090312D" w:rsidRPr="00035EAE">
        <w:rPr>
          <w:rFonts w:ascii="Times New Roman" w:hAnsi="Times New Roman" w:cs="Times New Roman"/>
          <w:sz w:val="24"/>
          <w:szCs w:val="24"/>
        </w:rPr>
        <w:t>“, kuriame pasirodė daugiau nei 56 kolektyvai – iš viso per 500 atlikėjų ir pedagogų.</w:t>
      </w:r>
    </w:p>
    <w:p w14:paraId="6F423A3D" w14:textId="07C961A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Viena iš iniciatyvų – didžiausia bendradarbiavimo pamoka, skirta Vasario 16-ajai, kurioje dalyvavo mokiniai iš skirtingų miestų, jungiantis menui, istorinei atminčiai ir tautinei tapatybei puoselėti. Plėtojant bendradarbiavimą su kitomis meno mokyklomis, buvo pasirašytos bendradarbiavimo sutartys su Kauno 1-ąja muzikos mokykla ir Panevėžio Broniaus Vaidučio Kutavičiaus muzikos mokykla.</w:t>
      </w:r>
    </w:p>
    <w:p w14:paraId="5AC13157"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lastRenderedPageBreak/>
        <w:t>Mokykloje vyko ir kūrybinės dirbtuvės – monotipijos technikos užsiėmimus mokiniams vedė Sigutė Ach. Ši veikla buvo neatsiejama nuo ugdymo proceso, skatino mokinių kūrybiškumą, emocinę raišką ir kultūrinį supratimą.</w:t>
      </w:r>
    </w:p>
    <w:p w14:paraId="408EC81F" w14:textId="3AE92EEF"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 xml:space="preserve">Mokyklos mokiniai aktyviai dalyvavo įvairiuose savivaldybės renginiuose: Nidos KTIC organizuojamuose minėjimuose „Laisvė gynėjų diena“, „Švyturiai ir </w:t>
      </w:r>
      <w:proofErr w:type="spellStart"/>
      <w:r w:rsidRPr="00035EAE">
        <w:rPr>
          <w:rFonts w:ascii="Times New Roman" w:hAnsi="Times New Roman" w:cs="Times New Roman"/>
          <w:sz w:val="24"/>
          <w:szCs w:val="24"/>
        </w:rPr>
        <w:t>švyturininkai</w:t>
      </w:r>
      <w:proofErr w:type="spellEnd"/>
      <w:r w:rsidRPr="00035EAE">
        <w:rPr>
          <w:rFonts w:ascii="Times New Roman" w:hAnsi="Times New Roman" w:cs="Times New Roman"/>
          <w:sz w:val="24"/>
          <w:szCs w:val="24"/>
        </w:rPr>
        <w:t>“, Žiobrinių šventėje, Juodkrantės L.</w:t>
      </w:r>
      <w:r w:rsidR="00886272">
        <w:rPr>
          <w:rFonts w:ascii="Times New Roman" w:hAnsi="Times New Roman" w:cs="Times New Roman"/>
          <w:sz w:val="24"/>
          <w:szCs w:val="24"/>
        </w:rPr>
        <w:t> </w:t>
      </w:r>
      <w:r w:rsidRPr="00035EAE">
        <w:rPr>
          <w:rFonts w:ascii="Times New Roman" w:hAnsi="Times New Roman" w:cs="Times New Roman"/>
          <w:sz w:val="24"/>
          <w:szCs w:val="24"/>
        </w:rPr>
        <w:t>Rėzos kultūros centro renginyje „Laisvės švyturiai“. Taip pat įsitraukė į Švyturių metų renginių programą, prisidėdami prie įvairių iniciatyvų ir kūrybinių projektų.</w:t>
      </w:r>
    </w:p>
    <w:p w14:paraId="40A02E38"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 xml:space="preserve">Visa mokyklos veikla efektyviai komunikuojama socialiniuose tinkluose, taip pat organizuojant viešus renginius, kuriuose pristatomi mokinių darbai ir mokyklos iniciatyvos. Bendruomenei atviri koncertai, muzikinis </w:t>
      </w:r>
      <w:proofErr w:type="spellStart"/>
      <w:r w:rsidRPr="00035EAE">
        <w:rPr>
          <w:rFonts w:ascii="Times New Roman" w:hAnsi="Times New Roman" w:cs="Times New Roman"/>
          <w:sz w:val="24"/>
          <w:szCs w:val="24"/>
        </w:rPr>
        <w:t>protmūšis</w:t>
      </w:r>
      <w:proofErr w:type="spellEnd"/>
      <w:r w:rsidRPr="00035EAE">
        <w:rPr>
          <w:rFonts w:ascii="Times New Roman" w:hAnsi="Times New Roman" w:cs="Times New Roman"/>
          <w:sz w:val="24"/>
          <w:szCs w:val="24"/>
        </w:rPr>
        <w:t xml:space="preserve"> šeimoms „Atspėk dainą“ tampa erdvėmis, kuriose susilieja menas, edukacija ir bendruomeniškumas.</w:t>
      </w:r>
    </w:p>
    <w:p w14:paraId="5C19F5D4" w14:textId="77777777" w:rsidR="0090312D" w:rsidRPr="00035EAE" w:rsidRDefault="0090312D" w:rsidP="0090312D">
      <w:pPr>
        <w:jc w:val="center"/>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47"/>
        <w:gridCol w:w="1047"/>
        <w:gridCol w:w="1047"/>
      </w:tblGrid>
      <w:tr w:rsidR="001B081F" w:rsidRPr="00035EAE" w14:paraId="59F8F40E" w14:textId="77777777" w:rsidTr="0090312D">
        <w:trPr>
          <w:jc w:val="center"/>
        </w:trPr>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AF8BDE6"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A125E"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F9D0E"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 </w:t>
            </w:r>
          </w:p>
        </w:tc>
      </w:tr>
      <w:tr w:rsidR="001B081F" w:rsidRPr="00035EAE" w14:paraId="361E0071" w14:textId="77777777" w:rsidTr="0090312D">
        <w:trPr>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EB7B259" w14:textId="77777777"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Kviestiniai lektoriai</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841E470"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569F1"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7</w:t>
            </w:r>
          </w:p>
        </w:tc>
      </w:tr>
    </w:tbl>
    <w:p w14:paraId="75F79ADF" w14:textId="5A00BEE2" w:rsidR="006B4FC5" w:rsidRPr="00035EAE" w:rsidRDefault="006B4FC5" w:rsidP="007D4934">
      <w:pPr>
        <w:ind w:firstLine="851"/>
        <w:rPr>
          <w:rFonts w:ascii="Times New Roman" w:hAnsi="Times New Roman" w:cs="Times New Roman"/>
          <w:sz w:val="24"/>
          <w:szCs w:val="24"/>
        </w:rPr>
      </w:pPr>
      <w:r w:rsidRPr="00035EAE">
        <w:rPr>
          <w:rFonts w:ascii="Times New Roman" w:hAnsi="Times New Roman" w:cs="Times New Roman"/>
          <w:sz w:val="24"/>
          <w:szCs w:val="24"/>
        </w:rPr>
        <w:t>Per 2024 metus kviestinių lektorių skaičius padidėjo nuo 5 iki 7</w:t>
      </w:r>
      <w:r w:rsidR="00886272">
        <w:rPr>
          <w:rFonts w:ascii="Times New Roman" w:hAnsi="Times New Roman" w:cs="Times New Roman"/>
          <w:sz w:val="24"/>
          <w:szCs w:val="24"/>
        </w:rPr>
        <w:t xml:space="preserve"> – tai</w:t>
      </w:r>
      <w:r w:rsidRPr="00035EAE">
        <w:rPr>
          <w:rFonts w:ascii="Times New Roman" w:hAnsi="Times New Roman" w:cs="Times New Roman"/>
          <w:sz w:val="24"/>
          <w:szCs w:val="24"/>
        </w:rPr>
        <w:t xml:space="preserve"> rodo </w:t>
      </w:r>
      <w:r w:rsidR="00886272">
        <w:rPr>
          <w:rFonts w:ascii="Times New Roman" w:hAnsi="Times New Roman" w:cs="Times New Roman"/>
          <w:sz w:val="24"/>
          <w:szCs w:val="24"/>
        </w:rPr>
        <w:t>didėjančią</w:t>
      </w:r>
      <w:r w:rsidRPr="00035EAE">
        <w:rPr>
          <w:rFonts w:ascii="Times New Roman" w:hAnsi="Times New Roman" w:cs="Times New Roman"/>
          <w:sz w:val="24"/>
          <w:szCs w:val="24"/>
        </w:rPr>
        <w:t xml:space="preserve"> šios iniciatyvos svarbą ir siekį dar labiau plėsti </w:t>
      </w:r>
      <w:r w:rsidR="00756E66" w:rsidRPr="00035EAE">
        <w:rPr>
          <w:rFonts w:ascii="Times New Roman" w:hAnsi="Times New Roman" w:cs="Times New Roman"/>
          <w:sz w:val="24"/>
          <w:szCs w:val="24"/>
        </w:rPr>
        <w:t xml:space="preserve">dalijimąsi </w:t>
      </w:r>
      <w:r w:rsidRPr="00035EAE">
        <w:rPr>
          <w:rFonts w:ascii="Times New Roman" w:hAnsi="Times New Roman" w:cs="Times New Roman"/>
          <w:sz w:val="24"/>
          <w:szCs w:val="24"/>
        </w:rPr>
        <w:t>žini</w:t>
      </w:r>
      <w:r w:rsidR="00756E66">
        <w:rPr>
          <w:rFonts w:ascii="Times New Roman" w:hAnsi="Times New Roman" w:cs="Times New Roman"/>
          <w:sz w:val="24"/>
          <w:szCs w:val="24"/>
        </w:rPr>
        <w:t>omis</w:t>
      </w:r>
      <w:r w:rsidRPr="00035EAE">
        <w:rPr>
          <w:rFonts w:ascii="Times New Roman" w:hAnsi="Times New Roman" w:cs="Times New Roman"/>
          <w:sz w:val="24"/>
          <w:szCs w:val="24"/>
        </w:rPr>
        <w:t xml:space="preserve"> ir patirti</w:t>
      </w:r>
      <w:r w:rsidR="00756E66">
        <w:rPr>
          <w:rFonts w:ascii="Times New Roman" w:hAnsi="Times New Roman" w:cs="Times New Roman"/>
          <w:sz w:val="24"/>
          <w:szCs w:val="24"/>
        </w:rPr>
        <w:t>mi</w:t>
      </w:r>
      <w:r w:rsidRPr="00035EAE">
        <w:rPr>
          <w:rFonts w:ascii="Times New Roman" w:hAnsi="Times New Roman" w:cs="Times New Roman"/>
          <w:sz w:val="24"/>
          <w:szCs w:val="24"/>
        </w:rPr>
        <w:t>.</w:t>
      </w:r>
      <w:r w:rsidR="001B081F" w:rsidRPr="00035EAE">
        <w:rPr>
          <w:rFonts w:ascii="Times New Roman" w:hAnsi="Times New Roman" w:cs="Times New Roman"/>
          <w:sz w:val="24"/>
          <w:szCs w:val="24"/>
        </w:rPr>
        <w:t xml:space="preserve"> </w:t>
      </w:r>
      <w:r w:rsidRPr="00035EAE">
        <w:rPr>
          <w:rFonts w:ascii="Times New Roman" w:hAnsi="Times New Roman" w:cs="Times New Roman"/>
          <w:sz w:val="24"/>
          <w:szCs w:val="24"/>
        </w:rPr>
        <w:t xml:space="preserve">Ši iniciatyva prisideda prie mokytojų profesinio tobulėjimo ir skatina inovatyvių metodų taikymą ugdymo procese. Kviestinių lektorių pranešimai ne tik praturtina mokymosi procesą, bet ir suteikia galimybę pedagogams susipažinti su naujausiomis tendencijomis švietimo srityje. </w:t>
      </w:r>
    </w:p>
    <w:p w14:paraId="1A857214" w14:textId="77777777" w:rsidR="00B41A55" w:rsidRPr="00035EAE" w:rsidRDefault="00B41A55" w:rsidP="007D4934">
      <w:pPr>
        <w:ind w:firstLine="851"/>
        <w:jc w:val="center"/>
        <w:rPr>
          <w:rFonts w:ascii="Times New Roman" w:hAnsi="Times New Roman" w:cs="Times New Roman"/>
          <w:sz w:val="24"/>
          <w:szCs w:val="24"/>
        </w:rPr>
      </w:pPr>
    </w:p>
    <w:p w14:paraId="0472792E" w14:textId="5000E85A"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t>1.3</w:t>
      </w:r>
      <w:r w:rsidR="00756E66">
        <w:rPr>
          <w:rFonts w:ascii="Times New Roman" w:hAnsi="Times New Roman" w:cs="Times New Roman"/>
          <w:b/>
          <w:bCs/>
          <w:i/>
          <w:iCs/>
          <w:sz w:val="24"/>
          <w:szCs w:val="24"/>
        </w:rPr>
        <w:t> 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Taikyti įvairias inovacijas, skaitmeninius įrankius, virtualios realybės ir dirbtinio intelekto sprendimus, kad meninė patirtis būtų interaktyvesnė ir labiau individualizuota.</w:t>
      </w:r>
    </w:p>
    <w:p w14:paraId="20ECE824" w14:textId="6D228E9E"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Mokykloje nuosekliai taikomos inovatyvios technologijos, siekiant ugdymo procesą padaryti šiuolaikišką, patrauklų ir pritaikytą skaitmeninei erai. Įvairiose veiklose aktyviai naudojama QR kodų technologija, pavyzdžiui, Švyturių metams skirtame virtualiame renginyje „Salos žibutis“, kurio metu mokiniai ir bendruomenės nariai galėjo interaktyviai susipažinti su meninėmis ir edukacinėmis instaliacijomis.</w:t>
      </w:r>
    </w:p>
    <w:p w14:paraId="3B925FBB" w14:textId="1B856035"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Be to, ypatingas dėmesys skiriamas mokinių pasiekim</w:t>
      </w:r>
      <w:r w:rsidR="00756E66">
        <w:rPr>
          <w:rFonts w:ascii="Times New Roman" w:hAnsi="Times New Roman" w:cs="Times New Roman"/>
          <w:sz w:val="24"/>
          <w:szCs w:val="24"/>
        </w:rPr>
        <w:t>ams</w:t>
      </w:r>
      <w:r w:rsidRPr="00035EAE">
        <w:rPr>
          <w:rFonts w:ascii="Times New Roman" w:hAnsi="Times New Roman" w:cs="Times New Roman"/>
          <w:sz w:val="24"/>
          <w:szCs w:val="24"/>
        </w:rPr>
        <w:t xml:space="preserve"> viešin</w:t>
      </w:r>
      <w:r w:rsidR="00756E66">
        <w:rPr>
          <w:rFonts w:ascii="Times New Roman" w:hAnsi="Times New Roman" w:cs="Times New Roman"/>
          <w:sz w:val="24"/>
          <w:szCs w:val="24"/>
        </w:rPr>
        <w:t>t</w:t>
      </w:r>
      <w:r w:rsidRPr="00035EAE">
        <w:rPr>
          <w:rFonts w:ascii="Times New Roman" w:hAnsi="Times New Roman" w:cs="Times New Roman"/>
          <w:sz w:val="24"/>
          <w:szCs w:val="24"/>
        </w:rPr>
        <w:t>i ir mokyklos veiklos sklaidai socialiniuose tinkluose. Per pastaruosius metus informaci</w:t>
      </w:r>
      <w:r w:rsidR="00756E66">
        <w:rPr>
          <w:rFonts w:ascii="Times New Roman" w:hAnsi="Times New Roman" w:cs="Times New Roman"/>
          <w:sz w:val="24"/>
          <w:szCs w:val="24"/>
        </w:rPr>
        <w:t>nių</w:t>
      </w:r>
      <w:r w:rsidRPr="00035EAE">
        <w:rPr>
          <w:rFonts w:ascii="Times New Roman" w:hAnsi="Times New Roman" w:cs="Times New Roman"/>
          <w:sz w:val="24"/>
          <w:szCs w:val="24"/>
        </w:rPr>
        <w:t xml:space="preserve"> pranešimų skaičius buvo padidintas </w:t>
      </w:r>
      <w:r w:rsidR="00756E66">
        <w:rPr>
          <w:rFonts w:ascii="Times New Roman" w:hAnsi="Times New Roman" w:cs="Times New Roman"/>
          <w:sz w:val="24"/>
          <w:szCs w:val="24"/>
        </w:rPr>
        <w:t>dukart</w:t>
      </w:r>
      <w:r w:rsidRPr="00035EAE">
        <w:rPr>
          <w:rFonts w:ascii="Times New Roman" w:hAnsi="Times New Roman" w:cs="Times New Roman"/>
          <w:sz w:val="24"/>
          <w:szCs w:val="24"/>
        </w:rPr>
        <w:t>, taip užtikrinant, kad mokyklos bendruomenė ir plačioji visuomenė turėtų galimybę sekti svarbiausius renginius, konkursus ir mokinių kūrybinę veiklą. Ši komunikacija prisideda prie mokyklos atvirumo, stiprina jos įvaizdį ir skatina platesnį bendruomenės įsitraukimą.</w:t>
      </w:r>
    </w:p>
    <w:p w14:paraId="432F647D"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 xml:space="preserve">Mokyklos mokytojai taip pat nuolat stiprina savo pedagogines kompetencijas. 2024 m. jie dalyvavo 45 kvalifikacijos seminaruose ir nuotoliniuose mokymuose, pristatydami 9 pranešimus ir parengę 4 kvalifikacijos tobulinimo programas. Taip pat buvo organizuota respublikinė pedagoginė-praktinė konferencija „Mokytojo individualumas ir mokinio saviraiška meno ir muzikos mokyklose“, kurioje daugiausia dėmesio buvo skirta aptarti mokinių saviraiškos skatinimui kuriamą aplinką, kurioje mokiniai jaustųsi laisvi išreikšdami savo menines idėjas. </w:t>
      </w:r>
    </w:p>
    <w:p w14:paraId="796F5AAD" w14:textId="1A01693F"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Mokykloje vienam mokytojui buvo suteikta vyr. mokytojo kvalifikacija. Šios veiklos ir atestacija prisidėjo prie mokyklos bendruomenės augimo, geresnių mokymosi rezultatų ir stipresnio mokinių kūrybinio įsitraukimo.</w:t>
      </w:r>
    </w:p>
    <w:p w14:paraId="3FF6A592" w14:textId="43925CDB"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Toks integruotas požiūris į technologijas ir pedagoginį tobulėjimą prisideda prie individualizuoto ugdymo, kuris leidžia kiekvienam mokiniui atrasti savo kūrybinius gebėjimus ir meninę išraišką, naudojant</w:t>
      </w:r>
      <w:r w:rsidR="00756E66">
        <w:rPr>
          <w:rFonts w:ascii="Times New Roman" w:hAnsi="Times New Roman" w:cs="Times New Roman"/>
          <w:sz w:val="24"/>
          <w:szCs w:val="24"/>
        </w:rPr>
        <w:t>is</w:t>
      </w:r>
      <w:r w:rsidRPr="00035EAE">
        <w:rPr>
          <w:rFonts w:ascii="Times New Roman" w:hAnsi="Times New Roman" w:cs="Times New Roman"/>
          <w:sz w:val="24"/>
          <w:szCs w:val="24"/>
        </w:rPr>
        <w:t xml:space="preserve"> šiuolaikini</w:t>
      </w:r>
      <w:r w:rsidR="00756E66">
        <w:rPr>
          <w:rFonts w:ascii="Times New Roman" w:hAnsi="Times New Roman" w:cs="Times New Roman"/>
          <w:sz w:val="24"/>
          <w:szCs w:val="24"/>
        </w:rPr>
        <w:t>ai</w:t>
      </w:r>
      <w:r w:rsidRPr="00035EAE">
        <w:rPr>
          <w:rFonts w:ascii="Times New Roman" w:hAnsi="Times New Roman" w:cs="Times New Roman"/>
          <w:sz w:val="24"/>
          <w:szCs w:val="24"/>
        </w:rPr>
        <w:t>s įranki</w:t>
      </w:r>
      <w:r w:rsidR="00756E66">
        <w:rPr>
          <w:rFonts w:ascii="Times New Roman" w:hAnsi="Times New Roman" w:cs="Times New Roman"/>
          <w:sz w:val="24"/>
          <w:szCs w:val="24"/>
        </w:rPr>
        <w:t>ai</w:t>
      </w:r>
      <w:r w:rsidRPr="00035EAE">
        <w:rPr>
          <w:rFonts w:ascii="Times New Roman" w:hAnsi="Times New Roman" w:cs="Times New Roman"/>
          <w:sz w:val="24"/>
          <w:szCs w:val="24"/>
        </w:rPr>
        <w:t>s ir metod</w:t>
      </w:r>
      <w:r w:rsidR="00756E66">
        <w:rPr>
          <w:rFonts w:ascii="Times New Roman" w:hAnsi="Times New Roman" w:cs="Times New Roman"/>
          <w:sz w:val="24"/>
          <w:szCs w:val="24"/>
        </w:rPr>
        <w:t>ai</w:t>
      </w:r>
      <w:r w:rsidRPr="00035EAE">
        <w:rPr>
          <w:rFonts w:ascii="Times New Roman" w:hAnsi="Times New Roman" w:cs="Times New Roman"/>
          <w:sz w:val="24"/>
          <w:szCs w:val="24"/>
        </w:rPr>
        <w:t>s.</w:t>
      </w:r>
    </w:p>
    <w:p w14:paraId="743A9C4A" w14:textId="77777777" w:rsidR="0090312D" w:rsidRPr="00035EAE" w:rsidRDefault="0090312D" w:rsidP="0090312D">
      <w:pPr>
        <w:jc w:val="center"/>
        <w:rPr>
          <w:rFonts w:ascii="Times New Roman" w:hAnsi="Times New Roman" w:cs="Times New Roman"/>
          <w:sz w:val="24"/>
          <w:szCs w:val="24"/>
        </w:rPr>
      </w:pPr>
    </w:p>
    <w:p w14:paraId="7E4CF580" w14:textId="77777777" w:rsidR="007D4934" w:rsidRPr="00035EAE" w:rsidRDefault="007D4934" w:rsidP="0090312D">
      <w:pPr>
        <w:jc w:val="center"/>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87"/>
        <w:gridCol w:w="1047"/>
        <w:gridCol w:w="1047"/>
      </w:tblGrid>
      <w:tr w:rsidR="0090312D" w:rsidRPr="00035EAE" w14:paraId="1DDFFF92" w14:textId="77777777" w:rsidTr="0090312D">
        <w:trPr>
          <w:jc w:val="center"/>
        </w:trPr>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78AC350"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lastRenderedPageBreak/>
              <w:t>Priemonės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3946C"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1F48F"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 </w:t>
            </w:r>
          </w:p>
        </w:tc>
      </w:tr>
      <w:tr w:rsidR="0090312D" w:rsidRPr="00035EAE" w14:paraId="436C7E3B" w14:textId="77777777" w:rsidTr="0090312D">
        <w:trPr>
          <w:jc w:val="center"/>
        </w:trPr>
        <w:tc>
          <w:tcPr>
            <w:tcW w:w="0" w:type="auto"/>
            <w:tcBorders>
              <w:top w:val="single" w:sz="6" w:space="0" w:color="000000"/>
              <w:left w:val="single" w:sz="4" w:space="0" w:color="000000"/>
              <w:bottom w:val="single" w:sz="6" w:space="0" w:color="000000"/>
              <w:right w:val="single" w:sz="4" w:space="0" w:color="000000"/>
            </w:tcBorders>
            <w:tcMar>
              <w:top w:w="100" w:type="dxa"/>
              <w:left w:w="100" w:type="dxa"/>
              <w:bottom w:w="100" w:type="dxa"/>
              <w:right w:w="100" w:type="dxa"/>
            </w:tcMar>
            <w:vAlign w:val="center"/>
            <w:hideMark/>
          </w:tcPr>
          <w:p w14:paraId="355C53FD" w14:textId="77777777"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Kvalifikacijos tobulinimo renginiai</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320EE37B"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9C5F8"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45</w:t>
            </w:r>
          </w:p>
        </w:tc>
      </w:tr>
      <w:tr w:rsidR="0090312D" w:rsidRPr="00035EAE" w14:paraId="37E6508C" w14:textId="77777777" w:rsidTr="0090312D">
        <w:trPr>
          <w:jc w:val="center"/>
        </w:trPr>
        <w:tc>
          <w:tcPr>
            <w:tcW w:w="0" w:type="auto"/>
            <w:tcBorders>
              <w:top w:val="single" w:sz="6"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403A90B" w14:textId="610126E8" w:rsidR="0090312D" w:rsidRPr="00035EAE" w:rsidRDefault="0090312D" w:rsidP="007D4934">
            <w:pPr>
              <w:rPr>
                <w:rFonts w:ascii="Times New Roman" w:hAnsi="Times New Roman" w:cs="Times New Roman"/>
                <w:sz w:val="24"/>
                <w:szCs w:val="24"/>
              </w:rPr>
            </w:pPr>
            <w:r w:rsidRPr="00035EAE">
              <w:rPr>
                <w:rFonts w:ascii="Times New Roman" w:hAnsi="Times New Roman" w:cs="Times New Roman"/>
                <w:sz w:val="24"/>
                <w:szCs w:val="24"/>
              </w:rPr>
              <w:t>Organizuotos edukacinės išvykos</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B78D601"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69106"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3</w:t>
            </w:r>
          </w:p>
        </w:tc>
      </w:tr>
      <w:tr w:rsidR="0090312D" w:rsidRPr="00035EAE" w14:paraId="3DB0A290" w14:textId="77777777" w:rsidTr="0090312D">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9ACDBA2" w14:textId="043E7AF6"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Vykdyta mokytojų atestacija</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1772A85A"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37A6"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1</w:t>
            </w:r>
          </w:p>
        </w:tc>
      </w:tr>
    </w:tbl>
    <w:p w14:paraId="722C1E3B" w14:textId="0D0B9529" w:rsidR="001B081F" w:rsidRPr="00035EAE" w:rsidRDefault="001B081F" w:rsidP="007D4934">
      <w:pPr>
        <w:ind w:firstLine="851"/>
        <w:rPr>
          <w:rFonts w:ascii="Times New Roman" w:hAnsi="Times New Roman" w:cs="Times New Roman"/>
          <w:sz w:val="24"/>
          <w:szCs w:val="24"/>
        </w:rPr>
      </w:pPr>
      <w:r w:rsidRPr="00035EAE">
        <w:rPr>
          <w:rFonts w:ascii="Times New Roman" w:hAnsi="Times New Roman" w:cs="Times New Roman"/>
          <w:sz w:val="24"/>
          <w:szCs w:val="24"/>
        </w:rPr>
        <w:t>Kvalifikacijos tobulinimo renginių skaičius padidėjo nuo 37 iki 45</w:t>
      </w:r>
      <w:r w:rsidR="00756E66">
        <w:rPr>
          <w:rFonts w:ascii="Times New Roman" w:hAnsi="Times New Roman" w:cs="Times New Roman"/>
          <w:sz w:val="24"/>
          <w:szCs w:val="24"/>
        </w:rPr>
        <w:t xml:space="preserve"> – tai</w:t>
      </w:r>
      <w:r w:rsidRPr="00035EAE">
        <w:rPr>
          <w:rFonts w:ascii="Times New Roman" w:hAnsi="Times New Roman" w:cs="Times New Roman"/>
          <w:sz w:val="24"/>
          <w:szCs w:val="24"/>
        </w:rPr>
        <w:t xml:space="preserve"> rodo augantį pedagogų aktyvumą bei mokyklos investiciją į žmogiškųjų išteklių tobulinimą.</w:t>
      </w:r>
    </w:p>
    <w:p w14:paraId="7F0D79C8" w14:textId="47778BB4" w:rsidR="001B081F" w:rsidRPr="00035EAE" w:rsidRDefault="001B081F" w:rsidP="007D4934">
      <w:pPr>
        <w:ind w:firstLine="851"/>
        <w:rPr>
          <w:rFonts w:ascii="Times New Roman" w:hAnsi="Times New Roman" w:cs="Times New Roman"/>
          <w:sz w:val="24"/>
          <w:szCs w:val="24"/>
        </w:rPr>
      </w:pPr>
      <w:r w:rsidRPr="00035EAE">
        <w:rPr>
          <w:rFonts w:ascii="Times New Roman" w:hAnsi="Times New Roman" w:cs="Times New Roman"/>
          <w:sz w:val="24"/>
          <w:szCs w:val="24"/>
        </w:rPr>
        <w:t>Edukacinių išvykų skaičius taip pat išaugo nuo 2 iki 3, o tai rodo didėjantį dėmesį ugdymui neformalioje aplinkoje.</w:t>
      </w:r>
    </w:p>
    <w:p w14:paraId="78E127D4" w14:textId="6E98957B" w:rsidR="00B41A55" w:rsidRPr="00035EAE" w:rsidRDefault="001B081F"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Mokytojų atestacijos skaičius sumažėjo nuo 3 iki 1 – tai laikinas pokytis, susijęs su natūralia atestacijos dinamika.</w:t>
      </w:r>
    </w:p>
    <w:p w14:paraId="5BCCB832" w14:textId="77777777" w:rsidR="00B41A55" w:rsidRPr="00035EAE" w:rsidRDefault="00B41A55" w:rsidP="007D4934">
      <w:pPr>
        <w:ind w:firstLine="851"/>
        <w:rPr>
          <w:rFonts w:ascii="Times New Roman" w:hAnsi="Times New Roman" w:cs="Times New Roman"/>
          <w:b/>
          <w:bCs/>
          <w:i/>
          <w:iCs/>
          <w:sz w:val="24"/>
          <w:szCs w:val="24"/>
        </w:rPr>
      </w:pPr>
    </w:p>
    <w:p w14:paraId="2164826D" w14:textId="21837343" w:rsidR="0090312D" w:rsidRPr="00035EAE" w:rsidRDefault="0090312D" w:rsidP="007D4934">
      <w:pPr>
        <w:ind w:firstLine="851"/>
        <w:rPr>
          <w:rFonts w:ascii="Times New Roman" w:hAnsi="Times New Roman" w:cs="Times New Roman"/>
          <w:i/>
          <w:iCs/>
          <w:sz w:val="24"/>
          <w:szCs w:val="24"/>
        </w:rPr>
      </w:pPr>
      <w:r w:rsidRPr="00035EAE">
        <w:rPr>
          <w:rFonts w:ascii="Times New Roman" w:hAnsi="Times New Roman" w:cs="Times New Roman"/>
          <w:b/>
          <w:bCs/>
          <w:i/>
          <w:iCs/>
          <w:sz w:val="24"/>
          <w:szCs w:val="24"/>
        </w:rPr>
        <w:t>1.4</w:t>
      </w:r>
      <w:r w:rsidR="00756E66">
        <w:rPr>
          <w:rFonts w:ascii="Times New Roman" w:hAnsi="Times New Roman" w:cs="Times New Roman"/>
          <w:b/>
          <w:bCs/>
          <w:i/>
          <w:iCs/>
          <w:sz w:val="24"/>
          <w:szCs w:val="24"/>
        </w:rPr>
        <w:t> 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 xml:space="preserve">Užtikrinti naujų rūbų, inventoriaus </w:t>
      </w:r>
      <w:r w:rsidR="007D4934" w:rsidRPr="00035EAE">
        <w:rPr>
          <w:rFonts w:ascii="Times New Roman" w:hAnsi="Times New Roman" w:cs="Times New Roman"/>
          <w:i/>
          <w:iCs/>
          <w:sz w:val="24"/>
          <w:szCs w:val="24"/>
        </w:rPr>
        <w:t>įsigijimą</w:t>
      </w:r>
      <w:r w:rsidRPr="00035EAE">
        <w:rPr>
          <w:rFonts w:ascii="Times New Roman" w:hAnsi="Times New Roman" w:cs="Times New Roman"/>
          <w:i/>
          <w:iCs/>
          <w:sz w:val="24"/>
          <w:szCs w:val="24"/>
        </w:rPr>
        <w:t xml:space="preserve"> ir esamo inventoriaus atnaujinimą.</w:t>
      </w:r>
    </w:p>
    <w:p w14:paraId="27EC5967"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Mokykla nuolat siekia užtikrinti, kad jos materialinė bazė atitiktų šiuolaikinius reikalavimus ir būtų pritaikyta kokybiškam ugdymo procesui. Vienas iš svarbiausių aspektų – higienos reikalavimų laikymasis. Mokykla aktyviai vykdo teisės aktų nustatytus higienos standartus ir nuolat atnaujina reikalingas priemones saugumui užtikrinti, kad ugdymo procesas būtų saugus ir komfortiškas visiems bendruomenės nariams.</w:t>
      </w:r>
    </w:p>
    <w:p w14:paraId="312E9B09" w14:textId="6064EDC0"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2024 m. mokykloje atlikti reikšmingi materialinės bazės atnaujinimai, kurie prisidėjo prie ugdymo kokybės gerinimo. Lietuvos šimtmečio dainų šventei buvo įsigyta kostiumų</w:t>
      </w:r>
      <w:r w:rsidR="00756E66">
        <w:rPr>
          <w:rFonts w:ascii="Times New Roman" w:hAnsi="Times New Roman" w:cs="Times New Roman"/>
          <w:sz w:val="24"/>
          <w:szCs w:val="24"/>
        </w:rPr>
        <w:t>:</w:t>
      </w:r>
      <w:r w:rsidRPr="00035EAE">
        <w:rPr>
          <w:rFonts w:ascii="Times New Roman" w:hAnsi="Times New Roman" w:cs="Times New Roman"/>
          <w:sz w:val="24"/>
          <w:szCs w:val="24"/>
        </w:rPr>
        <w:t xml:space="preserve"> 6 komplektai kanklių ansamblio dalyviams, choreografijos grupei</w:t>
      </w:r>
      <w:r w:rsidR="00756E66">
        <w:rPr>
          <w:rFonts w:ascii="Times New Roman" w:hAnsi="Times New Roman" w:cs="Times New Roman"/>
          <w:sz w:val="24"/>
          <w:szCs w:val="24"/>
        </w:rPr>
        <w:t>:</w:t>
      </w:r>
      <w:r w:rsidRPr="00035EAE">
        <w:rPr>
          <w:rFonts w:ascii="Times New Roman" w:hAnsi="Times New Roman" w:cs="Times New Roman"/>
          <w:sz w:val="24"/>
          <w:szCs w:val="24"/>
        </w:rPr>
        <w:t xml:space="preserve"> 9 tautinio kostiumo komplektai berniukams ir 9</w:t>
      </w:r>
      <w:r w:rsidR="00756E66">
        <w:rPr>
          <w:rFonts w:ascii="Times New Roman" w:hAnsi="Times New Roman" w:cs="Times New Roman"/>
          <w:sz w:val="24"/>
          <w:szCs w:val="24"/>
        </w:rPr>
        <w:t> </w:t>
      </w:r>
      <w:r w:rsidRPr="00035EAE">
        <w:rPr>
          <w:rFonts w:ascii="Times New Roman" w:hAnsi="Times New Roman" w:cs="Times New Roman"/>
          <w:sz w:val="24"/>
          <w:szCs w:val="24"/>
        </w:rPr>
        <w:t>tautinio kostiumo komplektai mergaitėms. Taip pat buvo įsigyt</w:t>
      </w:r>
      <w:r w:rsidR="00756E66">
        <w:rPr>
          <w:rFonts w:ascii="Times New Roman" w:hAnsi="Times New Roman" w:cs="Times New Roman"/>
          <w:sz w:val="24"/>
          <w:szCs w:val="24"/>
        </w:rPr>
        <w:t>i</w:t>
      </w:r>
      <w:r w:rsidRPr="00035EAE">
        <w:rPr>
          <w:rFonts w:ascii="Times New Roman" w:hAnsi="Times New Roman" w:cs="Times New Roman"/>
          <w:sz w:val="24"/>
          <w:szCs w:val="24"/>
        </w:rPr>
        <w:t xml:space="preserve"> 4 sijonai ir 8 poros klumpių. Tokie atnaujinimai ne tik prisideda prie kultūrinės vertės puoselėjimo, bet ir leidžia modernizuoti ugdymo procesą, skatinant mokinių meninį ir kultūrinį ugdymą bei užtikrinant jų kūrybinį augimą ir identiteto puoselėjimą.</w:t>
      </w:r>
    </w:p>
    <w:p w14:paraId="63FE8135" w14:textId="77777777" w:rsidR="0090312D" w:rsidRPr="00035EAE" w:rsidRDefault="0090312D" w:rsidP="0090312D">
      <w:pPr>
        <w:jc w:val="center"/>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369"/>
        <w:gridCol w:w="1185"/>
        <w:gridCol w:w="1580"/>
      </w:tblGrid>
      <w:tr w:rsidR="0090312D" w:rsidRPr="00035EAE" w14:paraId="4B6BB321" w14:textId="77777777" w:rsidTr="0090312D">
        <w:trPr>
          <w:jc w:val="center"/>
        </w:trPr>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FBF66"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E6A2C" w14:textId="14FABBD2"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BE3B8" w14:textId="72042A59"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w:t>
            </w:r>
          </w:p>
        </w:tc>
      </w:tr>
      <w:tr w:rsidR="0090312D" w:rsidRPr="00035EAE" w14:paraId="0A465256" w14:textId="77777777" w:rsidTr="0090312D">
        <w:trPr>
          <w:jc w:val="center"/>
        </w:trPr>
        <w:tc>
          <w:tcPr>
            <w:tcW w:w="6369"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DC3D60C" w14:textId="1B01B765"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Mokymo kokybei užtikrinti įsigytas arba atnaujintas reikalingas kokybiškas inventorius (tautiniai kostiumai)</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77B20"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B62B4"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24 komplektai</w:t>
            </w:r>
          </w:p>
        </w:tc>
      </w:tr>
      <w:tr w:rsidR="0090312D" w:rsidRPr="00035EAE" w14:paraId="5B183365"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6D15089" w14:textId="2BE54C99"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Įvairių specialybių mokinių pasirodymams reikalinga apranga</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70B6073" w14:textId="5F95CCAD" w:rsidR="0090312D" w:rsidRPr="00035EAE" w:rsidRDefault="006220CE" w:rsidP="0090312D">
            <w:pPr>
              <w:jc w:val="center"/>
              <w:rPr>
                <w:rFonts w:ascii="Times New Roman" w:hAnsi="Times New Roman" w:cs="Times New Roman"/>
                <w:sz w:val="24"/>
                <w:szCs w:val="24"/>
              </w:rPr>
            </w:pPr>
            <w:r w:rsidRPr="00035EAE">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FCF6"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12 vnt.</w:t>
            </w:r>
          </w:p>
        </w:tc>
      </w:tr>
      <w:tr w:rsidR="00A163CC" w:rsidRPr="00035EAE" w14:paraId="41DF2968"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154912" w14:textId="6295DBC3" w:rsidR="00A163CC" w:rsidRPr="00035EAE" w:rsidRDefault="00756E66" w:rsidP="0090312D">
            <w:pPr>
              <w:rPr>
                <w:rFonts w:ascii="Times New Roman" w:hAnsi="Times New Roman" w:cs="Times New Roman"/>
                <w:sz w:val="24"/>
                <w:szCs w:val="24"/>
              </w:rPr>
            </w:pPr>
            <w:r>
              <w:rPr>
                <w:rFonts w:ascii="Times New Roman" w:hAnsi="Times New Roman" w:cs="Times New Roman"/>
                <w:sz w:val="24"/>
                <w:szCs w:val="24"/>
              </w:rPr>
              <w:t>„</w:t>
            </w:r>
            <w:r w:rsidR="00A163CC" w:rsidRPr="00035EAE">
              <w:rPr>
                <w:rFonts w:ascii="Times New Roman" w:hAnsi="Times New Roman" w:cs="Times New Roman"/>
                <w:sz w:val="24"/>
                <w:szCs w:val="24"/>
              </w:rPr>
              <w:t>Apple</w:t>
            </w:r>
            <w:r>
              <w:rPr>
                <w:rFonts w:ascii="Times New Roman" w:hAnsi="Times New Roman" w:cs="Times New Roman"/>
                <w:sz w:val="24"/>
                <w:szCs w:val="24"/>
              </w:rPr>
              <w:t>“</w:t>
            </w:r>
            <w:r w:rsidR="00A163CC" w:rsidRPr="00035EAE">
              <w:rPr>
                <w:rFonts w:ascii="Times New Roman" w:hAnsi="Times New Roman" w:cs="Times New Roman"/>
                <w:sz w:val="24"/>
                <w:szCs w:val="24"/>
              </w:rPr>
              <w:t xml:space="preserve"> pieštukas planšetiniam kompiuteriui</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0A13A10" w14:textId="5E94F4E6" w:rsidR="00A163CC" w:rsidRPr="00035EAE" w:rsidRDefault="00A163CC" w:rsidP="0090312D">
            <w:pPr>
              <w:jc w:val="center"/>
              <w:rPr>
                <w:rFonts w:ascii="Times New Roman" w:hAnsi="Times New Roman" w:cs="Times New Roman"/>
                <w:sz w:val="24"/>
                <w:szCs w:val="24"/>
              </w:rPr>
            </w:pPr>
            <w:r w:rsidRPr="00035EAE">
              <w:rPr>
                <w:rFonts w:ascii="Times New Roman" w:hAnsi="Times New Roman" w:cs="Times New Roman"/>
                <w:sz w:val="24"/>
                <w:szCs w:val="24"/>
              </w:rPr>
              <w:t xml:space="preserve">1 vnt.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D61D7" w14:textId="273CAC32" w:rsidR="00A163CC" w:rsidRPr="00035EAE" w:rsidRDefault="00952CC1" w:rsidP="0090312D">
            <w:pPr>
              <w:jc w:val="center"/>
              <w:rPr>
                <w:rFonts w:ascii="Times New Roman" w:hAnsi="Times New Roman" w:cs="Times New Roman"/>
                <w:sz w:val="24"/>
                <w:szCs w:val="24"/>
              </w:rPr>
            </w:pPr>
            <w:r w:rsidRPr="00035EAE">
              <w:rPr>
                <w:rFonts w:ascii="Times New Roman" w:hAnsi="Times New Roman" w:cs="Times New Roman"/>
                <w:sz w:val="24"/>
                <w:szCs w:val="24"/>
              </w:rPr>
              <w:t>-</w:t>
            </w:r>
          </w:p>
        </w:tc>
      </w:tr>
      <w:tr w:rsidR="0090312D" w:rsidRPr="00035EAE" w14:paraId="44BBFD1C"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A789537" w14:textId="2B27F735"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Įsigyta nešiojamų</w:t>
            </w:r>
            <w:r w:rsidR="00756E66">
              <w:rPr>
                <w:rFonts w:ascii="Times New Roman" w:hAnsi="Times New Roman" w:cs="Times New Roman"/>
                <w:sz w:val="24"/>
                <w:szCs w:val="24"/>
              </w:rPr>
              <w:t>jų</w:t>
            </w:r>
            <w:r w:rsidRPr="00035EAE">
              <w:rPr>
                <w:rFonts w:ascii="Times New Roman" w:hAnsi="Times New Roman" w:cs="Times New Roman"/>
                <w:sz w:val="24"/>
                <w:szCs w:val="24"/>
              </w:rPr>
              <w:t xml:space="preserve"> kompiuterių</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F012B8F" w14:textId="67B5B2A0" w:rsidR="0090312D" w:rsidRPr="00035EAE" w:rsidRDefault="00A163CC" w:rsidP="0090312D">
            <w:pPr>
              <w:jc w:val="center"/>
              <w:rPr>
                <w:rFonts w:ascii="Times New Roman" w:hAnsi="Times New Roman" w:cs="Times New Roman"/>
                <w:sz w:val="24"/>
                <w:szCs w:val="24"/>
              </w:rPr>
            </w:pPr>
            <w:r w:rsidRPr="00035EAE">
              <w:rPr>
                <w:rFonts w:ascii="Times New Roman" w:hAnsi="Times New Roman" w:cs="Times New Roman"/>
                <w:sz w:val="24"/>
                <w:szCs w:val="24"/>
              </w:rPr>
              <w:t xml:space="preserve">5 vnt.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0D8DA" w14:textId="1D6546B3" w:rsidR="0090312D" w:rsidRPr="00035EAE" w:rsidRDefault="005B23DA" w:rsidP="005B23DA">
            <w:pPr>
              <w:jc w:val="center"/>
              <w:rPr>
                <w:rFonts w:ascii="Times New Roman" w:hAnsi="Times New Roman" w:cs="Times New Roman"/>
                <w:sz w:val="24"/>
                <w:szCs w:val="24"/>
              </w:rPr>
            </w:pPr>
            <w:r w:rsidRPr="00035EAE">
              <w:rPr>
                <w:rFonts w:ascii="Times New Roman" w:hAnsi="Times New Roman" w:cs="Times New Roman"/>
                <w:sz w:val="24"/>
                <w:szCs w:val="24"/>
              </w:rPr>
              <w:t>-</w:t>
            </w:r>
          </w:p>
        </w:tc>
      </w:tr>
      <w:tr w:rsidR="005B23DA" w:rsidRPr="00035EAE" w14:paraId="512C2379"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9CF0EA" w14:textId="5C21E535" w:rsidR="005B23DA" w:rsidRPr="00035EAE" w:rsidRDefault="005B23DA" w:rsidP="0090312D">
            <w:pPr>
              <w:rPr>
                <w:rFonts w:ascii="Times New Roman" w:hAnsi="Times New Roman" w:cs="Times New Roman"/>
                <w:sz w:val="24"/>
                <w:szCs w:val="24"/>
              </w:rPr>
            </w:pPr>
            <w:r w:rsidRPr="00035EAE">
              <w:rPr>
                <w:rFonts w:ascii="Times New Roman" w:hAnsi="Times New Roman" w:cs="Times New Roman"/>
                <w:sz w:val="24"/>
                <w:szCs w:val="24"/>
              </w:rPr>
              <w:t>Įsigyt</w:t>
            </w:r>
            <w:r w:rsidR="00756E66">
              <w:rPr>
                <w:rFonts w:ascii="Times New Roman" w:hAnsi="Times New Roman" w:cs="Times New Roman"/>
                <w:sz w:val="24"/>
                <w:szCs w:val="24"/>
              </w:rPr>
              <w:t>os</w:t>
            </w:r>
            <w:r w:rsidRPr="00035EAE">
              <w:rPr>
                <w:rFonts w:ascii="Times New Roman" w:hAnsi="Times New Roman" w:cs="Times New Roman"/>
                <w:sz w:val="24"/>
                <w:szCs w:val="24"/>
              </w:rPr>
              <w:t xml:space="preserve"> nešiojamų</w:t>
            </w:r>
            <w:r w:rsidR="00756E66">
              <w:rPr>
                <w:rFonts w:ascii="Times New Roman" w:hAnsi="Times New Roman" w:cs="Times New Roman"/>
                <w:sz w:val="24"/>
                <w:szCs w:val="24"/>
              </w:rPr>
              <w:t>jų</w:t>
            </w:r>
            <w:r w:rsidRPr="00035EAE">
              <w:rPr>
                <w:rFonts w:ascii="Times New Roman" w:hAnsi="Times New Roman" w:cs="Times New Roman"/>
                <w:sz w:val="24"/>
                <w:szCs w:val="24"/>
              </w:rPr>
              <w:t xml:space="preserve"> kompiuterių pelės</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5D324E4" w14:textId="5158E892" w:rsidR="005B23DA" w:rsidRPr="00035EAE" w:rsidRDefault="00A163CC" w:rsidP="0090312D">
            <w:pPr>
              <w:jc w:val="center"/>
              <w:rPr>
                <w:rFonts w:ascii="Times New Roman" w:hAnsi="Times New Roman" w:cs="Times New Roman"/>
                <w:sz w:val="24"/>
                <w:szCs w:val="24"/>
              </w:rPr>
            </w:pPr>
            <w:r w:rsidRPr="00035EAE">
              <w:rPr>
                <w:rFonts w:ascii="Times New Roman" w:hAnsi="Times New Roman" w:cs="Times New Roman"/>
                <w:sz w:val="24"/>
                <w:szCs w:val="24"/>
              </w:rPr>
              <w:t>5 vnt.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F73F" w14:textId="1386CD27" w:rsidR="005B23DA" w:rsidRPr="00035EAE" w:rsidRDefault="005B23DA" w:rsidP="005B23DA">
            <w:pPr>
              <w:jc w:val="center"/>
              <w:rPr>
                <w:rFonts w:ascii="Times New Roman" w:hAnsi="Times New Roman" w:cs="Times New Roman"/>
                <w:sz w:val="24"/>
                <w:szCs w:val="24"/>
              </w:rPr>
            </w:pPr>
            <w:r w:rsidRPr="00035EAE">
              <w:rPr>
                <w:rFonts w:ascii="Times New Roman" w:hAnsi="Times New Roman" w:cs="Times New Roman"/>
                <w:sz w:val="24"/>
                <w:szCs w:val="24"/>
              </w:rPr>
              <w:t>-</w:t>
            </w:r>
          </w:p>
        </w:tc>
      </w:tr>
      <w:tr w:rsidR="0090312D" w:rsidRPr="00035EAE" w14:paraId="64E3193B"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AE9F3CF" w14:textId="7DDCE0BD"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Įsigyta aukštųjų ir tradicinių kanklių</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3B47D4"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4 vnt.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F8522" w14:textId="5DA6BC79" w:rsidR="0090312D" w:rsidRPr="00035EAE" w:rsidRDefault="00952CC1" w:rsidP="005B23DA">
            <w:pPr>
              <w:jc w:val="center"/>
              <w:rPr>
                <w:rFonts w:ascii="Times New Roman" w:hAnsi="Times New Roman" w:cs="Times New Roman"/>
                <w:sz w:val="24"/>
                <w:szCs w:val="24"/>
              </w:rPr>
            </w:pPr>
            <w:r w:rsidRPr="00035EAE">
              <w:rPr>
                <w:rFonts w:ascii="Times New Roman" w:hAnsi="Times New Roman" w:cs="Times New Roman"/>
                <w:sz w:val="24"/>
                <w:szCs w:val="24"/>
              </w:rPr>
              <w:t>-</w:t>
            </w:r>
          </w:p>
        </w:tc>
      </w:tr>
      <w:tr w:rsidR="005B23DA" w:rsidRPr="00035EAE" w14:paraId="1D78089B"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C77AB3E" w14:textId="6C135D72" w:rsidR="005B23DA" w:rsidRPr="00035EAE" w:rsidRDefault="005B23DA" w:rsidP="0090312D">
            <w:pPr>
              <w:rPr>
                <w:rFonts w:ascii="Times New Roman" w:hAnsi="Times New Roman" w:cs="Times New Roman"/>
                <w:sz w:val="24"/>
                <w:szCs w:val="24"/>
              </w:rPr>
            </w:pPr>
            <w:r w:rsidRPr="00035EAE">
              <w:rPr>
                <w:rFonts w:ascii="Times New Roman" w:hAnsi="Times New Roman" w:cs="Times New Roman"/>
                <w:sz w:val="24"/>
                <w:szCs w:val="24"/>
              </w:rPr>
              <w:t>Akordeonas</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5F11188" w14:textId="2D57E355" w:rsidR="005B23DA" w:rsidRPr="00035EAE" w:rsidRDefault="005B23DA" w:rsidP="0090312D">
            <w:pPr>
              <w:jc w:val="center"/>
              <w:rPr>
                <w:rFonts w:ascii="Times New Roman" w:hAnsi="Times New Roman" w:cs="Times New Roman"/>
                <w:sz w:val="24"/>
                <w:szCs w:val="24"/>
              </w:rPr>
            </w:pPr>
            <w:r w:rsidRPr="00035EAE">
              <w:rPr>
                <w:rFonts w:ascii="Times New Roman" w:hAnsi="Times New Roman" w:cs="Times New Roman"/>
                <w:sz w:val="24"/>
                <w:szCs w:val="24"/>
              </w:rPr>
              <w:t>1 vnt.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A8E75" w14:textId="22B55496" w:rsidR="005B23DA" w:rsidRPr="00035EAE" w:rsidRDefault="005B23DA" w:rsidP="005B23DA">
            <w:pPr>
              <w:pStyle w:val="Sraopastraipa"/>
              <w:numPr>
                <w:ilvl w:val="0"/>
                <w:numId w:val="4"/>
              </w:numPr>
              <w:jc w:val="center"/>
              <w:rPr>
                <w:rFonts w:ascii="Times New Roman" w:hAnsi="Times New Roman" w:cs="Times New Roman"/>
                <w:sz w:val="24"/>
                <w:szCs w:val="24"/>
              </w:rPr>
            </w:pPr>
          </w:p>
        </w:tc>
      </w:tr>
      <w:tr w:rsidR="0090312D" w:rsidRPr="00035EAE" w14:paraId="04B2A1F0" w14:textId="77777777" w:rsidTr="0090312D">
        <w:trPr>
          <w:jc w:val="center"/>
        </w:trPr>
        <w:tc>
          <w:tcPr>
            <w:tcW w:w="63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74BC8E4" w14:textId="1A67D21B" w:rsidR="0090312D" w:rsidRPr="00035EAE" w:rsidRDefault="00A163CC" w:rsidP="0090312D">
            <w:pPr>
              <w:rPr>
                <w:rFonts w:ascii="Times New Roman" w:hAnsi="Times New Roman" w:cs="Times New Roman"/>
                <w:color w:val="FF0000"/>
                <w:sz w:val="24"/>
                <w:szCs w:val="24"/>
              </w:rPr>
            </w:pPr>
            <w:r w:rsidRPr="00035EAE">
              <w:rPr>
                <w:rFonts w:ascii="Times New Roman" w:hAnsi="Times New Roman" w:cs="Times New Roman"/>
                <w:sz w:val="24"/>
                <w:szCs w:val="24"/>
              </w:rPr>
              <w:t>Nešiojam</w:t>
            </w:r>
            <w:r w:rsidR="006B56A4">
              <w:rPr>
                <w:rFonts w:ascii="Times New Roman" w:hAnsi="Times New Roman" w:cs="Times New Roman"/>
                <w:sz w:val="24"/>
                <w:szCs w:val="24"/>
              </w:rPr>
              <w:t>oji</w:t>
            </w:r>
            <w:r w:rsidRPr="00035EAE">
              <w:rPr>
                <w:rFonts w:ascii="Times New Roman" w:hAnsi="Times New Roman" w:cs="Times New Roman"/>
                <w:sz w:val="24"/>
                <w:szCs w:val="24"/>
              </w:rPr>
              <w:t xml:space="preserve"> kolonėlė</w:t>
            </w:r>
          </w:p>
        </w:tc>
        <w:tc>
          <w:tcPr>
            <w:tcW w:w="11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166D894" w14:textId="38C0C0F5" w:rsidR="0090312D" w:rsidRPr="00035EAE" w:rsidRDefault="00A163CC" w:rsidP="0090312D">
            <w:pPr>
              <w:jc w:val="center"/>
              <w:rPr>
                <w:rFonts w:ascii="Times New Roman" w:hAnsi="Times New Roman" w:cs="Times New Roman"/>
                <w:sz w:val="24"/>
                <w:szCs w:val="24"/>
              </w:rPr>
            </w:pPr>
            <w:r w:rsidRPr="00035EAE">
              <w:rPr>
                <w:rFonts w:ascii="Times New Roman" w:hAnsi="Times New Roman" w:cs="Times New Roman"/>
                <w:sz w:val="24"/>
                <w:szCs w:val="24"/>
              </w:rPr>
              <w:t>1 vnt.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F6215" w14:textId="609964A4" w:rsidR="0090312D" w:rsidRPr="00035EAE" w:rsidRDefault="00952CC1" w:rsidP="005B23DA">
            <w:pPr>
              <w:jc w:val="center"/>
              <w:rPr>
                <w:rFonts w:ascii="Times New Roman" w:hAnsi="Times New Roman" w:cs="Times New Roman"/>
                <w:sz w:val="24"/>
                <w:szCs w:val="24"/>
              </w:rPr>
            </w:pPr>
            <w:r w:rsidRPr="00035EAE">
              <w:rPr>
                <w:rFonts w:ascii="Times New Roman" w:hAnsi="Times New Roman" w:cs="Times New Roman"/>
                <w:sz w:val="24"/>
                <w:szCs w:val="24"/>
              </w:rPr>
              <w:t>-</w:t>
            </w:r>
          </w:p>
        </w:tc>
      </w:tr>
    </w:tbl>
    <w:p w14:paraId="4893C7A7" w14:textId="652D4D65" w:rsidR="00FF5053" w:rsidRPr="00035EAE" w:rsidRDefault="00FF5053" w:rsidP="007D4934">
      <w:pPr>
        <w:ind w:firstLine="851"/>
        <w:rPr>
          <w:rFonts w:ascii="Times New Roman" w:hAnsi="Times New Roman" w:cs="Times New Roman"/>
          <w:sz w:val="24"/>
          <w:szCs w:val="24"/>
        </w:rPr>
      </w:pPr>
      <w:r w:rsidRPr="00035EAE">
        <w:rPr>
          <w:rFonts w:ascii="Times New Roman" w:hAnsi="Times New Roman" w:cs="Times New Roman"/>
          <w:sz w:val="24"/>
          <w:szCs w:val="24"/>
        </w:rPr>
        <w:t>2024 m. reikšmingai išsiplėtė materialinės bazės atnaujinimas, palyginti su 2023 m. Pirkimų apimtys padidėjo: įsigyt</w:t>
      </w:r>
      <w:r w:rsidR="006B56A4">
        <w:rPr>
          <w:rFonts w:ascii="Times New Roman" w:hAnsi="Times New Roman" w:cs="Times New Roman"/>
          <w:sz w:val="24"/>
          <w:szCs w:val="24"/>
        </w:rPr>
        <w:t>i</w:t>
      </w:r>
      <w:r w:rsidRPr="00035EAE">
        <w:rPr>
          <w:rFonts w:ascii="Times New Roman" w:hAnsi="Times New Roman" w:cs="Times New Roman"/>
          <w:sz w:val="24"/>
          <w:szCs w:val="24"/>
        </w:rPr>
        <w:t xml:space="preserve"> 24 tautinių kostiumų komplektai, o 2023 m. tokių pirkimų nebuvo. Tai rodo aiškų proveržį mokinių meninės raiškos ir pasirodymų kokybės srityje. Be to, buvo atnaujintos ir kitų </w:t>
      </w:r>
      <w:r w:rsidRPr="00035EAE">
        <w:rPr>
          <w:rFonts w:ascii="Times New Roman" w:hAnsi="Times New Roman" w:cs="Times New Roman"/>
          <w:sz w:val="24"/>
          <w:szCs w:val="24"/>
        </w:rPr>
        <w:lastRenderedPageBreak/>
        <w:t>priemonių, tokių kaip kanklių, akordeonų ir kompiuterinės technikos, atsargos, kurios prisideda prie šiuolaikinio ugdymo kokybės užtikrinimo. Taigi, palyginti su 2023 m., 2024 m. materialinė bazė buvo ženkliai atnaujinta</w:t>
      </w:r>
      <w:r w:rsidR="006B56A4">
        <w:rPr>
          <w:rFonts w:ascii="Times New Roman" w:hAnsi="Times New Roman" w:cs="Times New Roman"/>
          <w:sz w:val="24"/>
          <w:szCs w:val="24"/>
        </w:rPr>
        <w:t xml:space="preserve"> – tai</w:t>
      </w:r>
      <w:r w:rsidRPr="00035EAE">
        <w:rPr>
          <w:rFonts w:ascii="Times New Roman" w:hAnsi="Times New Roman" w:cs="Times New Roman"/>
          <w:sz w:val="24"/>
          <w:szCs w:val="24"/>
        </w:rPr>
        <w:t xml:space="preserve"> teigiamai veikia ugdymo procesą ir kultūrinės vertės puoselėjimą.</w:t>
      </w:r>
    </w:p>
    <w:p w14:paraId="589A7796" w14:textId="77777777" w:rsidR="00B41A55" w:rsidRPr="00035EAE" w:rsidRDefault="00B41A55" w:rsidP="007D4934">
      <w:pPr>
        <w:ind w:firstLine="851"/>
        <w:rPr>
          <w:rFonts w:ascii="Times New Roman" w:hAnsi="Times New Roman" w:cs="Times New Roman"/>
          <w:sz w:val="24"/>
          <w:szCs w:val="24"/>
        </w:rPr>
      </w:pPr>
    </w:p>
    <w:p w14:paraId="66F961BC" w14:textId="15FEF815"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t>1.5</w:t>
      </w:r>
      <w:r w:rsidR="00756E66">
        <w:rPr>
          <w:rFonts w:ascii="Times New Roman" w:hAnsi="Times New Roman" w:cs="Times New Roman"/>
          <w:b/>
          <w:bCs/>
          <w:i/>
          <w:iCs/>
          <w:sz w:val="24"/>
          <w:szCs w:val="24"/>
        </w:rPr>
        <w:t xml:space="preserve"> u</w:t>
      </w:r>
      <w:r w:rsidRPr="00035EAE">
        <w:rPr>
          <w:rFonts w:ascii="Times New Roman" w:hAnsi="Times New Roman" w:cs="Times New Roman"/>
          <w:b/>
          <w:bCs/>
          <w:i/>
          <w:iCs/>
          <w:sz w:val="24"/>
          <w:szCs w:val="24"/>
        </w:rPr>
        <w:t>ždavinys.</w:t>
      </w:r>
      <w:r w:rsidRPr="00035EAE">
        <w:rPr>
          <w:rFonts w:ascii="Times New Roman" w:hAnsi="Times New Roman" w:cs="Times New Roman"/>
          <w:i/>
          <w:iCs/>
          <w:sz w:val="24"/>
          <w:szCs w:val="24"/>
        </w:rPr>
        <w:t> Atnaujinti mokyklos interjerą ir edukacines erdves.</w:t>
      </w:r>
    </w:p>
    <w:p w14:paraId="69E1F25C" w14:textId="60551851"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 xml:space="preserve">2024 metais buvo tęsiami darbai, skirti mokyklos aplinkos modernizavimui ir pritaikymui šiuolaikiniams ugdymo poreikiams. Nors patalpų sienų ir grindų atnaujinimo darbai šiais metais nebuvo vykdomi, juos planuojama įgyvendinti 2025–2026 metais, siekiant sukurti estetiškai patrauklesnę ir funkcionalesnę aplinką mokiniams bei mokytojams. </w:t>
      </w:r>
      <w:r w:rsidR="006B56A4">
        <w:rPr>
          <w:rFonts w:ascii="Times New Roman" w:hAnsi="Times New Roman" w:cs="Times New Roman"/>
          <w:sz w:val="24"/>
          <w:szCs w:val="24"/>
        </w:rPr>
        <w:t>Tačiau</w:t>
      </w:r>
      <w:r w:rsidRPr="00035EAE">
        <w:rPr>
          <w:rFonts w:ascii="Times New Roman" w:hAnsi="Times New Roman" w:cs="Times New Roman"/>
          <w:sz w:val="24"/>
          <w:szCs w:val="24"/>
        </w:rPr>
        <w:t xml:space="preserve"> buvo tęsiami darbai, susiję su naujų edukacinių erdvių įrengimu arba esamų atnaujinimu, siekiant sukurti inovatyvias ir </w:t>
      </w:r>
      <w:proofErr w:type="spellStart"/>
      <w:r w:rsidRPr="00035EAE">
        <w:rPr>
          <w:rFonts w:ascii="Times New Roman" w:hAnsi="Times New Roman" w:cs="Times New Roman"/>
          <w:sz w:val="24"/>
          <w:szCs w:val="24"/>
        </w:rPr>
        <w:t>įtraukias</w:t>
      </w:r>
      <w:proofErr w:type="spellEnd"/>
      <w:r w:rsidRPr="00035EAE">
        <w:rPr>
          <w:rFonts w:ascii="Times New Roman" w:hAnsi="Times New Roman" w:cs="Times New Roman"/>
          <w:sz w:val="24"/>
          <w:szCs w:val="24"/>
        </w:rPr>
        <w:t xml:space="preserve"> mokymosi aplinkas, skatinančias mokinių kūrybiškumą ir bendradarbiavimą. Sukurtos naujos instaliacijos ir edukacinės erdvės – žiobrinių žiobris ir Užgavėnių kaukės, Velykų medis, vasaros tipai, Kalėdų laikrodis – suteikė mokiniams galimybę plėsti akiratį.</w:t>
      </w:r>
    </w:p>
    <w:p w14:paraId="1C1BB187" w14:textId="77777777" w:rsidR="0090312D" w:rsidRPr="00035EAE" w:rsidRDefault="0090312D" w:rsidP="0090312D">
      <w:pPr>
        <w:jc w:val="center"/>
        <w:rPr>
          <w:rFonts w:ascii="Times New Roman" w:hAnsi="Times New Roman" w:cs="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72"/>
        <w:gridCol w:w="1047"/>
        <w:gridCol w:w="1047"/>
      </w:tblGrid>
      <w:tr w:rsidR="0090312D" w:rsidRPr="00035EAE" w14:paraId="42A2A5F0" w14:textId="77777777" w:rsidTr="0090312D">
        <w:trPr>
          <w:jc w:val="center"/>
        </w:trPr>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D76566A"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E208F"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3F820"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 </w:t>
            </w:r>
          </w:p>
        </w:tc>
      </w:tr>
      <w:tr w:rsidR="0090312D" w:rsidRPr="00035EAE" w14:paraId="728693DA" w14:textId="77777777" w:rsidTr="0090312D">
        <w:trPr>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4C4B882" w14:textId="56831F91" w:rsidR="0090312D" w:rsidRPr="00035EAE" w:rsidRDefault="0090312D" w:rsidP="0090312D">
            <w:pPr>
              <w:rPr>
                <w:rFonts w:ascii="Times New Roman" w:hAnsi="Times New Roman" w:cs="Times New Roman"/>
                <w:sz w:val="24"/>
                <w:szCs w:val="24"/>
              </w:rPr>
            </w:pPr>
            <w:r w:rsidRPr="00035EAE">
              <w:rPr>
                <w:rFonts w:ascii="Times New Roman" w:hAnsi="Times New Roman" w:cs="Times New Roman"/>
                <w:sz w:val="24"/>
                <w:szCs w:val="24"/>
              </w:rPr>
              <w:t>Įrengtos naujos arba atnaujintos edukacinės erdvės</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9E748A4"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A8754"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4</w:t>
            </w:r>
          </w:p>
        </w:tc>
      </w:tr>
    </w:tbl>
    <w:p w14:paraId="2FE31998" w14:textId="091CD478" w:rsidR="0090312D" w:rsidRPr="00035EAE" w:rsidRDefault="00B41A55" w:rsidP="007D4934">
      <w:pPr>
        <w:ind w:firstLine="851"/>
        <w:rPr>
          <w:rFonts w:ascii="Times New Roman" w:hAnsi="Times New Roman" w:cs="Times New Roman"/>
          <w:sz w:val="24"/>
          <w:szCs w:val="24"/>
        </w:rPr>
      </w:pPr>
      <w:r w:rsidRPr="00035EAE">
        <w:rPr>
          <w:rFonts w:ascii="Times New Roman" w:hAnsi="Times New Roman" w:cs="Times New Roman"/>
          <w:sz w:val="24"/>
          <w:szCs w:val="24"/>
        </w:rPr>
        <w:t>2024 m. edukacinių erdvių įrengimas padvigubėjo (nuo 2 iki 4), o tai patvirtina nuoseklų mokyklos siekį kurti kūrybiškumą ir bendravimą skatinančią aplinką.</w:t>
      </w:r>
    </w:p>
    <w:p w14:paraId="231AE1AA" w14:textId="77777777" w:rsidR="00B41A55" w:rsidRPr="00035EAE" w:rsidRDefault="00B41A55" w:rsidP="007D4934">
      <w:pPr>
        <w:ind w:firstLine="851"/>
        <w:rPr>
          <w:rFonts w:ascii="Times New Roman" w:hAnsi="Times New Roman" w:cs="Times New Roman"/>
          <w:sz w:val="24"/>
          <w:szCs w:val="24"/>
        </w:rPr>
      </w:pPr>
    </w:p>
    <w:p w14:paraId="36599863" w14:textId="3D4FF94D"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t xml:space="preserve">2 </w:t>
      </w:r>
      <w:r w:rsidR="00BE3A3B">
        <w:rPr>
          <w:rFonts w:ascii="Times New Roman" w:hAnsi="Times New Roman" w:cs="Times New Roman"/>
          <w:b/>
          <w:bCs/>
          <w:i/>
          <w:iCs/>
          <w:sz w:val="24"/>
          <w:szCs w:val="24"/>
        </w:rPr>
        <w:t>t</w:t>
      </w:r>
      <w:r w:rsidRPr="00035EAE">
        <w:rPr>
          <w:rFonts w:ascii="Times New Roman" w:hAnsi="Times New Roman" w:cs="Times New Roman"/>
          <w:b/>
          <w:bCs/>
          <w:i/>
          <w:iCs/>
          <w:sz w:val="24"/>
          <w:szCs w:val="24"/>
        </w:rPr>
        <w:t>ikslas. Skatinti mokinius, mokytojus, tėvus ir vietos bendruomenę ne tik dalyvauti, bet ir aktyviai veikti Lietuvos kultūriniame gyvenime, stiprinant bendruomenės bendradarbiavimą ir kuriant glaudesnį tarpusavio ryšį.</w:t>
      </w:r>
    </w:p>
    <w:p w14:paraId="2637E256" w14:textId="797A4E9E" w:rsidR="0090312D" w:rsidRPr="00035EAE" w:rsidRDefault="0090312D" w:rsidP="007D4934">
      <w:pPr>
        <w:ind w:firstLine="851"/>
        <w:rPr>
          <w:rFonts w:ascii="Times New Roman" w:hAnsi="Times New Roman" w:cs="Times New Roman"/>
          <w:i/>
          <w:iCs/>
          <w:sz w:val="24"/>
          <w:szCs w:val="24"/>
        </w:rPr>
      </w:pPr>
      <w:r w:rsidRPr="00035EAE">
        <w:rPr>
          <w:rFonts w:ascii="Times New Roman" w:hAnsi="Times New Roman" w:cs="Times New Roman"/>
          <w:b/>
          <w:bCs/>
          <w:i/>
          <w:iCs/>
          <w:sz w:val="24"/>
          <w:szCs w:val="24"/>
        </w:rPr>
        <w:t>2.1</w:t>
      </w:r>
      <w:r w:rsidR="00756E66">
        <w:rPr>
          <w:rFonts w:ascii="Times New Roman" w:hAnsi="Times New Roman" w:cs="Times New Roman"/>
          <w:b/>
          <w:bCs/>
          <w:i/>
          <w:iCs/>
          <w:sz w:val="24"/>
          <w:szCs w:val="24"/>
        </w:rPr>
        <w:t xml:space="preserve"> 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 Atnaujinti mokyklos interjerą ir edukacines erdves.</w:t>
      </w:r>
    </w:p>
    <w:p w14:paraId="48F2C4F3" w14:textId="3AB3B7CF"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Mokykloje aktyviai plėtojama meninė veikla, kuri apima įvairias edukacines erdves ir kūrybines iniciatyvas. Didelis dėmesys skiriamas vertybiniam ugdymui, kultūros paveldui ir tradicijoms. Ši kryptis atsispindi edukacinėse ekskursijose, pavyzdžiui, išvykoje į Kauną „Pažinkime Kauną: nuo senamiesčio iki naujamiesčio“, spektakliuose „Smaragdo miesto burtininkas“ ir „Lizdeikos repo legendos“, advento vakare „Mes laukiam, Viešpatie Tavęs“, Šv. Martyno ir Baltojo oželio dienos renginiuose, rudens šventėje „Rudenėli, rudenėli, kiek gėrybių dovanoji“, dalyvavimas tarptautinėse iniciatyvose – „Šokime drauge“, „Matau tave“, socialinėje akcijoje, skirtoje Dauno sindromo dienai paminėti. Mokyklos mokiniai dalyvavo kūrybinėje stovykloje Palangoje, kurios metu ruošėsi tautinių instrumentų ansamblių ir orkestrų festivaliui „</w:t>
      </w:r>
      <w:proofErr w:type="spellStart"/>
      <w:r w:rsidRPr="00035EAE">
        <w:rPr>
          <w:rFonts w:ascii="Times New Roman" w:hAnsi="Times New Roman" w:cs="Times New Roman"/>
          <w:sz w:val="24"/>
          <w:szCs w:val="24"/>
        </w:rPr>
        <w:t>Trimitatis</w:t>
      </w:r>
      <w:proofErr w:type="spellEnd"/>
      <w:r w:rsidRPr="00035EAE">
        <w:rPr>
          <w:rFonts w:ascii="Times New Roman" w:hAnsi="Times New Roman" w:cs="Times New Roman"/>
          <w:sz w:val="24"/>
          <w:szCs w:val="24"/>
        </w:rPr>
        <w:t>“, Vakarų Lietuvos dainų šventei ir žinoma Šimtmečio dainų šventei „Kad giria žaliuotų“. Be to, mokykla organizavo XXIII tautinės muzikos ansamblių ir orkestrų festivalį „</w:t>
      </w:r>
      <w:proofErr w:type="spellStart"/>
      <w:r w:rsidRPr="00035EAE">
        <w:rPr>
          <w:rFonts w:ascii="Times New Roman" w:hAnsi="Times New Roman" w:cs="Times New Roman"/>
          <w:sz w:val="24"/>
          <w:szCs w:val="24"/>
        </w:rPr>
        <w:t>Trimitatis</w:t>
      </w:r>
      <w:proofErr w:type="spellEnd"/>
      <w:r w:rsidRPr="00035EAE">
        <w:rPr>
          <w:rFonts w:ascii="Times New Roman" w:hAnsi="Times New Roman" w:cs="Times New Roman"/>
          <w:sz w:val="24"/>
          <w:szCs w:val="24"/>
        </w:rPr>
        <w:t>“, kuriame pasirodė daugiau nei 56 kolektyvai – iš viso per 500 atlikėjų ir pedagogų, festivalis tarp Kauno 1-osios muzikos mokyklos ir Neringos meno mokyklos „Nuo Kuršių marių iki Kauno marių“. Taip pat vyko respublikinis dailės konkursas „Atvirukas mamai“, sulaukęs 191 dalyvio iš įvairių Lietuvos meno mokyklų.</w:t>
      </w:r>
    </w:p>
    <w:p w14:paraId="247A719A" w14:textId="77777777" w:rsidR="0090312D" w:rsidRPr="00035EAE" w:rsidRDefault="0090312D" w:rsidP="0090312D">
      <w:pPr>
        <w:jc w:val="center"/>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88"/>
        <w:gridCol w:w="1047"/>
        <w:gridCol w:w="1047"/>
      </w:tblGrid>
      <w:tr w:rsidR="0090312D" w:rsidRPr="00035EAE" w14:paraId="50BB4016" w14:textId="77777777" w:rsidTr="00AF2171">
        <w:trPr>
          <w:jc w:val="center"/>
        </w:trPr>
        <w:tc>
          <w:tcPr>
            <w:tcW w:w="0" w:type="auto"/>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0864D3D3"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F05F1"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C28D"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 </w:t>
            </w:r>
          </w:p>
        </w:tc>
      </w:tr>
      <w:tr w:rsidR="0090312D" w:rsidRPr="00035EAE" w14:paraId="514586E1" w14:textId="77777777" w:rsidTr="00AF2171">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A9673EB" w14:textId="1B9F4AF1" w:rsidR="0090312D" w:rsidRPr="00035EAE" w:rsidRDefault="0090312D" w:rsidP="00AF2171">
            <w:pPr>
              <w:rPr>
                <w:rFonts w:ascii="Times New Roman" w:hAnsi="Times New Roman" w:cs="Times New Roman"/>
                <w:sz w:val="24"/>
                <w:szCs w:val="24"/>
              </w:rPr>
            </w:pPr>
            <w:r w:rsidRPr="00035EAE">
              <w:rPr>
                <w:rFonts w:ascii="Times New Roman" w:hAnsi="Times New Roman" w:cs="Times New Roman"/>
                <w:sz w:val="24"/>
                <w:szCs w:val="24"/>
              </w:rPr>
              <w:t xml:space="preserve"> Vasaros metu organizuotos stovyklos</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38E9D5BD"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9858E"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9</w:t>
            </w:r>
          </w:p>
        </w:tc>
      </w:tr>
      <w:tr w:rsidR="0090312D" w:rsidRPr="00035EAE" w14:paraId="38BC002A" w14:textId="77777777" w:rsidTr="00AF2171">
        <w:trPr>
          <w:jc w:val="center"/>
        </w:trPr>
        <w:tc>
          <w:tcPr>
            <w:tcW w:w="0" w:type="auto"/>
            <w:tcBorders>
              <w:top w:val="single" w:sz="4" w:space="0" w:color="000000"/>
              <w:left w:val="single" w:sz="4" w:space="0" w:color="000000"/>
              <w:bottom w:val="single" w:sz="6" w:space="0" w:color="000000"/>
              <w:right w:val="single" w:sz="4" w:space="0" w:color="000000"/>
            </w:tcBorders>
            <w:tcMar>
              <w:top w:w="100" w:type="dxa"/>
              <w:left w:w="100" w:type="dxa"/>
              <w:bottom w:w="100" w:type="dxa"/>
              <w:right w:w="100" w:type="dxa"/>
            </w:tcMar>
            <w:vAlign w:val="center"/>
            <w:hideMark/>
          </w:tcPr>
          <w:p w14:paraId="73544DF6" w14:textId="490ACD53" w:rsidR="0090312D" w:rsidRPr="00035EAE" w:rsidRDefault="0090312D" w:rsidP="00AF2171">
            <w:pPr>
              <w:rPr>
                <w:rFonts w:ascii="Times New Roman" w:hAnsi="Times New Roman" w:cs="Times New Roman"/>
                <w:sz w:val="24"/>
                <w:szCs w:val="24"/>
              </w:rPr>
            </w:pPr>
            <w:r w:rsidRPr="00035EAE">
              <w:rPr>
                <w:rFonts w:ascii="Times New Roman" w:hAnsi="Times New Roman" w:cs="Times New Roman"/>
                <w:sz w:val="24"/>
                <w:szCs w:val="24"/>
              </w:rPr>
              <w:t xml:space="preserve"> Organizuoti seminarai, konferencijos</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43FC99C"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6273D"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1</w:t>
            </w:r>
          </w:p>
        </w:tc>
      </w:tr>
      <w:tr w:rsidR="0090312D" w:rsidRPr="00035EAE" w14:paraId="2A064799" w14:textId="77777777" w:rsidTr="00AF2171">
        <w:trPr>
          <w:jc w:val="center"/>
        </w:trPr>
        <w:tc>
          <w:tcPr>
            <w:tcW w:w="0" w:type="auto"/>
            <w:tcBorders>
              <w:top w:val="single" w:sz="6" w:space="0" w:color="000000"/>
              <w:left w:val="single" w:sz="4" w:space="0" w:color="000000"/>
              <w:bottom w:val="single" w:sz="6" w:space="0" w:color="000000"/>
              <w:right w:val="single" w:sz="4" w:space="0" w:color="000000"/>
            </w:tcBorders>
            <w:tcMar>
              <w:top w:w="100" w:type="dxa"/>
              <w:left w:w="100" w:type="dxa"/>
              <w:bottom w:w="100" w:type="dxa"/>
              <w:right w:w="100" w:type="dxa"/>
            </w:tcMar>
            <w:vAlign w:val="center"/>
            <w:hideMark/>
          </w:tcPr>
          <w:p w14:paraId="1F5F1D28" w14:textId="77777777" w:rsidR="0090312D" w:rsidRPr="00035EAE" w:rsidRDefault="0090312D" w:rsidP="00AF2171">
            <w:pPr>
              <w:rPr>
                <w:rFonts w:ascii="Times New Roman" w:hAnsi="Times New Roman" w:cs="Times New Roman"/>
                <w:sz w:val="24"/>
                <w:szCs w:val="24"/>
              </w:rPr>
            </w:pPr>
            <w:r w:rsidRPr="00035EAE">
              <w:rPr>
                <w:rFonts w:ascii="Times New Roman" w:hAnsi="Times New Roman" w:cs="Times New Roman"/>
                <w:sz w:val="24"/>
                <w:szCs w:val="24"/>
              </w:rPr>
              <w:t>Organizuoti bendri renginiai su Lietuvos meno (muzikos) mokyklomis</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1EEE4F77"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B4A18"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3</w:t>
            </w:r>
          </w:p>
        </w:tc>
      </w:tr>
    </w:tbl>
    <w:p w14:paraId="4DCE3587" w14:textId="77777777" w:rsidR="00B41A55" w:rsidRPr="00035EAE" w:rsidRDefault="00B41A55" w:rsidP="0090312D">
      <w:pPr>
        <w:jc w:val="center"/>
        <w:rPr>
          <w:rFonts w:ascii="Times New Roman" w:hAnsi="Times New Roman" w:cs="Times New Roman"/>
          <w:sz w:val="24"/>
          <w:szCs w:val="24"/>
        </w:rPr>
      </w:pPr>
    </w:p>
    <w:p w14:paraId="419D6975" w14:textId="4F1123C3" w:rsidR="00B41A55" w:rsidRPr="00035EAE" w:rsidRDefault="00B41A55" w:rsidP="007D4934">
      <w:pPr>
        <w:ind w:firstLine="851"/>
        <w:rPr>
          <w:rFonts w:ascii="Times New Roman" w:hAnsi="Times New Roman" w:cs="Times New Roman"/>
          <w:sz w:val="24"/>
          <w:szCs w:val="24"/>
        </w:rPr>
      </w:pPr>
      <w:r w:rsidRPr="00035EAE">
        <w:rPr>
          <w:rFonts w:ascii="Times New Roman" w:hAnsi="Times New Roman" w:cs="Times New Roman"/>
          <w:sz w:val="24"/>
          <w:szCs w:val="24"/>
        </w:rPr>
        <w:lastRenderedPageBreak/>
        <w:t xml:space="preserve">Stovyklų skaičiaus augimas nuo 6 iki 9 rodo nuoseklų mokinių </w:t>
      </w:r>
      <w:r w:rsidR="006220CE" w:rsidRPr="00035EAE">
        <w:rPr>
          <w:rFonts w:ascii="Times New Roman" w:hAnsi="Times New Roman" w:cs="Times New Roman"/>
          <w:sz w:val="24"/>
          <w:szCs w:val="24"/>
        </w:rPr>
        <w:t>įsitraukimo</w:t>
      </w:r>
      <w:r w:rsidRPr="00035EAE">
        <w:rPr>
          <w:rFonts w:ascii="Times New Roman" w:hAnsi="Times New Roman" w:cs="Times New Roman"/>
          <w:sz w:val="24"/>
          <w:szCs w:val="24"/>
        </w:rPr>
        <w:t xml:space="preserve"> didėjimą į neformalųjį ugdymą vasaros metu. </w:t>
      </w:r>
    </w:p>
    <w:p w14:paraId="0BBA7666" w14:textId="77777777" w:rsidR="00B41A55" w:rsidRPr="00035EAE" w:rsidRDefault="00B41A55" w:rsidP="007D4934">
      <w:pPr>
        <w:ind w:firstLine="851"/>
        <w:rPr>
          <w:rFonts w:ascii="Times New Roman" w:hAnsi="Times New Roman" w:cs="Times New Roman"/>
          <w:sz w:val="24"/>
          <w:szCs w:val="24"/>
        </w:rPr>
      </w:pPr>
      <w:r w:rsidRPr="00035EAE">
        <w:rPr>
          <w:rFonts w:ascii="Times New Roman" w:hAnsi="Times New Roman" w:cs="Times New Roman"/>
          <w:sz w:val="24"/>
          <w:szCs w:val="24"/>
        </w:rPr>
        <w:t xml:space="preserve">Tuo tarpu bendrų renginių su kitomis meno mokyklomis padaugėjo nuo 1 iki 3 – tai atspindi augančią tarpinstitucinę partnerystę ir bendrystės kultūrą. </w:t>
      </w:r>
    </w:p>
    <w:p w14:paraId="4DF579FE" w14:textId="4EE3943B" w:rsidR="0090312D" w:rsidRPr="00035EAE" w:rsidRDefault="00B41A55" w:rsidP="007D4934">
      <w:pPr>
        <w:ind w:firstLine="851"/>
        <w:rPr>
          <w:rFonts w:ascii="Times New Roman" w:hAnsi="Times New Roman" w:cs="Times New Roman"/>
          <w:sz w:val="24"/>
          <w:szCs w:val="24"/>
        </w:rPr>
      </w:pPr>
      <w:r w:rsidRPr="00035EAE">
        <w:rPr>
          <w:rFonts w:ascii="Times New Roman" w:hAnsi="Times New Roman" w:cs="Times New Roman"/>
          <w:sz w:val="24"/>
          <w:szCs w:val="24"/>
        </w:rPr>
        <w:t>Seminarų ir konferencijų skaičiaus sumažėjimas nuo 2 iki 1 rodo, kad ši sritis galėtų būti stiprinama siekiant profesinio augimo tęstinumo.</w:t>
      </w:r>
    </w:p>
    <w:p w14:paraId="07298333" w14:textId="77777777" w:rsidR="00B41A55" w:rsidRPr="00035EAE" w:rsidRDefault="00B41A55" w:rsidP="00B41A55">
      <w:pPr>
        <w:ind w:firstLine="1296"/>
        <w:rPr>
          <w:rFonts w:ascii="Times New Roman" w:hAnsi="Times New Roman" w:cs="Times New Roman"/>
          <w:sz w:val="24"/>
          <w:szCs w:val="24"/>
        </w:rPr>
      </w:pPr>
    </w:p>
    <w:p w14:paraId="5D55F511" w14:textId="3E73D7D2" w:rsidR="0090312D" w:rsidRPr="00035EAE" w:rsidRDefault="0090312D" w:rsidP="007D4934">
      <w:pPr>
        <w:ind w:firstLine="851"/>
        <w:rPr>
          <w:rFonts w:ascii="Times New Roman" w:hAnsi="Times New Roman" w:cs="Times New Roman"/>
          <w:i/>
          <w:iCs/>
          <w:sz w:val="24"/>
          <w:szCs w:val="24"/>
        </w:rPr>
      </w:pPr>
      <w:r w:rsidRPr="00035EAE">
        <w:rPr>
          <w:rFonts w:ascii="Times New Roman" w:hAnsi="Times New Roman" w:cs="Times New Roman"/>
          <w:b/>
          <w:bCs/>
          <w:i/>
          <w:iCs/>
          <w:sz w:val="24"/>
          <w:szCs w:val="24"/>
        </w:rPr>
        <w:t xml:space="preserve">2.2 </w:t>
      </w:r>
      <w:r w:rsidR="00756E66">
        <w:rPr>
          <w:rFonts w:ascii="Times New Roman" w:hAnsi="Times New Roman" w:cs="Times New Roman"/>
          <w:b/>
          <w:bCs/>
          <w:i/>
          <w:iCs/>
          <w:sz w:val="24"/>
          <w:szCs w:val="24"/>
        </w:rPr>
        <w:t>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Plėtoti dalyvavimo ir savanorystės kultūrą, pabrėžiant meninės veiklos džiaugsmą ir naudą</w:t>
      </w:r>
      <w:r w:rsidR="006B56A4">
        <w:rPr>
          <w:rFonts w:ascii="Times New Roman" w:hAnsi="Times New Roman" w:cs="Times New Roman"/>
          <w:i/>
          <w:iCs/>
          <w:sz w:val="24"/>
          <w:szCs w:val="24"/>
        </w:rPr>
        <w:t>,</w:t>
      </w:r>
      <w:r w:rsidRPr="00035EAE">
        <w:rPr>
          <w:rFonts w:ascii="Times New Roman" w:hAnsi="Times New Roman" w:cs="Times New Roman"/>
          <w:i/>
          <w:iCs/>
          <w:sz w:val="24"/>
          <w:szCs w:val="24"/>
        </w:rPr>
        <w:t xml:space="preserve"> ir įvairovę.</w:t>
      </w:r>
    </w:p>
    <w:p w14:paraId="45A76751" w14:textId="7D2B77FD"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Savanorystės programa reikšmingai prisidėjo prie neformaliojo ugdymo pasiūlos plėtros ir bendruomeniškumo stiprinimo. Mokytojai savanoriaudami prisideda prie meninio ugdymo veiklų įvairovės, dalijasi savo patirtimi ir organizuoja kūrybinius užsiėmimus mokiniams bei bendruomenės nariams. Viena iš programos sėkmės sričių – aktyvus mokinių dalyvavimas Neringos meno mokyklos vasaros akademijoje, kur organizuojamos įvairios dienos stovyklos. Tarp jų išsiskiria „Muzikavimo stovykla“, „Dailės kūrybinė stovykla“, „Dailės dirbtuvėlių stovykla“, „Kūrybinė šokio laboratorija“, „Dramos terapijos stovykla“. Šie užsiėmimai suteikė mokiniams galimybes plėtoti savo meninius talentus.</w:t>
      </w:r>
    </w:p>
    <w:p w14:paraId="4233559C" w14:textId="77777777" w:rsidR="0090312D" w:rsidRPr="00035EAE" w:rsidRDefault="0090312D" w:rsidP="0090312D">
      <w:pPr>
        <w:jc w:val="center"/>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53"/>
        <w:gridCol w:w="1047"/>
        <w:gridCol w:w="1047"/>
      </w:tblGrid>
      <w:tr w:rsidR="0090312D" w:rsidRPr="00035EAE" w14:paraId="734E4F55" w14:textId="77777777" w:rsidTr="00AF2171">
        <w:trPr>
          <w:jc w:val="center"/>
        </w:trPr>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6680A94"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A9F7E"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2023 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56271"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2024 m. </w:t>
            </w:r>
          </w:p>
        </w:tc>
      </w:tr>
      <w:tr w:rsidR="0090312D" w:rsidRPr="00035EAE" w14:paraId="27E79D6C" w14:textId="77777777" w:rsidTr="00AF2171">
        <w:trPr>
          <w:jc w:val="center"/>
        </w:trPr>
        <w:tc>
          <w:tcPr>
            <w:tcW w:w="0" w:type="auto"/>
            <w:tcBorders>
              <w:top w:val="single" w:sz="6"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E465842" w14:textId="37D3DD1A" w:rsidR="0090312D" w:rsidRPr="00035EAE" w:rsidRDefault="0090312D" w:rsidP="00AF2171">
            <w:pPr>
              <w:rPr>
                <w:rFonts w:ascii="Times New Roman" w:hAnsi="Times New Roman" w:cs="Times New Roman"/>
                <w:sz w:val="24"/>
                <w:szCs w:val="24"/>
              </w:rPr>
            </w:pPr>
            <w:r w:rsidRPr="00035EAE">
              <w:rPr>
                <w:rFonts w:ascii="Times New Roman" w:hAnsi="Times New Roman" w:cs="Times New Roman"/>
                <w:sz w:val="24"/>
                <w:szCs w:val="24"/>
              </w:rPr>
              <w:t>Savanorystės programa</w:t>
            </w:r>
            <w:r w:rsidR="00AF2171" w:rsidRPr="00035EAE">
              <w:rPr>
                <w:rFonts w:ascii="Times New Roman" w:hAnsi="Times New Roman" w:cs="Times New Roman"/>
                <w:sz w:val="24"/>
                <w:szCs w:val="24"/>
              </w:rPr>
              <w:t xml:space="preserve"> (savanoriai)</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BB49081"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86501" w14:textId="77777777" w:rsidR="0090312D" w:rsidRPr="00035EAE" w:rsidRDefault="0090312D" w:rsidP="0090312D">
            <w:pPr>
              <w:jc w:val="center"/>
              <w:rPr>
                <w:rFonts w:ascii="Times New Roman" w:hAnsi="Times New Roman" w:cs="Times New Roman"/>
                <w:sz w:val="24"/>
                <w:szCs w:val="24"/>
              </w:rPr>
            </w:pPr>
            <w:r w:rsidRPr="00035EAE">
              <w:rPr>
                <w:rFonts w:ascii="Times New Roman" w:hAnsi="Times New Roman" w:cs="Times New Roman"/>
                <w:sz w:val="24"/>
                <w:szCs w:val="24"/>
              </w:rPr>
              <w:t>9</w:t>
            </w:r>
          </w:p>
        </w:tc>
      </w:tr>
    </w:tbl>
    <w:p w14:paraId="77E9D561" w14:textId="1926DA9F" w:rsidR="00B41A55" w:rsidRPr="00035EAE" w:rsidRDefault="00B41A55" w:rsidP="007D4934">
      <w:pPr>
        <w:ind w:firstLine="851"/>
        <w:rPr>
          <w:rFonts w:ascii="Times New Roman" w:hAnsi="Times New Roman" w:cs="Times New Roman"/>
          <w:sz w:val="24"/>
          <w:szCs w:val="24"/>
        </w:rPr>
      </w:pPr>
      <w:r w:rsidRPr="00035EAE">
        <w:rPr>
          <w:rFonts w:ascii="Times New Roman" w:hAnsi="Times New Roman" w:cs="Times New Roman"/>
          <w:sz w:val="24"/>
          <w:szCs w:val="24"/>
        </w:rPr>
        <w:t>Savanorių skaičius 2024 m. išaugo nuo 6 iki 9, tai rodo stiprėjantį bendruomeniškumo jausmą ir įsitraukimą į meno mokyklos veiklas. Šis augimas rodo pasitikėjimą mokyklos veikla ir motyvaciją būti jos dalimi.</w:t>
      </w:r>
    </w:p>
    <w:p w14:paraId="78EEFE49" w14:textId="77777777" w:rsidR="00B41A55" w:rsidRPr="00035EAE" w:rsidRDefault="00B41A55" w:rsidP="00B41A55">
      <w:pPr>
        <w:ind w:firstLine="1296"/>
        <w:rPr>
          <w:rFonts w:ascii="Times New Roman" w:hAnsi="Times New Roman" w:cs="Times New Roman"/>
          <w:sz w:val="24"/>
          <w:szCs w:val="24"/>
        </w:rPr>
      </w:pPr>
    </w:p>
    <w:p w14:paraId="39C0DF91" w14:textId="54B56F63"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b/>
          <w:bCs/>
          <w:i/>
          <w:iCs/>
          <w:sz w:val="24"/>
          <w:szCs w:val="24"/>
        </w:rPr>
        <w:t>2.3</w:t>
      </w:r>
      <w:r w:rsidR="00756E66">
        <w:rPr>
          <w:rFonts w:ascii="Times New Roman" w:hAnsi="Times New Roman" w:cs="Times New Roman"/>
          <w:b/>
          <w:bCs/>
          <w:i/>
          <w:iCs/>
          <w:sz w:val="24"/>
          <w:szCs w:val="24"/>
        </w:rPr>
        <w:t xml:space="preserve"> u</w:t>
      </w:r>
      <w:r w:rsidRPr="00035EAE">
        <w:rPr>
          <w:rFonts w:ascii="Times New Roman" w:hAnsi="Times New Roman" w:cs="Times New Roman"/>
          <w:b/>
          <w:bCs/>
          <w:i/>
          <w:iCs/>
          <w:sz w:val="24"/>
          <w:szCs w:val="24"/>
        </w:rPr>
        <w:t xml:space="preserve">ždavinys. </w:t>
      </w:r>
      <w:r w:rsidRPr="00035EAE">
        <w:rPr>
          <w:rFonts w:ascii="Times New Roman" w:hAnsi="Times New Roman" w:cs="Times New Roman"/>
          <w:i/>
          <w:iCs/>
          <w:sz w:val="24"/>
          <w:szCs w:val="24"/>
        </w:rPr>
        <w:t>Skatinti integruotą, projektinį mokymą(</w:t>
      </w:r>
      <w:proofErr w:type="spellStart"/>
      <w:r w:rsidRPr="00035EAE">
        <w:rPr>
          <w:rFonts w:ascii="Times New Roman" w:hAnsi="Times New Roman" w:cs="Times New Roman"/>
          <w:i/>
          <w:iCs/>
          <w:sz w:val="24"/>
          <w:szCs w:val="24"/>
        </w:rPr>
        <w:t>si</w:t>
      </w:r>
      <w:proofErr w:type="spellEnd"/>
      <w:r w:rsidRPr="00035EAE">
        <w:rPr>
          <w:rFonts w:ascii="Times New Roman" w:hAnsi="Times New Roman" w:cs="Times New Roman"/>
          <w:i/>
          <w:iCs/>
          <w:sz w:val="24"/>
          <w:szCs w:val="24"/>
        </w:rPr>
        <w:t>).</w:t>
      </w:r>
    </w:p>
    <w:p w14:paraId="376CAC9C"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Mokytojai aktyviai skatina ekologines ir tvarumo idėjas, integruodami jas į edukacinius projektus bei meninę veiklą. Ypatingas dėmesys skiriamas perdirbtų medžiagų kūrybiškam panaudojimui, perteklinio vartojimo problematikai ir atsakingam požiūriui į gamtos išteklius. Mokiniai kartu su mokytojais analizavo vartotojiškumo pasekmes, diskutavo apie atliekų mažinimo svarbą ir ieškojo alternatyvių sprendimų, kaip kasdienėje veikloje taikyti tvarumo principus.</w:t>
      </w:r>
    </w:p>
    <w:p w14:paraId="5F269CBC"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Vienas iš išskirtinių projektų – dalyvavimas akcijoje „</w:t>
      </w:r>
      <w:proofErr w:type="spellStart"/>
      <w:r w:rsidRPr="00035EAE">
        <w:rPr>
          <w:rFonts w:ascii="Times New Roman" w:hAnsi="Times New Roman" w:cs="Times New Roman"/>
          <w:sz w:val="24"/>
          <w:szCs w:val="24"/>
        </w:rPr>
        <w:t>Eko</w:t>
      </w:r>
      <w:proofErr w:type="spellEnd"/>
      <w:r w:rsidRPr="00035EAE">
        <w:rPr>
          <w:rFonts w:ascii="Times New Roman" w:hAnsi="Times New Roman" w:cs="Times New Roman"/>
          <w:sz w:val="24"/>
          <w:szCs w:val="24"/>
        </w:rPr>
        <w:t xml:space="preserve"> dviratis“, skirtoje Juodkrantės dviračių tako atidarymui. Jos metu vaikai kūrybiškai papuošė dviračius naudodami rudenines gamtines medžiagas, taip atskleisdami gamtos ciklų grožį ir tvarios kūrybos galimybes. Be to, mokiniai savo rankomis gamino kalėdinius eglės žaisliukus iš papjė </w:t>
      </w:r>
      <w:proofErr w:type="spellStart"/>
      <w:r w:rsidRPr="00035EAE">
        <w:rPr>
          <w:rFonts w:ascii="Times New Roman" w:hAnsi="Times New Roman" w:cs="Times New Roman"/>
          <w:sz w:val="24"/>
          <w:szCs w:val="24"/>
        </w:rPr>
        <w:t>mašė</w:t>
      </w:r>
      <w:proofErr w:type="spellEnd"/>
      <w:r w:rsidRPr="00035EAE">
        <w:rPr>
          <w:rFonts w:ascii="Times New Roman" w:hAnsi="Times New Roman" w:cs="Times New Roman"/>
          <w:sz w:val="24"/>
          <w:szCs w:val="24"/>
        </w:rPr>
        <w:t xml:space="preserve"> technika sukurtos masės, kuriuos – apie 40 vienetų – „Šviesios ir spalvotos kalėdinės svajonės“ koncerto metu padovanojo ikimokyklinio ugdymo įstaigai.</w:t>
      </w:r>
    </w:p>
    <w:p w14:paraId="6757BDBF" w14:textId="77777777" w:rsidR="0090312D" w:rsidRPr="00035EAE" w:rsidRDefault="0090312D" w:rsidP="007D4934">
      <w:pPr>
        <w:ind w:firstLine="851"/>
        <w:rPr>
          <w:rFonts w:ascii="Times New Roman" w:hAnsi="Times New Roman" w:cs="Times New Roman"/>
          <w:sz w:val="24"/>
          <w:szCs w:val="24"/>
        </w:rPr>
      </w:pPr>
      <w:r w:rsidRPr="00035EAE">
        <w:rPr>
          <w:rFonts w:ascii="Times New Roman" w:hAnsi="Times New Roman" w:cs="Times New Roman"/>
          <w:sz w:val="24"/>
          <w:szCs w:val="24"/>
        </w:rPr>
        <w:t>Tokios iniciatyvos ne tik ugdo ekologinį sąmoningumą ir atsakomybę už aplinką, bet ir skatina mokinius eksperimentuoti, atrasti kūrybines perdirbtų medžiagų panaudojimo galimybes bei suprasti, kad menas gali būti darnus ir prasmingas.</w:t>
      </w:r>
    </w:p>
    <w:p w14:paraId="2C174658" w14:textId="7044A964" w:rsidR="0090312D" w:rsidRPr="00035EAE" w:rsidRDefault="00B15394" w:rsidP="007D4934">
      <w:pPr>
        <w:ind w:firstLine="851"/>
        <w:rPr>
          <w:rFonts w:ascii="Times New Roman" w:hAnsi="Times New Roman" w:cs="Times New Roman"/>
          <w:sz w:val="24"/>
          <w:szCs w:val="24"/>
        </w:rPr>
      </w:pPr>
      <w:r w:rsidRPr="00035EAE">
        <w:rPr>
          <w:rFonts w:ascii="Times New Roman" w:hAnsi="Times New Roman" w:cs="Times New Roman"/>
          <w:sz w:val="24"/>
          <w:szCs w:val="24"/>
        </w:rPr>
        <w:t>Nors šis uždavinys neturi kiekybinės lentelės, 2024 m. aprašytos veiklos rodo ryškesnį akcentą ekologijai ir tvarumui – „</w:t>
      </w:r>
      <w:proofErr w:type="spellStart"/>
      <w:r w:rsidRPr="00035EAE">
        <w:rPr>
          <w:rFonts w:ascii="Times New Roman" w:hAnsi="Times New Roman" w:cs="Times New Roman"/>
          <w:sz w:val="24"/>
          <w:szCs w:val="24"/>
        </w:rPr>
        <w:t>Eko</w:t>
      </w:r>
      <w:proofErr w:type="spellEnd"/>
      <w:r w:rsidRPr="00035EAE">
        <w:rPr>
          <w:rFonts w:ascii="Times New Roman" w:hAnsi="Times New Roman" w:cs="Times New Roman"/>
          <w:sz w:val="24"/>
          <w:szCs w:val="24"/>
        </w:rPr>
        <w:t xml:space="preserve"> dviratis“, kalėdinės dekoracijos iš perdirbtų medžiagų, teminių diskusijų integravimas – tai ženklas, kad meninio ugdymo turinys tampa vis aktualesnis ir orientuotas į atsakingą pilietį. </w:t>
      </w:r>
      <w:r w:rsidR="006B56A4">
        <w:rPr>
          <w:rFonts w:ascii="Times New Roman" w:hAnsi="Times New Roman" w:cs="Times New Roman"/>
          <w:sz w:val="24"/>
          <w:szCs w:val="24"/>
        </w:rPr>
        <w:t>Palyginus</w:t>
      </w:r>
      <w:r w:rsidRPr="00035EAE">
        <w:rPr>
          <w:rFonts w:ascii="Times New Roman" w:hAnsi="Times New Roman" w:cs="Times New Roman"/>
          <w:sz w:val="24"/>
          <w:szCs w:val="24"/>
        </w:rPr>
        <w:t xml:space="preserve"> su 2023 m., ekologinė</w:t>
      </w:r>
      <w:r w:rsidR="006B56A4">
        <w:rPr>
          <w:rFonts w:ascii="Times New Roman" w:hAnsi="Times New Roman" w:cs="Times New Roman"/>
          <w:sz w:val="24"/>
          <w:szCs w:val="24"/>
        </w:rPr>
        <w:t>m</w:t>
      </w:r>
      <w:r w:rsidRPr="00035EAE">
        <w:rPr>
          <w:rFonts w:ascii="Times New Roman" w:hAnsi="Times New Roman" w:cs="Times New Roman"/>
          <w:sz w:val="24"/>
          <w:szCs w:val="24"/>
        </w:rPr>
        <w:t>s temo</w:t>
      </w:r>
      <w:r w:rsidR="006B56A4">
        <w:rPr>
          <w:rFonts w:ascii="Times New Roman" w:hAnsi="Times New Roman" w:cs="Times New Roman"/>
          <w:sz w:val="24"/>
          <w:szCs w:val="24"/>
        </w:rPr>
        <w:t>m</w:t>
      </w:r>
      <w:r w:rsidRPr="00035EAE">
        <w:rPr>
          <w:rFonts w:ascii="Times New Roman" w:hAnsi="Times New Roman" w:cs="Times New Roman"/>
          <w:sz w:val="24"/>
          <w:szCs w:val="24"/>
        </w:rPr>
        <w:t xml:space="preserve">s </w:t>
      </w:r>
      <w:r w:rsidR="006B56A4">
        <w:rPr>
          <w:rFonts w:ascii="Times New Roman" w:hAnsi="Times New Roman" w:cs="Times New Roman"/>
          <w:sz w:val="24"/>
          <w:szCs w:val="24"/>
        </w:rPr>
        <w:t>skirta</w:t>
      </w:r>
      <w:r w:rsidRPr="00035EAE">
        <w:rPr>
          <w:rFonts w:ascii="Times New Roman" w:hAnsi="Times New Roman" w:cs="Times New Roman"/>
          <w:sz w:val="24"/>
          <w:szCs w:val="24"/>
        </w:rPr>
        <w:t xml:space="preserve"> daugiau dėmesio.</w:t>
      </w:r>
    </w:p>
    <w:p w14:paraId="46CFEC7B" w14:textId="77777777" w:rsidR="00A163CC" w:rsidRPr="00035EAE" w:rsidRDefault="00A163CC" w:rsidP="00A163CC">
      <w:pPr>
        <w:rPr>
          <w:rFonts w:ascii="Times New Roman" w:hAnsi="Times New Roman" w:cs="Times New Roman"/>
          <w:b/>
          <w:bCs/>
          <w:sz w:val="24"/>
          <w:szCs w:val="24"/>
        </w:rPr>
      </w:pPr>
    </w:p>
    <w:p w14:paraId="7824C0A6" w14:textId="77777777" w:rsidR="00CB6C46" w:rsidRPr="00035EAE" w:rsidRDefault="00CB6C46" w:rsidP="00CB6C46">
      <w:pPr>
        <w:pBdr>
          <w:top w:val="nil"/>
          <w:left w:val="nil"/>
          <w:bottom w:val="nil"/>
          <w:right w:val="nil"/>
          <w:between w:val="nil"/>
        </w:pBdr>
        <w:spacing w:line="275" w:lineRule="auto"/>
        <w:rPr>
          <w:rFonts w:ascii="Times New Roman" w:eastAsia="Times New Roman" w:hAnsi="Times New Roman" w:cs="Times New Roman"/>
          <w:i/>
          <w:sz w:val="24"/>
          <w:szCs w:val="24"/>
        </w:rPr>
      </w:pPr>
    </w:p>
    <w:p w14:paraId="4AF8AD1C" w14:textId="77777777" w:rsidR="00CB6C46" w:rsidRPr="00035EAE" w:rsidRDefault="00CB6C46" w:rsidP="00CB6C46">
      <w:pPr>
        <w:pBdr>
          <w:top w:val="nil"/>
          <w:left w:val="nil"/>
          <w:bottom w:val="nil"/>
          <w:right w:val="nil"/>
          <w:between w:val="nil"/>
        </w:pBdr>
        <w:spacing w:line="275" w:lineRule="auto"/>
        <w:jc w:val="center"/>
        <w:rPr>
          <w:rFonts w:ascii="Times New Roman" w:eastAsia="Times New Roman" w:hAnsi="Times New Roman" w:cs="Times New Roman"/>
          <w:b/>
          <w:bCs/>
          <w:iCs/>
          <w:sz w:val="24"/>
          <w:szCs w:val="24"/>
        </w:rPr>
      </w:pPr>
    </w:p>
    <w:p w14:paraId="0038F32E" w14:textId="77777777" w:rsidR="00CB6C46" w:rsidRPr="00035EAE" w:rsidRDefault="00CB6C46" w:rsidP="00CB6C46">
      <w:pPr>
        <w:pBdr>
          <w:top w:val="nil"/>
          <w:left w:val="nil"/>
          <w:bottom w:val="nil"/>
          <w:right w:val="nil"/>
          <w:between w:val="nil"/>
        </w:pBdr>
        <w:spacing w:line="275" w:lineRule="auto"/>
        <w:jc w:val="center"/>
        <w:rPr>
          <w:rFonts w:ascii="Times New Roman" w:eastAsia="Times New Roman" w:hAnsi="Times New Roman" w:cs="Times New Roman"/>
          <w:b/>
          <w:bCs/>
          <w:iCs/>
          <w:sz w:val="24"/>
          <w:szCs w:val="24"/>
        </w:rPr>
      </w:pPr>
    </w:p>
    <w:p w14:paraId="34FF93EC" w14:textId="4115E682" w:rsidR="00CB6C46" w:rsidRPr="00035EAE" w:rsidRDefault="00CB6C46" w:rsidP="00CB6C46">
      <w:pPr>
        <w:pBdr>
          <w:top w:val="nil"/>
          <w:left w:val="nil"/>
          <w:bottom w:val="nil"/>
          <w:right w:val="nil"/>
          <w:between w:val="nil"/>
        </w:pBdr>
        <w:spacing w:line="275" w:lineRule="auto"/>
        <w:jc w:val="center"/>
        <w:rPr>
          <w:rFonts w:ascii="Times New Roman" w:eastAsia="Times New Roman" w:hAnsi="Times New Roman" w:cs="Times New Roman"/>
          <w:b/>
          <w:bCs/>
          <w:iCs/>
          <w:sz w:val="24"/>
          <w:szCs w:val="24"/>
        </w:rPr>
      </w:pPr>
      <w:r w:rsidRPr="00035EAE">
        <w:rPr>
          <w:rFonts w:ascii="Times New Roman" w:eastAsia="Times New Roman" w:hAnsi="Times New Roman" w:cs="Times New Roman"/>
          <w:b/>
          <w:bCs/>
          <w:iCs/>
          <w:sz w:val="24"/>
          <w:szCs w:val="24"/>
        </w:rPr>
        <w:lastRenderedPageBreak/>
        <w:t>III SKYRIUS</w:t>
      </w:r>
    </w:p>
    <w:p w14:paraId="4BDA82B3" w14:textId="77777777" w:rsidR="00CB6C46" w:rsidRPr="00035EAE" w:rsidRDefault="00CB6C46" w:rsidP="00CB6C46">
      <w:pPr>
        <w:pBdr>
          <w:top w:val="nil"/>
          <w:left w:val="nil"/>
          <w:bottom w:val="nil"/>
          <w:right w:val="nil"/>
          <w:between w:val="nil"/>
        </w:pBdr>
        <w:spacing w:line="275" w:lineRule="auto"/>
        <w:jc w:val="center"/>
        <w:rPr>
          <w:rFonts w:ascii="Times New Roman" w:eastAsia="Times New Roman" w:hAnsi="Times New Roman" w:cs="Times New Roman"/>
          <w:b/>
          <w:sz w:val="24"/>
          <w:szCs w:val="24"/>
        </w:rPr>
      </w:pPr>
      <w:r w:rsidRPr="00035EAE">
        <w:rPr>
          <w:rFonts w:ascii="Times New Roman" w:eastAsia="Times New Roman" w:hAnsi="Times New Roman" w:cs="Times New Roman"/>
          <w:b/>
          <w:sz w:val="24"/>
          <w:szCs w:val="24"/>
        </w:rPr>
        <w:t>KITA SVARBI SU SUBJEKTO VEIKLA SUSIJUSI INFORMACIJA</w:t>
      </w:r>
    </w:p>
    <w:p w14:paraId="25714140" w14:textId="77777777" w:rsidR="00A163CC" w:rsidRPr="00035EAE" w:rsidRDefault="00A163CC" w:rsidP="00A163CC">
      <w:pPr>
        <w:jc w:val="left"/>
        <w:rPr>
          <w:rFonts w:ascii="Times New Roman" w:hAnsi="Times New Roman" w:cs="Times New Roman"/>
          <w:sz w:val="24"/>
          <w:szCs w:val="24"/>
        </w:rPr>
      </w:pPr>
    </w:p>
    <w:p w14:paraId="7EA971ED" w14:textId="2A05DF63" w:rsidR="0090312D" w:rsidRPr="00035EAE" w:rsidRDefault="00B15394" w:rsidP="00CB6C46">
      <w:pPr>
        <w:ind w:firstLine="851"/>
        <w:rPr>
          <w:rFonts w:ascii="Times New Roman" w:hAnsi="Times New Roman" w:cs="Times New Roman"/>
          <w:sz w:val="24"/>
          <w:szCs w:val="24"/>
        </w:rPr>
      </w:pPr>
      <w:r w:rsidRPr="00035EAE">
        <w:rPr>
          <w:rFonts w:ascii="Times New Roman" w:hAnsi="Times New Roman" w:cs="Times New Roman"/>
          <w:sz w:val="24"/>
          <w:szCs w:val="24"/>
        </w:rPr>
        <w:t>Mokinių skaičius sumažėjo nuo 161 iki 128, tai atspindi demografinius iššūkius, kurie veikia visą regioną. Nepaisant to, darbuotojų etatų skaičius išliko stabilus</w:t>
      </w:r>
      <w:r w:rsidR="006B56A4">
        <w:rPr>
          <w:rFonts w:ascii="Times New Roman" w:hAnsi="Times New Roman" w:cs="Times New Roman"/>
          <w:sz w:val="24"/>
          <w:szCs w:val="24"/>
        </w:rPr>
        <w:t xml:space="preserve"> – tai</w:t>
      </w:r>
      <w:r w:rsidRPr="00035EAE">
        <w:rPr>
          <w:rFonts w:ascii="Times New Roman" w:hAnsi="Times New Roman" w:cs="Times New Roman"/>
          <w:sz w:val="24"/>
          <w:szCs w:val="24"/>
        </w:rPr>
        <w:t xml:space="preserve"> rodo pastangas išlaikyti ugdymo kokybę ir darbo vietas. Nors koncertų, parodų ir minėjimų skaičius taip pat šiek tiek sumažėjo (nuo 69 iki 61), vis tiek rodo aukštą mokyklos veiklos intensyvumą mažėjančios mokinių bazės kontekste.</w:t>
      </w:r>
    </w:p>
    <w:tbl>
      <w:tblPr>
        <w:tblpPr w:leftFromText="180" w:rightFromText="180" w:vertAnchor="text" w:horzAnchor="page" w:tblpX="2797" w:tblpY="-13"/>
        <w:tblW w:w="0" w:type="auto"/>
        <w:tblCellMar>
          <w:top w:w="15" w:type="dxa"/>
          <w:left w:w="15" w:type="dxa"/>
          <w:bottom w:w="15" w:type="dxa"/>
          <w:right w:w="15" w:type="dxa"/>
        </w:tblCellMar>
        <w:tblLook w:val="04A0" w:firstRow="1" w:lastRow="0" w:firstColumn="1" w:lastColumn="0" w:noHBand="0" w:noVBand="1"/>
      </w:tblPr>
      <w:tblGrid>
        <w:gridCol w:w="5139"/>
        <w:gridCol w:w="987"/>
        <w:gridCol w:w="987"/>
      </w:tblGrid>
      <w:tr w:rsidR="00CB6C46" w:rsidRPr="00035EAE" w14:paraId="32AD0EF8" w14:textId="77777777" w:rsidTr="00CB6C4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A311A"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b/>
                <w:bCs/>
                <w:sz w:val="24"/>
                <w:szCs w:val="24"/>
              </w:rPr>
              <w:t>Priemonės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AA3BD"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2023 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855B6"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2024 m.</w:t>
            </w:r>
          </w:p>
        </w:tc>
      </w:tr>
      <w:tr w:rsidR="00CB6C46" w:rsidRPr="00035EAE" w14:paraId="0A2A9C21" w14:textId="77777777" w:rsidTr="00CB6C4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410A5"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Mokinių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F4788"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161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81216"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128</w:t>
            </w:r>
          </w:p>
        </w:tc>
      </w:tr>
      <w:tr w:rsidR="00CB6C46" w:rsidRPr="00035EAE" w14:paraId="27CF4C8C" w14:textId="77777777" w:rsidTr="00CB6C4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45211"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 xml:space="preserve">Etatų skaičius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D12DE"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9AD6E"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17</w:t>
            </w:r>
          </w:p>
        </w:tc>
      </w:tr>
      <w:tr w:rsidR="00CB6C46" w:rsidRPr="00035EAE" w14:paraId="3BDBFCA1" w14:textId="77777777" w:rsidTr="00CB6C4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86CCD"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Koncertai, parodos, klasių atsiskaitymai, minėjimai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2DB6C"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AE1A" w14:textId="77777777" w:rsidR="00CB6C46" w:rsidRPr="00035EAE" w:rsidRDefault="00CB6C46" w:rsidP="00CB6C46">
            <w:pPr>
              <w:jc w:val="center"/>
              <w:rPr>
                <w:rFonts w:ascii="Times New Roman" w:hAnsi="Times New Roman" w:cs="Times New Roman"/>
                <w:sz w:val="24"/>
                <w:szCs w:val="24"/>
              </w:rPr>
            </w:pPr>
            <w:r w:rsidRPr="00035EAE">
              <w:rPr>
                <w:rFonts w:ascii="Times New Roman" w:hAnsi="Times New Roman" w:cs="Times New Roman"/>
                <w:sz w:val="24"/>
                <w:szCs w:val="24"/>
              </w:rPr>
              <w:t>61</w:t>
            </w:r>
          </w:p>
        </w:tc>
      </w:tr>
    </w:tbl>
    <w:p w14:paraId="035374FF" w14:textId="77777777" w:rsidR="00CB6C46" w:rsidRPr="00035EAE" w:rsidRDefault="00CB6C46" w:rsidP="00A163CC">
      <w:pPr>
        <w:ind w:firstLine="1296"/>
        <w:rPr>
          <w:rFonts w:ascii="Times New Roman" w:hAnsi="Times New Roman" w:cs="Times New Roman"/>
          <w:sz w:val="24"/>
          <w:szCs w:val="24"/>
        </w:rPr>
      </w:pPr>
    </w:p>
    <w:p w14:paraId="1F6177CD" w14:textId="2782A8C5" w:rsidR="005B23DA" w:rsidRPr="00035EAE" w:rsidRDefault="005B23DA" w:rsidP="00CB6C46">
      <w:pPr>
        <w:ind w:firstLine="851"/>
        <w:rPr>
          <w:rFonts w:ascii="Times New Roman" w:hAnsi="Times New Roman" w:cs="Times New Roman"/>
          <w:sz w:val="24"/>
          <w:szCs w:val="24"/>
        </w:rPr>
      </w:pPr>
      <w:r w:rsidRPr="00035EAE">
        <w:rPr>
          <w:rFonts w:ascii="Times New Roman" w:hAnsi="Times New Roman" w:cs="Times New Roman"/>
          <w:sz w:val="24"/>
          <w:szCs w:val="24"/>
        </w:rPr>
        <w:t xml:space="preserve">Finansinės ataskaitos: </w:t>
      </w:r>
      <w:r w:rsidR="006220CE" w:rsidRPr="00035EAE">
        <w:rPr>
          <w:rFonts w:ascii="Times New Roman" w:hAnsi="Times New Roman" w:cs="Times New Roman"/>
          <w:sz w:val="24"/>
          <w:szCs w:val="24"/>
        </w:rPr>
        <w:t>d</w:t>
      </w:r>
      <w:r w:rsidRPr="00035EAE">
        <w:rPr>
          <w:rFonts w:ascii="Times New Roman" w:hAnsi="Times New Roman" w:cs="Times New Roman"/>
          <w:sz w:val="24"/>
          <w:szCs w:val="24"/>
        </w:rPr>
        <w:t>etalios finansinės ataskaitos (metinių finansinių ataskaitų</w:t>
      </w:r>
      <w:r w:rsidR="00CB6C46" w:rsidRPr="00035EAE">
        <w:rPr>
          <w:rFonts w:ascii="Times New Roman" w:hAnsi="Times New Roman" w:cs="Times New Roman"/>
          <w:sz w:val="24"/>
          <w:szCs w:val="24"/>
        </w:rPr>
        <w:t xml:space="preserve"> </w:t>
      </w:r>
      <w:r w:rsidRPr="00035EAE">
        <w:rPr>
          <w:rFonts w:ascii="Times New Roman" w:hAnsi="Times New Roman" w:cs="Times New Roman"/>
          <w:sz w:val="24"/>
          <w:szCs w:val="24"/>
        </w:rPr>
        <w:t>rinkinys, biudžeto išlaidų sąmatos vykdymo ataskaita) yra pateikiamos kaip atskiri šios veiklos ataskaitos priedai.</w:t>
      </w:r>
    </w:p>
    <w:p w14:paraId="489329D3" w14:textId="77777777" w:rsidR="00B15394" w:rsidRPr="00035EAE" w:rsidRDefault="00B15394" w:rsidP="00AF2171">
      <w:pPr>
        <w:jc w:val="center"/>
        <w:rPr>
          <w:rFonts w:ascii="Times New Roman" w:hAnsi="Times New Roman" w:cs="Times New Roman"/>
          <w:sz w:val="24"/>
          <w:szCs w:val="24"/>
        </w:rPr>
      </w:pPr>
    </w:p>
    <w:p w14:paraId="1513CB28" w14:textId="03BEA56E" w:rsidR="00CB6C46" w:rsidRPr="00035EAE" w:rsidRDefault="00CB6C46" w:rsidP="00AF2171">
      <w:pPr>
        <w:jc w:val="center"/>
        <w:rPr>
          <w:rFonts w:ascii="Times New Roman" w:hAnsi="Times New Roman" w:cs="Times New Roman"/>
          <w:sz w:val="24"/>
          <w:szCs w:val="24"/>
        </w:rPr>
      </w:pPr>
      <w:r w:rsidRPr="00035EAE">
        <w:rPr>
          <w:rFonts w:ascii="Times New Roman" w:hAnsi="Times New Roman" w:cs="Times New Roman"/>
          <w:sz w:val="24"/>
          <w:szCs w:val="24"/>
        </w:rPr>
        <w:t>____________________</w:t>
      </w:r>
    </w:p>
    <w:p w14:paraId="162F2EFB" w14:textId="77777777" w:rsidR="00CB6C46" w:rsidRPr="00035EAE" w:rsidRDefault="00CB6C46" w:rsidP="00CF609E">
      <w:pPr>
        <w:jc w:val="left"/>
        <w:rPr>
          <w:rFonts w:ascii="Times New Roman" w:hAnsi="Times New Roman" w:cs="Times New Roman"/>
          <w:sz w:val="24"/>
          <w:szCs w:val="24"/>
        </w:rPr>
      </w:pPr>
    </w:p>
    <w:p w14:paraId="5A82BB71" w14:textId="43DD2708" w:rsidR="00CF609E" w:rsidRPr="00035EAE" w:rsidRDefault="00CF609E" w:rsidP="00CF609E">
      <w:pPr>
        <w:jc w:val="left"/>
        <w:rPr>
          <w:rFonts w:ascii="Times New Roman" w:hAnsi="Times New Roman" w:cs="Times New Roman"/>
          <w:sz w:val="24"/>
          <w:szCs w:val="24"/>
        </w:rPr>
      </w:pPr>
      <w:r w:rsidRPr="00035EAE">
        <w:rPr>
          <w:rFonts w:ascii="Times New Roman" w:hAnsi="Times New Roman" w:cs="Times New Roman"/>
          <w:sz w:val="24"/>
          <w:szCs w:val="24"/>
        </w:rPr>
        <w:t>Pritarta:</w:t>
      </w:r>
    </w:p>
    <w:p w14:paraId="645DBBA2" w14:textId="77777777" w:rsidR="00CF609E" w:rsidRPr="00035EAE" w:rsidRDefault="00CF609E" w:rsidP="00CF609E">
      <w:pPr>
        <w:jc w:val="left"/>
        <w:rPr>
          <w:rFonts w:ascii="Times New Roman" w:hAnsi="Times New Roman" w:cs="Times New Roman"/>
          <w:sz w:val="24"/>
          <w:szCs w:val="24"/>
        </w:rPr>
      </w:pPr>
      <w:r w:rsidRPr="00035EAE">
        <w:rPr>
          <w:rFonts w:ascii="Times New Roman" w:hAnsi="Times New Roman" w:cs="Times New Roman"/>
          <w:sz w:val="24"/>
          <w:szCs w:val="24"/>
        </w:rPr>
        <w:t>Neringos meno mokyklos tarybos</w:t>
      </w:r>
    </w:p>
    <w:p w14:paraId="461EF3BE" w14:textId="62DD5B22" w:rsidR="0099558E" w:rsidRDefault="00CF609E" w:rsidP="00CF609E">
      <w:pPr>
        <w:jc w:val="left"/>
        <w:rPr>
          <w:rFonts w:ascii="Times New Roman" w:hAnsi="Times New Roman" w:cs="Times New Roman"/>
          <w:sz w:val="24"/>
          <w:szCs w:val="24"/>
        </w:rPr>
      </w:pPr>
      <w:r w:rsidRPr="00035EAE">
        <w:rPr>
          <w:rFonts w:ascii="Times New Roman" w:hAnsi="Times New Roman" w:cs="Times New Roman"/>
          <w:sz w:val="24"/>
          <w:szCs w:val="24"/>
        </w:rPr>
        <w:t>2025 m. kovo 10 d. posėdyje (protokolas Nr. V11-4)</w:t>
      </w:r>
    </w:p>
    <w:sectPr w:rsidR="0099558E" w:rsidSect="007D49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98"/>
    <w:multiLevelType w:val="hybridMultilevel"/>
    <w:tmpl w:val="8ADCA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C7986"/>
    <w:multiLevelType w:val="hybridMultilevel"/>
    <w:tmpl w:val="1122A930"/>
    <w:lvl w:ilvl="0" w:tplc="0427000F">
      <w:start w:val="1"/>
      <w:numFmt w:val="decimal"/>
      <w:lvlText w:val="%1."/>
      <w:lvlJc w:val="left"/>
      <w:pPr>
        <w:ind w:left="720" w:hanging="360"/>
      </w:pPr>
    </w:lvl>
    <w:lvl w:ilvl="1" w:tplc="F958515E">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882C2A"/>
    <w:multiLevelType w:val="hybridMultilevel"/>
    <w:tmpl w:val="507C062A"/>
    <w:lvl w:ilvl="0" w:tplc="9214988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975644"/>
    <w:multiLevelType w:val="hybridMultilevel"/>
    <w:tmpl w:val="E8720A32"/>
    <w:lvl w:ilvl="0" w:tplc="353A7BB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0222970">
    <w:abstractNumId w:val="0"/>
  </w:num>
  <w:num w:numId="2" w16cid:durableId="819273654">
    <w:abstractNumId w:val="1"/>
  </w:num>
  <w:num w:numId="3" w16cid:durableId="134757515">
    <w:abstractNumId w:val="2"/>
  </w:num>
  <w:num w:numId="4" w16cid:durableId="1513370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2D"/>
    <w:rsid w:val="00031D5F"/>
    <w:rsid w:val="00035EAE"/>
    <w:rsid w:val="000C1A8C"/>
    <w:rsid w:val="00130137"/>
    <w:rsid w:val="00171904"/>
    <w:rsid w:val="00197FDE"/>
    <w:rsid w:val="001B081F"/>
    <w:rsid w:val="001E47C1"/>
    <w:rsid w:val="002D1FAA"/>
    <w:rsid w:val="004074CF"/>
    <w:rsid w:val="0042380C"/>
    <w:rsid w:val="004442FD"/>
    <w:rsid w:val="005B23DA"/>
    <w:rsid w:val="006220CE"/>
    <w:rsid w:val="006B4FC5"/>
    <w:rsid w:val="006B56A4"/>
    <w:rsid w:val="00756E66"/>
    <w:rsid w:val="007D4934"/>
    <w:rsid w:val="00816E7A"/>
    <w:rsid w:val="00886272"/>
    <w:rsid w:val="0090312D"/>
    <w:rsid w:val="0092719A"/>
    <w:rsid w:val="00952CC1"/>
    <w:rsid w:val="0099558E"/>
    <w:rsid w:val="009D3980"/>
    <w:rsid w:val="00A163CC"/>
    <w:rsid w:val="00AF2171"/>
    <w:rsid w:val="00AF6ADE"/>
    <w:rsid w:val="00B15394"/>
    <w:rsid w:val="00B41A55"/>
    <w:rsid w:val="00B93FC2"/>
    <w:rsid w:val="00BE3A3B"/>
    <w:rsid w:val="00CB0F19"/>
    <w:rsid w:val="00CB6C46"/>
    <w:rsid w:val="00CD0979"/>
    <w:rsid w:val="00CF526F"/>
    <w:rsid w:val="00CF609E"/>
    <w:rsid w:val="00F470BE"/>
    <w:rsid w:val="00F73863"/>
    <w:rsid w:val="00FB5A30"/>
    <w:rsid w:val="00FF50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E632"/>
  <w15:chartTrackingRefBased/>
  <w15:docId w15:val="{6DCE90EB-A9A0-455F-BE69-2063CB33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3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03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312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312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312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31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31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31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31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312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312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312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312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312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312D"/>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312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0312D"/>
    <w:rPr>
      <w:i/>
      <w:iCs/>
      <w:color w:val="404040" w:themeColor="text1" w:themeTint="BF"/>
    </w:rPr>
  </w:style>
  <w:style w:type="paragraph" w:styleId="Sraopastraipa">
    <w:name w:val="List Paragraph"/>
    <w:basedOn w:val="prastasis"/>
    <w:uiPriority w:val="34"/>
    <w:qFormat/>
    <w:rsid w:val="0090312D"/>
    <w:pPr>
      <w:ind w:left="720"/>
      <w:contextualSpacing/>
    </w:pPr>
  </w:style>
  <w:style w:type="character" w:styleId="Rykuspabraukimas">
    <w:name w:val="Intense Emphasis"/>
    <w:basedOn w:val="Numatytasispastraiposriftas"/>
    <w:uiPriority w:val="21"/>
    <w:qFormat/>
    <w:rsid w:val="0090312D"/>
    <w:rPr>
      <w:i/>
      <w:iCs/>
      <w:color w:val="2F5496" w:themeColor="accent1" w:themeShade="BF"/>
    </w:rPr>
  </w:style>
  <w:style w:type="paragraph" w:styleId="Iskirtacitata">
    <w:name w:val="Intense Quote"/>
    <w:basedOn w:val="prastasis"/>
    <w:next w:val="prastasis"/>
    <w:link w:val="IskirtacitataDiagrama"/>
    <w:uiPriority w:val="30"/>
    <w:qFormat/>
    <w:rsid w:val="00903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312D"/>
    <w:rPr>
      <w:i/>
      <w:iCs/>
      <w:color w:val="2F5496" w:themeColor="accent1" w:themeShade="BF"/>
    </w:rPr>
  </w:style>
  <w:style w:type="character" w:styleId="Rykinuoroda">
    <w:name w:val="Intense Reference"/>
    <w:basedOn w:val="Numatytasispastraiposriftas"/>
    <w:uiPriority w:val="32"/>
    <w:qFormat/>
    <w:rsid w:val="00903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740">
      <w:bodyDiv w:val="1"/>
      <w:marLeft w:val="0"/>
      <w:marRight w:val="0"/>
      <w:marTop w:val="0"/>
      <w:marBottom w:val="0"/>
      <w:divBdr>
        <w:top w:val="none" w:sz="0" w:space="0" w:color="auto"/>
        <w:left w:val="none" w:sz="0" w:space="0" w:color="auto"/>
        <w:bottom w:val="none" w:sz="0" w:space="0" w:color="auto"/>
        <w:right w:val="none" w:sz="0" w:space="0" w:color="auto"/>
      </w:divBdr>
      <w:divsChild>
        <w:div w:id="1760367150">
          <w:marLeft w:val="-930"/>
          <w:marRight w:val="0"/>
          <w:marTop w:val="0"/>
          <w:marBottom w:val="0"/>
          <w:divBdr>
            <w:top w:val="none" w:sz="0" w:space="0" w:color="auto"/>
            <w:left w:val="none" w:sz="0" w:space="0" w:color="auto"/>
            <w:bottom w:val="none" w:sz="0" w:space="0" w:color="auto"/>
            <w:right w:val="none" w:sz="0" w:space="0" w:color="auto"/>
          </w:divBdr>
        </w:div>
      </w:divsChild>
    </w:div>
    <w:div w:id="409233507">
      <w:bodyDiv w:val="1"/>
      <w:marLeft w:val="0"/>
      <w:marRight w:val="0"/>
      <w:marTop w:val="0"/>
      <w:marBottom w:val="0"/>
      <w:divBdr>
        <w:top w:val="none" w:sz="0" w:space="0" w:color="auto"/>
        <w:left w:val="none" w:sz="0" w:space="0" w:color="auto"/>
        <w:bottom w:val="none" w:sz="0" w:space="0" w:color="auto"/>
        <w:right w:val="none" w:sz="0" w:space="0" w:color="auto"/>
      </w:divBdr>
    </w:div>
    <w:div w:id="414086096">
      <w:bodyDiv w:val="1"/>
      <w:marLeft w:val="0"/>
      <w:marRight w:val="0"/>
      <w:marTop w:val="0"/>
      <w:marBottom w:val="0"/>
      <w:divBdr>
        <w:top w:val="none" w:sz="0" w:space="0" w:color="auto"/>
        <w:left w:val="none" w:sz="0" w:space="0" w:color="auto"/>
        <w:bottom w:val="none" w:sz="0" w:space="0" w:color="auto"/>
        <w:right w:val="none" w:sz="0" w:space="0" w:color="auto"/>
      </w:divBdr>
    </w:div>
    <w:div w:id="428625538">
      <w:bodyDiv w:val="1"/>
      <w:marLeft w:val="0"/>
      <w:marRight w:val="0"/>
      <w:marTop w:val="0"/>
      <w:marBottom w:val="0"/>
      <w:divBdr>
        <w:top w:val="none" w:sz="0" w:space="0" w:color="auto"/>
        <w:left w:val="none" w:sz="0" w:space="0" w:color="auto"/>
        <w:bottom w:val="none" w:sz="0" w:space="0" w:color="auto"/>
        <w:right w:val="none" w:sz="0" w:space="0" w:color="auto"/>
      </w:divBdr>
    </w:div>
    <w:div w:id="1302614862">
      <w:bodyDiv w:val="1"/>
      <w:marLeft w:val="0"/>
      <w:marRight w:val="0"/>
      <w:marTop w:val="0"/>
      <w:marBottom w:val="0"/>
      <w:divBdr>
        <w:top w:val="none" w:sz="0" w:space="0" w:color="auto"/>
        <w:left w:val="none" w:sz="0" w:space="0" w:color="auto"/>
        <w:bottom w:val="none" w:sz="0" w:space="0" w:color="auto"/>
        <w:right w:val="none" w:sz="0" w:space="0" w:color="auto"/>
      </w:divBdr>
    </w:div>
    <w:div w:id="1415128644">
      <w:bodyDiv w:val="1"/>
      <w:marLeft w:val="0"/>
      <w:marRight w:val="0"/>
      <w:marTop w:val="0"/>
      <w:marBottom w:val="0"/>
      <w:divBdr>
        <w:top w:val="none" w:sz="0" w:space="0" w:color="auto"/>
        <w:left w:val="none" w:sz="0" w:space="0" w:color="auto"/>
        <w:bottom w:val="none" w:sz="0" w:space="0" w:color="auto"/>
        <w:right w:val="none" w:sz="0" w:space="0" w:color="auto"/>
      </w:divBdr>
      <w:divsChild>
        <w:div w:id="1159034437">
          <w:marLeft w:val="-9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14058</Words>
  <Characters>8014</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NMM</dc:creator>
  <cp:keywords/>
  <dc:description/>
  <cp:lastModifiedBy>Asta Baskeviciene</cp:lastModifiedBy>
  <cp:revision>2</cp:revision>
  <dcterms:created xsi:type="dcterms:W3CDTF">2025-05-06T12:57:00Z</dcterms:created>
  <dcterms:modified xsi:type="dcterms:W3CDTF">2025-05-06T12:57:00Z</dcterms:modified>
</cp:coreProperties>
</file>