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B594" w14:textId="77777777" w:rsidR="00C95D8E" w:rsidRPr="001C7B23" w:rsidRDefault="00017B32" w:rsidP="00081676">
      <w:pPr>
        <w:spacing w:after="0" w:line="240" w:lineRule="auto"/>
        <w:jc w:val="center"/>
        <w:rPr>
          <w:rFonts w:ascii="Times New Roman" w:hAnsi="Times New Roman"/>
          <w:b/>
          <w:bCs/>
          <w:sz w:val="24"/>
          <w:szCs w:val="24"/>
        </w:rPr>
      </w:pPr>
      <w:r w:rsidRPr="001C7B23">
        <w:rPr>
          <w:rFonts w:ascii="Times New Roman" w:hAnsi="Times New Roman"/>
          <w:b/>
          <w:bCs/>
          <w:sz w:val="24"/>
          <w:szCs w:val="24"/>
        </w:rPr>
        <w:t>NERINGOS SAVIVALDYBĖS TARYBOS</w:t>
      </w:r>
      <w:r w:rsidR="00C95D8E" w:rsidRPr="001C7B23">
        <w:rPr>
          <w:rFonts w:ascii="Times New Roman" w:hAnsi="Times New Roman"/>
          <w:b/>
          <w:bCs/>
          <w:sz w:val="24"/>
          <w:szCs w:val="24"/>
        </w:rPr>
        <w:t xml:space="preserve"> </w:t>
      </w:r>
      <w:r w:rsidRPr="001C7B23">
        <w:rPr>
          <w:rFonts w:ascii="Times New Roman" w:hAnsi="Times New Roman"/>
          <w:b/>
          <w:bCs/>
          <w:sz w:val="24"/>
          <w:szCs w:val="24"/>
        </w:rPr>
        <w:t>KOMISIJ</w:t>
      </w:r>
      <w:r w:rsidR="00C95D8E" w:rsidRPr="001C7B23">
        <w:rPr>
          <w:rFonts w:ascii="Times New Roman" w:hAnsi="Times New Roman"/>
          <w:b/>
          <w:bCs/>
          <w:sz w:val="24"/>
          <w:szCs w:val="24"/>
        </w:rPr>
        <w:t>A</w:t>
      </w:r>
    </w:p>
    <w:p w14:paraId="3D5222DA" w14:textId="77777777" w:rsidR="00C95D8E" w:rsidRPr="001C7B23" w:rsidRDefault="00017B32" w:rsidP="00081676">
      <w:pPr>
        <w:spacing w:after="0" w:line="240" w:lineRule="auto"/>
        <w:jc w:val="center"/>
        <w:rPr>
          <w:rFonts w:ascii="Times New Roman" w:hAnsi="Times New Roman"/>
          <w:b/>
          <w:bCs/>
          <w:sz w:val="24"/>
          <w:szCs w:val="24"/>
        </w:rPr>
      </w:pPr>
      <w:r w:rsidRPr="001C7B23">
        <w:rPr>
          <w:rFonts w:ascii="Times New Roman" w:hAnsi="Times New Roman"/>
          <w:b/>
          <w:bCs/>
          <w:sz w:val="24"/>
          <w:szCs w:val="24"/>
        </w:rPr>
        <w:t xml:space="preserve"> NERINGOS SAVIVALDYBĖS TARYBOS VEIKLOS REGLAMENTUI </w:t>
      </w:r>
    </w:p>
    <w:p w14:paraId="4763C083" w14:textId="4380BFFD" w:rsidR="00975F7E" w:rsidRPr="001C7B23" w:rsidRDefault="00017B32" w:rsidP="00081676">
      <w:pPr>
        <w:spacing w:after="0" w:line="240" w:lineRule="auto"/>
        <w:jc w:val="center"/>
        <w:rPr>
          <w:rFonts w:ascii="Times New Roman" w:hAnsi="Times New Roman"/>
          <w:b/>
          <w:bCs/>
          <w:sz w:val="24"/>
          <w:szCs w:val="24"/>
        </w:rPr>
      </w:pPr>
      <w:r w:rsidRPr="001C7B23">
        <w:rPr>
          <w:rFonts w:ascii="Times New Roman" w:hAnsi="Times New Roman"/>
          <w:b/>
          <w:bCs/>
          <w:sz w:val="24"/>
          <w:szCs w:val="24"/>
        </w:rPr>
        <w:t>RENGTI IR KEISTI</w:t>
      </w:r>
    </w:p>
    <w:p w14:paraId="58DD355C" w14:textId="77777777" w:rsidR="00975F7E" w:rsidRPr="001C7B23" w:rsidRDefault="00975F7E" w:rsidP="00081676">
      <w:pPr>
        <w:spacing w:after="0" w:line="240" w:lineRule="auto"/>
        <w:ind w:firstLine="1080"/>
        <w:jc w:val="center"/>
        <w:rPr>
          <w:rFonts w:ascii="Times New Roman" w:hAnsi="Times New Roman"/>
          <w:b/>
          <w:bCs/>
          <w:sz w:val="24"/>
          <w:szCs w:val="24"/>
        </w:rPr>
      </w:pPr>
    </w:p>
    <w:p w14:paraId="3954E71C" w14:textId="77777777" w:rsidR="00975F7E" w:rsidRPr="001C7B23" w:rsidRDefault="00017B32" w:rsidP="00081676">
      <w:pPr>
        <w:spacing w:after="0" w:line="240" w:lineRule="auto"/>
        <w:jc w:val="center"/>
        <w:rPr>
          <w:rFonts w:ascii="Times New Roman" w:hAnsi="Times New Roman"/>
          <w:b/>
          <w:bCs/>
          <w:sz w:val="24"/>
          <w:szCs w:val="24"/>
        </w:rPr>
      </w:pPr>
      <w:r w:rsidRPr="001C7B23">
        <w:rPr>
          <w:rFonts w:ascii="Times New Roman" w:hAnsi="Times New Roman"/>
          <w:b/>
          <w:bCs/>
          <w:sz w:val="24"/>
          <w:szCs w:val="24"/>
        </w:rPr>
        <w:t>POSĖDŽIO PROTOKOLAS</w:t>
      </w:r>
    </w:p>
    <w:p w14:paraId="0932EB1A" w14:textId="77777777" w:rsidR="00975F7E" w:rsidRPr="001C7B23" w:rsidRDefault="00975F7E" w:rsidP="007B56EF">
      <w:pPr>
        <w:spacing w:after="0" w:line="240" w:lineRule="auto"/>
        <w:jc w:val="both"/>
        <w:rPr>
          <w:rFonts w:ascii="Times New Roman" w:hAnsi="Times New Roman"/>
          <w:sz w:val="24"/>
          <w:szCs w:val="24"/>
        </w:rPr>
      </w:pPr>
    </w:p>
    <w:p w14:paraId="0171F454" w14:textId="4B4C128C" w:rsidR="00652812" w:rsidRPr="001C7B23" w:rsidRDefault="00017B32" w:rsidP="00081676">
      <w:pPr>
        <w:spacing w:after="0" w:line="240" w:lineRule="auto"/>
        <w:jc w:val="center"/>
        <w:rPr>
          <w:rFonts w:ascii="Times New Roman" w:hAnsi="Times New Roman"/>
          <w:sz w:val="24"/>
          <w:szCs w:val="24"/>
        </w:rPr>
      </w:pPr>
      <w:r w:rsidRPr="001C7B23">
        <w:rPr>
          <w:rFonts w:ascii="Times New Roman" w:hAnsi="Times New Roman"/>
          <w:sz w:val="24"/>
          <w:szCs w:val="24"/>
        </w:rPr>
        <w:t>202</w:t>
      </w:r>
      <w:r w:rsidR="00B73D09" w:rsidRPr="001C7B23">
        <w:rPr>
          <w:rFonts w:ascii="Times New Roman" w:hAnsi="Times New Roman"/>
          <w:sz w:val="24"/>
          <w:szCs w:val="24"/>
        </w:rPr>
        <w:t>4</w:t>
      </w:r>
      <w:r w:rsidRPr="001C7B23">
        <w:rPr>
          <w:rFonts w:ascii="Times New Roman" w:hAnsi="Times New Roman"/>
          <w:sz w:val="24"/>
          <w:szCs w:val="24"/>
        </w:rPr>
        <w:t>-</w:t>
      </w:r>
      <w:r w:rsidR="009B0445" w:rsidRPr="001C7B23">
        <w:rPr>
          <w:rFonts w:ascii="Times New Roman" w:hAnsi="Times New Roman"/>
          <w:sz w:val="24"/>
          <w:szCs w:val="24"/>
        </w:rPr>
        <w:t>10</w:t>
      </w:r>
      <w:r w:rsidRPr="001C7B23">
        <w:rPr>
          <w:rFonts w:ascii="Times New Roman" w:hAnsi="Times New Roman"/>
          <w:sz w:val="24"/>
          <w:szCs w:val="24"/>
        </w:rPr>
        <w:t>-</w:t>
      </w:r>
      <w:r w:rsidR="00B73D09" w:rsidRPr="001C7B23">
        <w:rPr>
          <w:rFonts w:ascii="Times New Roman" w:hAnsi="Times New Roman"/>
          <w:sz w:val="24"/>
          <w:szCs w:val="24"/>
        </w:rPr>
        <w:t>10</w:t>
      </w:r>
      <w:r w:rsidR="008E3FDC" w:rsidRPr="001C7B23">
        <w:rPr>
          <w:rFonts w:ascii="Times New Roman" w:hAnsi="Times New Roman"/>
          <w:sz w:val="24"/>
          <w:szCs w:val="24"/>
        </w:rPr>
        <w:t xml:space="preserve"> </w:t>
      </w:r>
      <w:r w:rsidRPr="001C7B23">
        <w:rPr>
          <w:rFonts w:ascii="Times New Roman" w:hAnsi="Times New Roman"/>
          <w:sz w:val="24"/>
          <w:szCs w:val="24"/>
        </w:rPr>
        <w:t>Nr. V</w:t>
      </w:r>
      <w:r w:rsidR="00C95D8E" w:rsidRPr="001C7B23">
        <w:rPr>
          <w:rFonts w:ascii="Times New Roman" w:hAnsi="Times New Roman"/>
          <w:sz w:val="24"/>
          <w:szCs w:val="24"/>
        </w:rPr>
        <w:t>26</w:t>
      </w:r>
      <w:r w:rsidRPr="001C7B23">
        <w:rPr>
          <w:rFonts w:ascii="Times New Roman" w:hAnsi="Times New Roman"/>
          <w:sz w:val="24"/>
          <w:szCs w:val="24"/>
        </w:rPr>
        <w:t>-</w:t>
      </w:r>
      <w:r w:rsidR="00085624">
        <w:rPr>
          <w:rFonts w:ascii="Times New Roman" w:hAnsi="Times New Roman"/>
          <w:sz w:val="24"/>
          <w:szCs w:val="24"/>
        </w:rPr>
        <w:t>110</w:t>
      </w:r>
    </w:p>
    <w:p w14:paraId="0BB6F09E" w14:textId="77777777" w:rsidR="00975F7E" w:rsidRPr="001C7B23" w:rsidRDefault="00017B32" w:rsidP="00081676">
      <w:pPr>
        <w:spacing w:after="0" w:line="240" w:lineRule="auto"/>
        <w:jc w:val="center"/>
        <w:rPr>
          <w:rFonts w:ascii="Times New Roman" w:hAnsi="Times New Roman"/>
          <w:sz w:val="24"/>
          <w:szCs w:val="24"/>
        </w:rPr>
      </w:pPr>
      <w:r w:rsidRPr="001C7B23">
        <w:rPr>
          <w:rFonts w:ascii="Times New Roman" w:hAnsi="Times New Roman"/>
          <w:sz w:val="24"/>
          <w:szCs w:val="24"/>
        </w:rPr>
        <w:t>Neringa</w:t>
      </w:r>
    </w:p>
    <w:p w14:paraId="0439966D" w14:textId="77777777" w:rsidR="00975F7E" w:rsidRPr="001C7B23" w:rsidRDefault="00975F7E" w:rsidP="007B56EF">
      <w:pPr>
        <w:spacing w:after="0" w:line="240" w:lineRule="auto"/>
        <w:ind w:firstLine="1080"/>
        <w:jc w:val="both"/>
        <w:rPr>
          <w:rFonts w:ascii="Times New Roman" w:hAnsi="Times New Roman"/>
          <w:sz w:val="24"/>
          <w:szCs w:val="24"/>
        </w:rPr>
      </w:pPr>
    </w:p>
    <w:p w14:paraId="304C74FB" w14:textId="3BF531DC" w:rsidR="00975F7E" w:rsidRPr="001C7B23" w:rsidRDefault="00017B32" w:rsidP="007B56EF">
      <w:pPr>
        <w:spacing w:after="0" w:line="240" w:lineRule="auto"/>
        <w:ind w:firstLine="1080"/>
        <w:jc w:val="both"/>
        <w:rPr>
          <w:rFonts w:ascii="Times New Roman" w:hAnsi="Times New Roman"/>
          <w:sz w:val="24"/>
          <w:szCs w:val="24"/>
        </w:rPr>
      </w:pPr>
      <w:r w:rsidRPr="001C7B23">
        <w:rPr>
          <w:rFonts w:ascii="Times New Roman" w:hAnsi="Times New Roman"/>
          <w:sz w:val="24"/>
          <w:szCs w:val="24"/>
        </w:rPr>
        <w:t xml:space="preserve">Posėdis įvyko </w:t>
      </w:r>
      <w:r w:rsidR="0012322A" w:rsidRPr="001C7B23">
        <w:rPr>
          <w:rFonts w:ascii="Times New Roman" w:hAnsi="Times New Roman"/>
          <w:sz w:val="24"/>
          <w:szCs w:val="24"/>
        </w:rPr>
        <w:t>10</w:t>
      </w:r>
      <w:r w:rsidRPr="001C7B23">
        <w:rPr>
          <w:rFonts w:ascii="Times New Roman" w:hAnsi="Times New Roman"/>
          <w:sz w:val="24"/>
          <w:szCs w:val="24"/>
        </w:rPr>
        <w:t>.00 val. – 1</w:t>
      </w:r>
      <w:r w:rsidR="0012322A" w:rsidRPr="001C7B23">
        <w:rPr>
          <w:rFonts w:ascii="Times New Roman" w:hAnsi="Times New Roman"/>
          <w:sz w:val="24"/>
          <w:szCs w:val="24"/>
        </w:rPr>
        <w:t>1</w:t>
      </w:r>
      <w:r w:rsidRPr="001C7B23">
        <w:rPr>
          <w:rFonts w:ascii="Times New Roman" w:hAnsi="Times New Roman"/>
          <w:sz w:val="24"/>
          <w:szCs w:val="24"/>
        </w:rPr>
        <w:t>.</w:t>
      </w:r>
      <w:r w:rsidR="009B0445" w:rsidRPr="001C7B23">
        <w:rPr>
          <w:rFonts w:ascii="Times New Roman" w:hAnsi="Times New Roman"/>
          <w:sz w:val="24"/>
          <w:szCs w:val="24"/>
        </w:rPr>
        <w:t>20</w:t>
      </w:r>
      <w:r w:rsidRPr="001C7B23">
        <w:rPr>
          <w:rFonts w:ascii="Times New Roman" w:hAnsi="Times New Roman"/>
          <w:sz w:val="24"/>
          <w:szCs w:val="24"/>
        </w:rPr>
        <w:t xml:space="preserve"> val.</w:t>
      </w:r>
    </w:p>
    <w:p w14:paraId="003084D0" w14:textId="3C6812B3" w:rsidR="00975F7E" w:rsidRPr="001C7B23" w:rsidRDefault="00017B32" w:rsidP="007B56EF">
      <w:pPr>
        <w:spacing w:after="0" w:line="240" w:lineRule="auto"/>
        <w:ind w:firstLine="1080"/>
        <w:jc w:val="both"/>
        <w:rPr>
          <w:rFonts w:ascii="Times New Roman" w:hAnsi="Times New Roman"/>
          <w:sz w:val="24"/>
          <w:szCs w:val="24"/>
        </w:rPr>
      </w:pPr>
      <w:r w:rsidRPr="001C7B23">
        <w:rPr>
          <w:rFonts w:ascii="Times New Roman" w:hAnsi="Times New Roman"/>
          <w:sz w:val="24"/>
          <w:szCs w:val="24"/>
        </w:rPr>
        <w:t xml:space="preserve">Posėdžio pirmininkas – </w:t>
      </w:r>
      <w:r w:rsidR="00C95D8E" w:rsidRPr="001C7B23">
        <w:rPr>
          <w:rFonts w:ascii="Times New Roman" w:hAnsi="Times New Roman"/>
          <w:sz w:val="24"/>
          <w:szCs w:val="24"/>
        </w:rPr>
        <w:t>Vaidas Venckus</w:t>
      </w:r>
      <w:r w:rsidRPr="001C7B23">
        <w:rPr>
          <w:rFonts w:ascii="Times New Roman" w:hAnsi="Times New Roman"/>
          <w:sz w:val="24"/>
          <w:szCs w:val="24"/>
        </w:rPr>
        <w:t>, Neringos savivaldybės</w:t>
      </w:r>
      <w:r w:rsidR="00C95D8E" w:rsidRPr="001C7B23">
        <w:rPr>
          <w:rFonts w:ascii="Times New Roman" w:hAnsi="Times New Roman"/>
          <w:sz w:val="24"/>
          <w:szCs w:val="24"/>
        </w:rPr>
        <w:t xml:space="preserve"> tarybos narys</w:t>
      </w:r>
      <w:r w:rsidRPr="001C7B23">
        <w:rPr>
          <w:rFonts w:ascii="Times New Roman" w:hAnsi="Times New Roman"/>
          <w:sz w:val="24"/>
          <w:szCs w:val="24"/>
        </w:rPr>
        <w:t>, Neringos savivaldybės tarybos komisijos Neringos savivaldybės tarybos veiklos reglamentui rengti ir keisti pirmininkas.</w:t>
      </w:r>
    </w:p>
    <w:p w14:paraId="6063BD32" w14:textId="489F03CA" w:rsidR="00975F7E" w:rsidRPr="001C7B23" w:rsidRDefault="00017B32" w:rsidP="007B56EF">
      <w:pPr>
        <w:spacing w:after="0" w:line="240" w:lineRule="auto"/>
        <w:ind w:firstLine="1080"/>
        <w:jc w:val="both"/>
        <w:rPr>
          <w:rFonts w:ascii="Times New Roman" w:hAnsi="Times New Roman"/>
          <w:sz w:val="24"/>
          <w:szCs w:val="24"/>
        </w:rPr>
      </w:pPr>
      <w:r w:rsidRPr="001C7B23">
        <w:rPr>
          <w:rFonts w:ascii="Times New Roman" w:hAnsi="Times New Roman"/>
          <w:sz w:val="24"/>
          <w:szCs w:val="24"/>
        </w:rPr>
        <w:t>Posėdžio sekretorė –</w:t>
      </w:r>
      <w:r w:rsidRPr="001C7B23">
        <w:rPr>
          <w:rFonts w:ascii="Times New Roman" w:hAnsi="Times New Roman"/>
          <w:sz w:val="24"/>
          <w:szCs w:val="24"/>
          <w:lang w:eastAsia="lt-LT"/>
        </w:rPr>
        <w:t xml:space="preserve"> </w:t>
      </w:r>
      <w:r w:rsidR="0012322A" w:rsidRPr="001C7B23">
        <w:rPr>
          <w:rFonts w:ascii="Times New Roman" w:hAnsi="Times New Roman"/>
          <w:sz w:val="24"/>
          <w:szCs w:val="24"/>
          <w:lang w:eastAsia="lt-LT"/>
        </w:rPr>
        <w:t>Ignė Kriščiūnaitė,</w:t>
      </w:r>
      <w:r w:rsidR="00500A85" w:rsidRPr="001C7B23">
        <w:rPr>
          <w:rFonts w:ascii="Times New Roman" w:hAnsi="Times New Roman"/>
          <w:sz w:val="24"/>
          <w:szCs w:val="24"/>
          <w:lang w:eastAsia="lt-LT"/>
        </w:rPr>
        <w:t xml:space="preserve"> </w:t>
      </w:r>
      <w:r w:rsidR="0012322A" w:rsidRPr="001C7B23">
        <w:rPr>
          <w:rFonts w:ascii="Times New Roman" w:hAnsi="Times New Roman"/>
          <w:sz w:val="24"/>
          <w:szCs w:val="24"/>
          <w:lang w:eastAsia="lt-LT"/>
        </w:rPr>
        <w:t>Neringos savivaldybės tarybos posėdžių sekretorė.</w:t>
      </w:r>
    </w:p>
    <w:p w14:paraId="4C4C1CF2" w14:textId="4CB87F02" w:rsidR="00652812" w:rsidRPr="001C7B23" w:rsidRDefault="00017B32" w:rsidP="00B73E0E">
      <w:pPr>
        <w:spacing w:after="0" w:line="240" w:lineRule="auto"/>
        <w:ind w:firstLine="1080"/>
        <w:jc w:val="both"/>
        <w:rPr>
          <w:rFonts w:ascii="Times New Roman" w:hAnsi="Times New Roman"/>
          <w:sz w:val="24"/>
          <w:szCs w:val="24"/>
        </w:rPr>
      </w:pPr>
      <w:r w:rsidRPr="001C7B23">
        <w:rPr>
          <w:rFonts w:ascii="Times New Roman" w:hAnsi="Times New Roman"/>
          <w:sz w:val="24"/>
          <w:szCs w:val="24"/>
        </w:rPr>
        <w:t xml:space="preserve">Dalyvavo Komisijos nariai: </w:t>
      </w:r>
      <w:r w:rsidR="0078186D" w:rsidRPr="001C7B23">
        <w:rPr>
          <w:rFonts w:ascii="Times New Roman" w:hAnsi="Times New Roman"/>
          <w:sz w:val="24"/>
          <w:szCs w:val="24"/>
        </w:rPr>
        <w:t xml:space="preserve">Neringos savivaldybės tarybos </w:t>
      </w:r>
      <w:r w:rsidRPr="001C7B23">
        <w:rPr>
          <w:rFonts w:ascii="Times New Roman" w:hAnsi="Times New Roman"/>
          <w:sz w:val="24"/>
          <w:szCs w:val="24"/>
        </w:rPr>
        <w:t xml:space="preserve">narė Aušra Mikalauskienė, </w:t>
      </w:r>
      <w:r w:rsidR="00ED5C3C" w:rsidRPr="001C7B23">
        <w:rPr>
          <w:rFonts w:ascii="Times New Roman" w:hAnsi="Times New Roman"/>
          <w:sz w:val="24"/>
          <w:szCs w:val="24"/>
        </w:rPr>
        <w:t>Neringos savivaldybės tarybos narė Sandra Berletaitė,</w:t>
      </w:r>
      <w:r w:rsidR="00540736" w:rsidRPr="001C7B23">
        <w:rPr>
          <w:rFonts w:ascii="Times New Roman" w:hAnsi="Times New Roman"/>
          <w:sz w:val="24"/>
          <w:szCs w:val="24"/>
        </w:rPr>
        <w:t xml:space="preserve"> Neringos savivaldybės tarybos narė Ieva</w:t>
      </w:r>
      <w:r w:rsidR="005537C5" w:rsidRPr="001C7B23">
        <w:rPr>
          <w:rFonts w:ascii="Times New Roman" w:hAnsi="Times New Roman"/>
          <w:sz w:val="24"/>
          <w:szCs w:val="24"/>
        </w:rPr>
        <w:t xml:space="preserve"> </w:t>
      </w:r>
      <w:r w:rsidR="00540736" w:rsidRPr="001C7B23">
        <w:rPr>
          <w:rFonts w:ascii="Times New Roman" w:hAnsi="Times New Roman"/>
          <w:sz w:val="24"/>
          <w:szCs w:val="24"/>
        </w:rPr>
        <w:t>Venslauskienė</w:t>
      </w:r>
      <w:r w:rsidR="00E25766" w:rsidRPr="001C7B23">
        <w:rPr>
          <w:rFonts w:ascii="Times New Roman" w:hAnsi="Times New Roman"/>
          <w:sz w:val="24"/>
          <w:szCs w:val="24"/>
        </w:rPr>
        <w:t xml:space="preserve">, </w:t>
      </w:r>
      <w:r w:rsidR="0078186D" w:rsidRPr="001C7B23">
        <w:rPr>
          <w:rFonts w:ascii="Times New Roman" w:hAnsi="Times New Roman"/>
          <w:sz w:val="24"/>
          <w:szCs w:val="24"/>
        </w:rPr>
        <w:t xml:space="preserve">Neringos savivaldybės tarybos </w:t>
      </w:r>
      <w:r w:rsidR="0012322A" w:rsidRPr="001C7B23">
        <w:rPr>
          <w:rFonts w:ascii="Times New Roman" w:hAnsi="Times New Roman"/>
          <w:sz w:val="24"/>
          <w:szCs w:val="24"/>
        </w:rPr>
        <w:t xml:space="preserve">posėdžių </w:t>
      </w:r>
      <w:r w:rsidRPr="001C7B23">
        <w:rPr>
          <w:rFonts w:ascii="Times New Roman" w:hAnsi="Times New Roman"/>
          <w:sz w:val="24"/>
          <w:szCs w:val="24"/>
        </w:rPr>
        <w:t xml:space="preserve">sekretorė </w:t>
      </w:r>
      <w:r w:rsidR="00540736" w:rsidRPr="001C7B23">
        <w:rPr>
          <w:rFonts w:ascii="Times New Roman" w:hAnsi="Times New Roman"/>
          <w:sz w:val="24"/>
          <w:szCs w:val="24"/>
        </w:rPr>
        <w:t>Ignė Kriščiūnaitė</w:t>
      </w:r>
      <w:r w:rsidR="00B73E0E" w:rsidRPr="001C7B23">
        <w:rPr>
          <w:rFonts w:ascii="Times New Roman" w:hAnsi="Times New Roman"/>
          <w:sz w:val="24"/>
          <w:szCs w:val="24"/>
        </w:rPr>
        <w:t xml:space="preserve">, </w:t>
      </w:r>
      <w:r w:rsidR="009B0445" w:rsidRPr="001C7B23">
        <w:rPr>
          <w:rFonts w:ascii="Times New Roman" w:hAnsi="Times New Roman"/>
          <w:sz w:val="24"/>
          <w:szCs w:val="24"/>
        </w:rPr>
        <w:t>Arūnas Burkšas, Neringos savivaldybės tarybos narys.</w:t>
      </w:r>
    </w:p>
    <w:p w14:paraId="0AC0B05F" w14:textId="0B66B636" w:rsidR="00E25766" w:rsidRPr="001C7B23" w:rsidRDefault="00E25766" w:rsidP="00B73E0E">
      <w:pPr>
        <w:spacing w:after="0" w:line="240" w:lineRule="auto"/>
        <w:ind w:firstLine="1080"/>
        <w:jc w:val="both"/>
        <w:rPr>
          <w:rFonts w:ascii="Times New Roman" w:hAnsi="Times New Roman"/>
          <w:color w:val="auto"/>
          <w:sz w:val="24"/>
          <w:szCs w:val="24"/>
        </w:rPr>
      </w:pPr>
      <w:r w:rsidRPr="001C7B23">
        <w:rPr>
          <w:rFonts w:ascii="Times New Roman" w:hAnsi="Times New Roman"/>
          <w:color w:val="auto"/>
          <w:sz w:val="24"/>
          <w:szCs w:val="24"/>
        </w:rPr>
        <w:t xml:space="preserve">Nedalyvavo Komisijos narys – </w:t>
      </w:r>
      <w:r w:rsidR="009B0445" w:rsidRPr="001C7B23">
        <w:rPr>
          <w:rFonts w:ascii="Times New Roman" w:hAnsi="Times New Roman"/>
          <w:sz w:val="24"/>
          <w:szCs w:val="24"/>
        </w:rPr>
        <w:t>Neringos savivaldybės administracijos Teisės  skyriaus vedėja Viktorija Budvytytė-Bedalienė.</w:t>
      </w:r>
    </w:p>
    <w:p w14:paraId="6A6E8610" w14:textId="77777777" w:rsidR="005537C5" w:rsidRPr="001C7B23" w:rsidRDefault="005537C5" w:rsidP="007B56EF">
      <w:pPr>
        <w:spacing w:after="0" w:line="240" w:lineRule="auto"/>
        <w:ind w:firstLine="1080"/>
        <w:jc w:val="both"/>
        <w:rPr>
          <w:rFonts w:ascii="Times New Roman" w:hAnsi="Times New Roman"/>
          <w:sz w:val="24"/>
          <w:szCs w:val="24"/>
        </w:rPr>
      </w:pPr>
    </w:p>
    <w:p w14:paraId="269808C4" w14:textId="5AAF2F3F" w:rsidR="00764D86" w:rsidRPr="001C7B23" w:rsidRDefault="00017B32" w:rsidP="00764D86">
      <w:pPr>
        <w:spacing w:after="0" w:line="240" w:lineRule="auto"/>
        <w:ind w:firstLine="1080"/>
        <w:jc w:val="both"/>
        <w:rPr>
          <w:rFonts w:ascii="Times New Roman" w:hAnsi="Times New Roman"/>
          <w:sz w:val="24"/>
          <w:szCs w:val="24"/>
        </w:rPr>
      </w:pPr>
      <w:r w:rsidRPr="001C7B23">
        <w:rPr>
          <w:rFonts w:ascii="Times New Roman" w:hAnsi="Times New Roman"/>
          <w:b/>
          <w:bCs/>
          <w:sz w:val="24"/>
          <w:szCs w:val="24"/>
        </w:rPr>
        <w:t>DARBOTVARKĖ</w:t>
      </w:r>
      <w:r w:rsidR="00764D86" w:rsidRPr="001C7B23">
        <w:rPr>
          <w:rFonts w:ascii="Times New Roman" w:hAnsi="Times New Roman"/>
          <w:b/>
          <w:bCs/>
          <w:sz w:val="24"/>
          <w:szCs w:val="24"/>
        </w:rPr>
        <w:t xml:space="preserve">. </w:t>
      </w:r>
      <w:r w:rsidR="00764D86" w:rsidRPr="001C7B23">
        <w:rPr>
          <w:rFonts w:ascii="Times New Roman" w:eastAsia="Times New Roman" w:hAnsi="Times New Roman"/>
          <w:color w:val="000000"/>
          <w:sz w:val="24"/>
          <w:szCs w:val="24"/>
        </w:rPr>
        <w:t>Dėl Neringos savivaldybės tary</w:t>
      </w:r>
      <w:r w:rsidR="000366CD" w:rsidRPr="001C7B23">
        <w:rPr>
          <w:rFonts w:ascii="Times New Roman" w:eastAsia="Times New Roman" w:hAnsi="Times New Roman"/>
          <w:color w:val="000000"/>
          <w:sz w:val="24"/>
          <w:szCs w:val="24"/>
        </w:rPr>
        <w:t>bos veiklos reglamento pakeitimų</w:t>
      </w:r>
      <w:r w:rsidR="00764D86" w:rsidRPr="001C7B23">
        <w:rPr>
          <w:rFonts w:ascii="Times New Roman" w:eastAsia="Times New Roman" w:hAnsi="Times New Roman"/>
          <w:color w:val="000000"/>
          <w:sz w:val="24"/>
          <w:szCs w:val="24"/>
        </w:rPr>
        <w:t>.</w:t>
      </w:r>
    </w:p>
    <w:p w14:paraId="0E5D7B93" w14:textId="77777777" w:rsidR="00764D86" w:rsidRPr="001C7B23" w:rsidRDefault="00764D86" w:rsidP="00764D86">
      <w:pPr>
        <w:tabs>
          <w:tab w:val="left" w:pos="993"/>
        </w:tabs>
        <w:spacing w:after="0" w:line="240" w:lineRule="auto"/>
        <w:ind w:firstLine="1080"/>
        <w:jc w:val="both"/>
        <w:rPr>
          <w:rFonts w:ascii="Times New Roman" w:eastAsia="Times New Roman" w:hAnsi="Times New Roman"/>
          <w:sz w:val="24"/>
          <w:szCs w:val="24"/>
        </w:rPr>
      </w:pPr>
    </w:p>
    <w:p w14:paraId="06986087" w14:textId="1A97159C" w:rsidR="00764D86" w:rsidRPr="001C7B23" w:rsidRDefault="00764D86" w:rsidP="00764D86">
      <w:pPr>
        <w:tabs>
          <w:tab w:val="left" w:pos="993"/>
        </w:tabs>
        <w:spacing w:after="0" w:line="240" w:lineRule="auto"/>
        <w:ind w:firstLine="1080"/>
        <w:jc w:val="both"/>
        <w:rPr>
          <w:rFonts w:ascii="Times New Roman" w:eastAsia="Times New Roman" w:hAnsi="Times New Roman"/>
          <w:sz w:val="24"/>
          <w:szCs w:val="24"/>
        </w:rPr>
      </w:pPr>
      <w:r w:rsidRPr="001C7B23">
        <w:rPr>
          <w:rFonts w:ascii="Times New Roman" w:eastAsia="Times New Roman" w:hAnsi="Times New Roman"/>
          <w:sz w:val="24"/>
          <w:szCs w:val="24"/>
        </w:rPr>
        <w:t xml:space="preserve">Posėdžio pirmininkas </w:t>
      </w:r>
      <w:r w:rsidR="0012322A" w:rsidRPr="001C7B23">
        <w:rPr>
          <w:rFonts w:ascii="Times New Roman" w:eastAsia="Times New Roman" w:hAnsi="Times New Roman"/>
          <w:sz w:val="24"/>
          <w:szCs w:val="24"/>
        </w:rPr>
        <w:t xml:space="preserve">Vaidas Venckus </w:t>
      </w:r>
      <w:r w:rsidRPr="001C7B23">
        <w:rPr>
          <w:rFonts w:ascii="Times New Roman" w:eastAsia="Times New Roman" w:hAnsi="Times New Roman"/>
          <w:sz w:val="24"/>
          <w:szCs w:val="24"/>
        </w:rPr>
        <w:t>pristatė Neringos savivaldybės tarybos komisijos Neringos savivaldybės tarybos veiklos reglamentui rengti ir keisti (toliau – Komisijos)</w:t>
      </w:r>
      <w:r w:rsidRPr="001C7B23">
        <w:rPr>
          <w:rFonts w:ascii="Times New Roman" w:eastAsia="Times New Roman" w:hAnsi="Times New Roman"/>
          <w:b/>
          <w:bCs/>
          <w:sz w:val="24"/>
          <w:szCs w:val="24"/>
        </w:rPr>
        <w:t xml:space="preserve"> </w:t>
      </w:r>
      <w:r w:rsidRPr="001C7B23">
        <w:rPr>
          <w:rFonts w:ascii="Times New Roman" w:eastAsia="Times New Roman" w:hAnsi="Times New Roman"/>
          <w:sz w:val="24"/>
          <w:szCs w:val="24"/>
        </w:rPr>
        <w:t xml:space="preserve">posėdžio darbotvarkę. Posėdžio darbotvarkei bendru Komisijos narių sutarimu pritarta. </w:t>
      </w:r>
    </w:p>
    <w:p w14:paraId="78014421" w14:textId="77777777" w:rsidR="00B838A5" w:rsidRPr="001C7B23" w:rsidRDefault="00B838A5" w:rsidP="00B838A5">
      <w:pPr>
        <w:spacing w:after="0" w:line="240" w:lineRule="auto"/>
        <w:ind w:firstLine="1080"/>
        <w:jc w:val="both"/>
        <w:rPr>
          <w:rFonts w:ascii="Times New Roman" w:hAnsi="Times New Roman"/>
          <w:sz w:val="24"/>
          <w:szCs w:val="24"/>
        </w:rPr>
      </w:pPr>
    </w:p>
    <w:p w14:paraId="0F45AAD0" w14:textId="601076A7" w:rsidR="00764D86" w:rsidRPr="001C7B23" w:rsidRDefault="00C535FE" w:rsidP="00B838A5">
      <w:pPr>
        <w:spacing w:after="0" w:line="240" w:lineRule="auto"/>
        <w:ind w:firstLine="1080"/>
        <w:jc w:val="both"/>
        <w:rPr>
          <w:rFonts w:ascii="Times New Roman" w:hAnsi="Times New Roman"/>
          <w:b/>
          <w:bCs/>
          <w:sz w:val="24"/>
          <w:szCs w:val="24"/>
        </w:rPr>
      </w:pPr>
      <w:r w:rsidRPr="001C7B23">
        <w:rPr>
          <w:rFonts w:ascii="Times New Roman" w:hAnsi="Times New Roman"/>
          <w:b/>
          <w:bCs/>
          <w:sz w:val="24"/>
          <w:szCs w:val="24"/>
        </w:rPr>
        <w:t xml:space="preserve">1. </w:t>
      </w:r>
      <w:r w:rsidR="00764D86" w:rsidRPr="001C7B23">
        <w:rPr>
          <w:rFonts w:ascii="Times New Roman" w:hAnsi="Times New Roman"/>
          <w:b/>
          <w:bCs/>
          <w:sz w:val="24"/>
          <w:szCs w:val="24"/>
        </w:rPr>
        <w:t xml:space="preserve">SVARSTYTA. </w:t>
      </w:r>
      <w:r w:rsidR="000366CD" w:rsidRPr="001C7B23">
        <w:rPr>
          <w:rFonts w:ascii="Times New Roman" w:hAnsi="Times New Roman"/>
          <w:b/>
          <w:bCs/>
          <w:sz w:val="24"/>
          <w:szCs w:val="24"/>
        </w:rPr>
        <w:t>Dėl Neringos savivaldybės tarybos veiklos reglamento pakeitimų</w:t>
      </w:r>
      <w:r w:rsidR="00764D86" w:rsidRPr="001C7B23">
        <w:rPr>
          <w:rFonts w:ascii="Times New Roman" w:hAnsi="Times New Roman"/>
          <w:b/>
          <w:bCs/>
          <w:sz w:val="24"/>
          <w:szCs w:val="24"/>
        </w:rPr>
        <w:t>.</w:t>
      </w:r>
    </w:p>
    <w:p w14:paraId="769E7279" w14:textId="21176126" w:rsidR="009225E6" w:rsidRPr="001C7B23" w:rsidRDefault="00A17EED" w:rsidP="00B543F9">
      <w:pPr>
        <w:spacing w:after="0" w:line="240" w:lineRule="auto"/>
        <w:ind w:firstLine="1080"/>
        <w:jc w:val="both"/>
        <w:rPr>
          <w:rFonts w:ascii="Times New Roman" w:hAnsi="Times New Roman"/>
          <w:sz w:val="24"/>
          <w:szCs w:val="24"/>
        </w:rPr>
      </w:pPr>
      <w:r w:rsidRPr="001C7B23">
        <w:rPr>
          <w:rFonts w:ascii="Times New Roman" w:hAnsi="Times New Roman"/>
          <w:sz w:val="24"/>
          <w:szCs w:val="24"/>
        </w:rPr>
        <w:t>Posėdžio pirmininkas</w:t>
      </w:r>
      <w:r w:rsidR="00C44664" w:rsidRPr="001C7B23">
        <w:rPr>
          <w:rFonts w:ascii="Times New Roman" w:hAnsi="Times New Roman"/>
          <w:sz w:val="24"/>
          <w:szCs w:val="24"/>
        </w:rPr>
        <w:t xml:space="preserve"> </w:t>
      </w:r>
      <w:r w:rsidR="00FF3404" w:rsidRPr="001C7B23">
        <w:rPr>
          <w:rFonts w:ascii="Times New Roman" w:hAnsi="Times New Roman"/>
          <w:sz w:val="24"/>
          <w:szCs w:val="24"/>
        </w:rPr>
        <w:t xml:space="preserve">Vaidas Venckus </w:t>
      </w:r>
      <w:r w:rsidR="00C44664" w:rsidRPr="001C7B23">
        <w:rPr>
          <w:rFonts w:ascii="Times New Roman" w:hAnsi="Times New Roman"/>
          <w:sz w:val="24"/>
          <w:szCs w:val="24"/>
        </w:rPr>
        <w:t>pažymėjo</w:t>
      </w:r>
      <w:r w:rsidRPr="001C7B23">
        <w:rPr>
          <w:rFonts w:ascii="Times New Roman" w:hAnsi="Times New Roman"/>
          <w:sz w:val="24"/>
          <w:szCs w:val="24"/>
        </w:rPr>
        <w:t xml:space="preserve">, kad </w:t>
      </w:r>
      <w:r w:rsidR="00DA6DF7" w:rsidRPr="001C7B23">
        <w:rPr>
          <w:rFonts w:ascii="Times New Roman" w:hAnsi="Times New Roman"/>
          <w:sz w:val="24"/>
          <w:szCs w:val="24"/>
        </w:rPr>
        <w:t xml:space="preserve">Neringos savivaldybės tarybos veiklos reglamentas (toliau – Reglamentas) turi atitikti Lietuvos Respublikos Vietos savivaldos įstatymo (toliau </w:t>
      </w:r>
      <w:bookmarkStart w:id="0" w:name="_Hlk179544896"/>
      <w:r w:rsidR="00DA6DF7" w:rsidRPr="001C7B23">
        <w:rPr>
          <w:rFonts w:ascii="Times New Roman" w:hAnsi="Times New Roman"/>
          <w:sz w:val="24"/>
          <w:szCs w:val="24"/>
        </w:rPr>
        <w:t>– Įstatymas</w:t>
      </w:r>
      <w:bookmarkEnd w:id="0"/>
      <w:r w:rsidR="00DA6DF7" w:rsidRPr="001C7B23">
        <w:rPr>
          <w:rFonts w:ascii="Times New Roman" w:hAnsi="Times New Roman"/>
          <w:sz w:val="24"/>
          <w:szCs w:val="24"/>
        </w:rPr>
        <w:t>)</w:t>
      </w:r>
      <w:r w:rsidR="008518F9" w:rsidRPr="001C7B23">
        <w:rPr>
          <w:rFonts w:ascii="Times New Roman" w:hAnsi="Times New Roman"/>
          <w:sz w:val="24"/>
          <w:szCs w:val="24"/>
        </w:rPr>
        <w:t xml:space="preserve"> naujausius</w:t>
      </w:r>
      <w:r w:rsidR="007D6D15" w:rsidRPr="001C7B23">
        <w:rPr>
          <w:rFonts w:ascii="Times New Roman" w:hAnsi="Times New Roman"/>
          <w:sz w:val="24"/>
          <w:szCs w:val="24"/>
        </w:rPr>
        <w:t xml:space="preserve"> </w:t>
      </w:r>
      <w:r w:rsidR="00DA6DF7" w:rsidRPr="001C7B23">
        <w:rPr>
          <w:rFonts w:ascii="Times New Roman" w:hAnsi="Times New Roman"/>
          <w:sz w:val="24"/>
          <w:szCs w:val="24"/>
        </w:rPr>
        <w:t>pakeitimus</w:t>
      </w:r>
      <w:r w:rsidR="00FF3404" w:rsidRPr="001C7B23">
        <w:rPr>
          <w:rFonts w:ascii="Times New Roman" w:hAnsi="Times New Roman"/>
          <w:sz w:val="24"/>
          <w:szCs w:val="24"/>
        </w:rPr>
        <w:t xml:space="preserve">, kuriuos </w:t>
      </w:r>
      <w:r w:rsidR="00A10CC4" w:rsidRPr="001C7B23">
        <w:rPr>
          <w:rFonts w:ascii="Times New Roman" w:hAnsi="Times New Roman"/>
          <w:sz w:val="24"/>
          <w:szCs w:val="24"/>
        </w:rPr>
        <w:t>Lietuvos Respublikos Seimas 2024 m. birželio 6 d. priėmė Lietuvos Respublikos vietos savivaldos įstatymo Nr.I-533 3, 9, 12, 15, 17, 18, 20, 21, 22, 23, 24, 25, 27, 29, 30, 32, 33, 34, 35, 38, 63, 67 ir 68 straipsnių pakeitimo įstatym</w:t>
      </w:r>
      <w:r w:rsidR="00AA0675" w:rsidRPr="001C7B23">
        <w:rPr>
          <w:rFonts w:ascii="Times New Roman" w:hAnsi="Times New Roman"/>
          <w:sz w:val="24"/>
          <w:szCs w:val="24"/>
        </w:rPr>
        <w:t>u</w:t>
      </w:r>
      <w:r w:rsidR="00A10CC4" w:rsidRPr="001C7B23">
        <w:rPr>
          <w:rFonts w:ascii="Times New Roman" w:hAnsi="Times New Roman"/>
          <w:sz w:val="24"/>
          <w:szCs w:val="24"/>
        </w:rPr>
        <w:t xml:space="preserve"> Nr. XIV-XIV-2688</w:t>
      </w:r>
      <w:r w:rsidR="00AA0675" w:rsidRPr="001C7B23">
        <w:rPr>
          <w:rFonts w:ascii="Times New Roman" w:hAnsi="Times New Roman"/>
          <w:sz w:val="24"/>
          <w:szCs w:val="24"/>
        </w:rPr>
        <w:t>. Atsižvelgiant į tai buvo parengtas Reglament</w:t>
      </w:r>
      <w:r w:rsidR="00B543F9" w:rsidRPr="001C7B23">
        <w:rPr>
          <w:rFonts w:ascii="Times New Roman" w:hAnsi="Times New Roman"/>
          <w:sz w:val="24"/>
          <w:szCs w:val="24"/>
        </w:rPr>
        <w:t>o</w:t>
      </w:r>
      <w:r w:rsidR="00AA0675" w:rsidRPr="001C7B23">
        <w:rPr>
          <w:rFonts w:ascii="Times New Roman" w:hAnsi="Times New Roman"/>
          <w:sz w:val="24"/>
          <w:szCs w:val="24"/>
        </w:rPr>
        <w:t xml:space="preserve"> lyginamasis variantas</w:t>
      </w:r>
      <w:r w:rsidR="00B543F9" w:rsidRPr="001C7B23">
        <w:rPr>
          <w:rFonts w:ascii="Times New Roman" w:hAnsi="Times New Roman"/>
          <w:sz w:val="24"/>
          <w:szCs w:val="24"/>
        </w:rPr>
        <w:t xml:space="preserve"> ir pristatytas komisijos nariams. Plačiau nagrinėti šie </w:t>
      </w:r>
      <w:r w:rsidR="00BD36F5" w:rsidRPr="001C7B23">
        <w:rPr>
          <w:rFonts w:ascii="Times New Roman" w:hAnsi="Times New Roman"/>
          <w:sz w:val="24"/>
          <w:szCs w:val="24"/>
        </w:rPr>
        <w:t>siūlomi pakeitimai</w:t>
      </w:r>
      <w:r w:rsidR="00B543F9" w:rsidRPr="001C7B23">
        <w:rPr>
          <w:rFonts w:ascii="Times New Roman" w:hAnsi="Times New Roman"/>
          <w:sz w:val="24"/>
          <w:szCs w:val="24"/>
        </w:rPr>
        <w:t>:</w:t>
      </w:r>
    </w:p>
    <w:p w14:paraId="38F660CF" w14:textId="77777777" w:rsidR="003423B5" w:rsidRPr="001C7B23" w:rsidRDefault="00617B9D" w:rsidP="003423B5">
      <w:pPr>
        <w:spacing w:after="0" w:line="240" w:lineRule="auto"/>
        <w:ind w:firstLine="851"/>
        <w:jc w:val="both"/>
        <w:rPr>
          <w:rFonts w:ascii="Times New Roman" w:eastAsia="Times New Roman" w:hAnsi="Times New Roman"/>
          <w:i/>
          <w:iCs/>
          <w:color w:val="auto"/>
          <w:sz w:val="24"/>
          <w:szCs w:val="24"/>
        </w:rPr>
      </w:pPr>
      <w:r w:rsidRPr="001C7B23">
        <w:rPr>
          <w:rFonts w:ascii="Times New Roman" w:eastAsia="Times New Roman" w:hAnsi="Times New Roman"/>
          <w:i/>
          <w:iCs/>
          <w:color w:val="auto"/>
          <w:sz w:val="24"/>
          <w:szCs w:val="24"/>
        </w:rPr>
        <w:t>„7.2.3. gauti iš mero, vicemero, savivaldybės administracijos direktoriaus, savivaldybės administracijos ar kitų savivaldybės įstaigų, savivaldybės valdomų įmonių informaciją, įskaitant dokumentus ir kitą medžiagą, kuri būtina tarybos nario funkcijoms atlikti. Ši informacija pateikiama susipažinti tarybos nariui laikantis įstatymų nustatytos tvarkos, taikomos susipažinimui su valstybės, tarnybos, komercinę paslaptį sudarančia, su asmens duomenimis, kurių viešinimas neatitiktų Reglamento (ES) 2016/679 reikalavimų, susijusia informacija. Ši informacija tarybos nariui gali būti suteikiama duodant prieigą prie savivaldybės elektroninės dokumentų valdymo sistemos. Dalyvauti diskusijose svarstomais klausimais, raštu ir žodžiu pateikti siūlymus, pastabas, pataisas dėl Tarybos sprendimų.“</w:t>
      </w:r>
    </w:p>
    <w:p w14:paraId="095DE3C0" w14:textId="71F6F6BE" w:rsidR="00612454" w:rsidRPr="001C7B23" w:rsidRDefault="00617B9D" w:rsidP="00612454">
      <w:pPr>
        <w:spacing w:after="0" w:line="240" w:lineRule="auto"/>
        <w:ind w:firstLine="851"/>
        <w:jc w:val="both"/>
        <w:rPr>
          <w:rFonts w:ascii="Times New Roman" w:hAnsi="Times New Roman"/>
          <w:sz w:val="24"/>
          <w:szCs w:val="24"/>
        </w:rPr>
      </w:pPr>
      <w:r w:rsidRPr="001C7B23">
        <w:rPr>
          <w:rFonts w:ascii="Times New Roman" w:hAnsi="Times New Roman"/>
          <w:sz w:val="24"/>
          <w:szCs w:val="24"/>
        </w:rPr>
        <w:t xml:space="preserve">Komisijos narė Ieva Venslauksienė  pasiūlė nurodyti terminą per kiek laiko pateikiami dokumentai ir kita medžiaga. </w:t>
      </w:r>
      <w:r w:rsidR="003423B5" w:rsidRPr="001C7B23">
        <w:rPr>
          <w:rFonts w:ascii="Times New Roman" w:hAnsi="Times New Roman"/>
          <w:sz w:val="24"/>
          <w:szCs w:val="24"/>
        </w:rPr>
        <w:t>Kiti komisijos nariai pažymėjo, kad reikia vadovautis viešojo administravimo įstatyme ir kituose teisės aktuose nurodytas terminais</w:t>
      </w:r>
      <w:r w:rsidR="00812070" w:rsidRPr="001C7B23">
        <w:rPr>
          <w:rFonts w:ascii="Times New Roman" w:hAnsi="Times New Roman"/>
          <w:sz w:val="24"/>
          <w:szCs w:val="24"/>
        </w:rPr>
        <w:t>, todėl Reglamento to minėti nebūtina.</w:t>
      </w:r>
    </w:p>
    <w:p w14:paraId="5D9E2995" w14:textId="77777777" w:rsidR="00812070" w:rsidRPr="001C7B23" w:rsidRDefault="00812070" w:rsidP="00812070">
      <w:pPr>
        <w:spacing w:after="0" w:line="240" w:lineRule="auto"/>
        <w:ind w:firstLine="851"/>
        <w:jc w:val="both"/>
        <w:rPr>
          <w:rFonts w:ascii="Times New Roman" w:eastAsia="Times New Roman" w:hAnsi="Times New Roman"/>
          <w:i/>
          <w:iCs/>
          <w:color w:val="auto"/>
          <w:sz w:val="24"/>
          <w:szCs w:val="24"/>
        </w:rPr>
      </w:pPr>
      <w:r w:rsidRPr="001C7B23">
        <w:rPr>
          <w:rFonts w:ascii="Times New Roman" w:eastAsia="Times New Roman" w:hAnsi="Times New Roman"/>
          <w:i/>
          <w:iCs/>
          <w:color w:val="auto"/>
          <w:sz w:val="24"/>
          <w:szCs w:val="24"/>
        </w:rPr>
        <w:t xml:space="preserve">„7.3. Tarybos narių siuntimo į komandiruotes tvarkos apraše turi būti numatyta, kas turi įgaliojimus priimti sprendimus dėl savivaldybės tarybos narių komandiruočių, ataskaitų už </w:t>
      </w:r>
      <w:r w:rsidRPr="001C7B23">
        <w:rPr>
          <w:rFonts w:ascii="Times New Roman" w:eastAsia="Times New Roman" w:hAnsi="Times New Roman"/>
          <w:i/>
          <w:iCs/>
          <w:color w:val="auto"/>
          <w:sz w:val="24"/>
          <w:szCs w:val="24"/>
        </w:rPr>
        <w:lastRenderedPageBreak/>
        <w:t>tarnybines komandiruotes teikimo tvarka, kiti komandiruočių klausimai. Šis aprašas tvirtinamas Tarybos sprendimu.“</w:t>
      </w:r>
    </w:p>
    <w:p w14:paraId="1B8FB8BD" w14:textId="77777777" w:rsidR="00D913FB" w:rsidRPr="001C7B23" w:rsidRDefault="00812070" w:rsidP="00D913FB">
      <w:pPr>
        <w:spacing w:after="0" w:line="240" w:lineRule="auto"/>
        <w:ind w:firstLine="851"/>
        <w:jc w:val="both"/>
        <w:rPr>
          <w:rFonts w:ascii="Times New Roman" w:eastAsia="Times New Roman" w:hAnsi="Times New Roman"/>
          <w:i/>
          <w:iCs/>
          <w:color w:val="auto"/>
          <w:sz w:val="24"/>
          <w:szCs w:val="24"/>
        </w:rPr>
      </w:pPr>
      <w:r w:rsidRPr="001C7B23">
        <w:rPr>
          <w:rFonts w:ascii="Times New Roman" w:hAnsi="Times New Roman"/>
          <w:sz w:val="24"/>
          <w:szCs w:val="24"/>
        </w:rPr>
        <w:t xml:space="preserve"> </w:t>
      </w:r>
      <w:r w:rsidR="003423B5" w:rsidRPr="001C7B23">
        <w:rPr>
          <w:rFonts w:ascii="Times New Roman" w:hAnsi="Times New Roman"/>
          <w:sz w:val="24"/>
          <w:szCs w:val="24"/>
        </w:rPr>
        <w:t xml:space="preserve"> </w:t>
      </w:r>
      <w:r w:rsidR="00BD36F5" w:rsidRPr="001C7B23">
        <w:rPr>
          <w:rFonts w:ascii="Times New Roman" w:hAnsi="Times New Roman"/>
          <w:sz w:val="24"/>
          <w:szCs w:val="24"/>
        </w:rPr>
        <w:t xml:space="preserve">Komisijos nariai atkreipė dėmesį, kad minėtas tvarkos aprašo projektas turėtų būti teikimas Tarybai tvirtinti kartu su Reglamento pakeitimo projektu spalio mėn., kitas pasiūlymas - 7.3 papunktyje nurodyti jo įsigaliojimo datą. </w:t>
      </w:r>
    </w:p>
    <w:p w14:paraId="01E72231" w14:textId="01980A00" w:rsidR="00D913FB" w:rsidRPr="001C7B23" w:rsidRDefault="00D913FB" w:rsidP="00D913FB">
      <w:pPr>
        <w:spacing w:after="0" w:line="240" w:lineRule="auto"/>
        <w:ind w:firstLine="851"/>
        <w:jc w:val="both"/>
        <w:rPr>
          <w:rFonts w:ascii="Times New Roman" w:eastAsia="Times New Roman" w:hAnsi="Times New Roman"/>
          <w:i/>
          <w:iCs/>
          <w:color w:val="auto"/>
          <w:sz w:val="24"/>
          <w:szCs w:val="24"/>
        </w:rPr>
      </w:pPr>
      <w:r w:rsidRPr="001C7B23">
        <w:rPr>
          <w:rFonts w:ascii="Times New Roman" w:eastAsia="Times New Roman" w:hAnsi="Times New Roman"/>
          <w:i/>
          <w:iCs/>
          <w:color w:val="auto"/>
          <w:sz w:val="24"/>
          <w:szCs w:val="24"/>
        </w:rPr>
        <w:t>„10.3. Tarybos nario atlyginimas mažinamas Reglamente nustatyta tvarka proporcingai Tarybos nario praleistų to mėnesio Tarybos, komitetų, nuolatinių komisijų ir savivaldybės kolegijos, kurių narys Tarybos narys yra, posėdžių skaičiui, išskyrus Tarybos, komitetų, nuolatinių komisijų ir savivaldybės kolegijos posėdžius, kuriuos Tarybos narys praleidžia dėl vykimo į komandiruotę atliekant Tarybos nario pareigas. (...)“.</w:t>
      </w:r>
    </w:p>
    <w:p w14:paraId="1B91B32B" w14:textId="0E6274A1" w:rsidR="00AA0675" w:rsidRPr="001C7B23" w:rsidRDefault="00D913FB" w:rsidP="00D913FB">
      <w:pPr>
        <w:spacing w:after="0" w:line="240" w:lineRule="auto"/>
        <w:ind w:firstLine="851"/>
        <w:jc w:val="both"/>
        <w:rPr>
          <w:rFonts w:ascii="Times New Roman" w:hAnsi="Times New Roman"/>
          <w:sz w:val="24"/>
          <w:szCs w:val="24"/>
        </w:rPr>
      </w:pPr>
      <w:r w:rsidRPr="001C7B23">
        <w:rPr>
          <w:rFonts w:ascii="Times New Roman" w:hAnsi="Times New Roman"/>
          <w:sz w:val="24"/>
          <w:szCs w:val="24"/>
        </w:rPr>
        <w:t xml:space="preserve">Komisijos nariai diskutavo kodėl yra išskiriamos visuomeninės tarybos, t. y.  dalyvavimas ar nedalyvavimas jų posėdžiuose nėra susijęs su gaunamu atlyginimu, kaip pvz. dalyvavimas nuolatinių komisijų veiklose. </w:t>
      </w:r>
    </w:p>
    <w:p w14:paraId="45E50871" w14:textId="735E56FD" w:rsidR="00D913FB" w:rsidRPr="001C7B23" w:rsidRDefault="00D42C03" w:rsidP="00D913FB">
      <w:pPr>
        <w:spacing w:after="0" w:line="240" w:lineRule="auto"/>
        <w:ind w:firstLine="851"/>
        <w:jc w:val="both"/>
        <w:rPr>
          <w:rFonts w:ascii="Times New Roman" w:hAnsi="Times New Roman"/>
          <w:sz w:val="24"/>
          <w:szCs w:val="24"/>
        </w:rPr>
      </w:pPr>
      <w:r w:rsidRPr="001C7B23">
        <w:rPr>
          <w:rFonts w:ascii="Times New Roman" w:hAnsi="Times New Roman"/>
          <w:sz w:val="24"/>
          <w:szCs w:val="24"/>
        </w:rPr>
        <w:t xml:space="preserve">Posėdžio pirmininkas Vaidas Venckus pasiūlė išskaidyti 12.5 papunkčio numeraciją į skirtingus papunkčius. </w:t>
      </w:r>
    </w:p>
    <w:p w14:paraId="2D88E209" w14:textId="77777777" w:rsidR="00612454" w:rsidRPr="001C7B23" w:rsidRDefault="00612454" w:rsidP="00612454">
      <w:pPr>
        <w:spacing w:after="0" w:line="240" w:lineRule="auto"/>
        <w:ind w:firstLine="720"/>
        <w:jc w:val="both"/>
        <w:rPr>
          <w:rFonts w:ascii="Times New Roman" w:eastAsia="Times New Roman" w:hAnsi="Times New Roman"/>
          <w:color w:val="auto"/>
          <w:sz w:val="24"/>
          <w:szCs w:val="24"/>
        </w:rPr>
      </w:pPr>
      <w:r w:rsidRPr="001C7B23">
        <w:rPr>
          <w:rFonts w:ascii="Times New Roman" w:eastAsia="Times New Roman" w:hAnsi="Times New Roman"/>
          <w:color w:val="auto"/>
          <w:sz w:val="24"/>
          <w:szCs w:val="24"/>
        </w:rPr>
        <w:t>„20.4. Merui ir vicemerui (-ams) atostogos suteikiamos, komandiruotės ir kitos įstatymuose numatytos garantijos įforminamos mero potvarkiu. Apie mero komandiruotę elektroniniu paštu  informuojama Taryba.“</w:t>
      </w:r>
    </w:p>
    <w:p w14:paraId="59F13F9A" w14:textId="7E9A81D3" w:rsidR="00612454" w:rsidRPr="001C7B23" w:rsidRDefault="00612454" w:rsidP="00D913FB">
      <w:pPr>
        <w:spacing w:after="0" w:line="240" w:lineRule="auto"/>
        <w:ind w:firstLine="851"/>
        <w:jc w:val="both"/>
        <w:rPr>
          <w:rFonts w:ascii="Times New Roman" w:hAnsi="Times New Roman"/>
          <w:i/>
          <w:iCs/>
          <w:sz w:val="24"/>
          <w:szCs w:val="24"/>
        </w:rPr>
      </w:pPr>
      <w:r w:rsidRPr="001C7B23">
        <w:rPr>
          <w:rFonts w:ascii="Times New Roman" w:hAnsi="Times New Roman"/>
          <w:sz w:val="24"/>
          <w:szCs w:val="24"/>
        </w:rPr>
        <w:t xml:space="preserve">Komisija buvo pasiūliusi nurodyti informavimo terminą </w:t>
      </w:r>
      <w:r w:rsidRPr="001C7B23">
        <w:rPr>
          <w:rFonts w:ascii="Times New Roman" w:hAnsi="Times New Roman"/>
          <w:i/>
          <w:iCs/>
          <w:sz w:val="24"/>
          <w:szCs w:val="24"/>
        </w:rPr>
        <w:t>„kuo skubiau“</w:t>
      </w:r>
      <w:r w:rsidR="009B3B81" w:rsidRPr="001C7B23">
        <w:rPr>
          <w:rFonts w:ascii="Times New Roman" w:hAnsi="Times New Roman"/>
          <w:i/>
          <w:iCs/>
          <w:sz w:val="24"/>
          <w:szCs w:val="24"/>
        </w:rPr>
        <w:t>.</w:t>
      </w:r>
    </w:p>
    <w:p w14:paraId="52D0DC1D" w14:textId="77777777" w:rsidR="00BD0D56" w:rsidRPr="001C7B23" w:rsidRDefault="00BD0D56" w:rsidP="00BD0D56">
      <w:pPr>
        <w:spacing w:after="0" w:line="240" w:lineRule="auto"/>
        <w:ind w:firstLine="720"/>
        <w:jc w:val="both"/>
        <w:rPr>
          <w:rFonts w:ascii="Times New Roman" w:eastAsia="Times New Roman" w:hAnsi="Times New Roman"/>
          <w:color w:val="auto"/>
          <w:sz w:val="24"/>
          <w:szCs w:val="24"/>
        </w:rPr>
      </w:pPr>
      <w:r w:rsidRPr="001C7B23">
        <w:rPr>
          <w:rFonts w:ascii="Times New Roman" w:eastAsia="Times New Roman" w:hAnsi="Times New Roman"/>
          <w:color w:val="auto"/>
          <w:sz w:val="24"/>
          <w:szCs w:val="24"/>
        </w:rPr>
        <w:t xml:space="preserve">„22.2. Į Kontrolės komitetą įeina vienodas visų Tarybos narių frakcijų, Tarybos narių grupių ir </w:t>
      </w:r>
      <w:r w:rsidRPr="001C7B23">
        <w:rPr>
          <w:rFonts w:ascii="Times New Roman" w:eastAsia="Times New Roman" w:hAnsi="Times New Roman"/>
          <w:i/>
          <w:iCs/>
          <w:color w:val="auto"/>
          <w:sz w:val="24"/>
          <w:szCs w:val="24"/>
        </w:rPr>
        <w:t>mišrios grupės</w:t>
      </w:r>
      <w:r w:rsidRPr="001C7B23">
        <w:rPr>
          <w:rFonts w:ascii="Times New Roman" w:eastAsia="Times New Roman" w:hAnsi="Times New Roman"/>
          <w:color w:val="auto"/>
          <w:sz w:val="24"/>
          <w:szCs w:val="24"/>
        </w:rPr>
        <w:t xml:space="preserve"> deleguotų Tarybos narių skaičius. Kontrolės komiteto sudėtis turi būti pakeista ne vėliau kaip per 2 mėnesius, pasikeitus Tarybos narių frakcijų ar grupių skaičiui. Sudarant kitus komitetus, laikomasi proporcinio daugumos ir mažumos atstovavimo principo.“</w:t>
      </w:r>
    </w:p>
    <w:p w14:paraId="65B683E9" w14:textId="66B18558" w:rsidR="00BD0D56" w:rsidRPr="001C7B23" w:rsidRDefault="00BD0D56" w:rsidP="00BD0D56">
      <w:pPr>
        <w:spacing w:after="0" w:line="240" w:lineRule="auto"/>
        <w:ind w:firstLine="720"/>
        <w:jc w:val="both"/>
        <w:rPr>
          <w:rFonts w:ascii="Times New Roman" w:eastAsia="Times New Roman" w:hAnsi="Times New Roman"/>
          <w:i/>
          <w:iCs/>
          <w:color w:val="auto"/>
          <w:sz w:val="24"/>
          <w:szCs w:val="24"/>
        </w:rPr>
      </w:pPr>
      <w:r w:rsidRPr="001C7B23">
        <w:rPr>
          <w:rFonts w:ascii="Times New Roman" w:hAnsi="Times New Roman"/>
          <w:sz w:val="24"/>
          <w:szCs w:val="24"/>
        </w:rPr>
        <w:t xml:space="preserve">Įstatymo 3 str. 4 dalis </w:t>
      </w:r>
      <w:r w:rsidRPr="001C7B23">
        <w:rPr>
          <w:rFonts w:ascii="Times New Roman" w:eastAsia="Times New Roman" w:hAnsi="Times New Roman"/>
          <w:i/>
          <w:iCs/>
          <w:color w:val="auto"/>
          <w:sz w:val="24"/>
          <w:szCs w:val="24"/>
        </w:rPr>
        <w:t xml:space="preserve"> „Mišri savivaldybės tarybos narių grupė – ne mažiau kaip 2 savivaldybės tarybos nariai, nesusivieniję į savivaldybės tarybos narių frakciją ar savivaldybės tarybos narių grupę.“ </w:t>
      </w:r>
    </w:p>
    <w:p w14:paraId="1BF94C47" w14:textId="41813518" w:rsidR="00BD0D56" w:rsidRPr="001C7B23" w:rsidRDefault="00BD0D56" w:rsidP="00D913FB">
      <w:pPr>
        <w:spacing w:after="0" w:line="240" w:lineRule="auto"/>
        <w:ind w:firstLine="851"/>
        <w:jc w:val="both"/>
        <w:rPr>
          <w:rFonts w:ascii="Times New Roman" w:hAnsi="Times New Roman"/>
          <w:sz w:val="24"/>
          <w:szCs w:val="24"/>
        </w:rPr>
      </w:pPr>
      <w:r w:rsidRPr="001C7B23">
        <w:rPr>
          <w:rFonts w:ascii="Times New Roman" w:hAnsi="Times New Roman"/>
          <w:sz w:val="24"/>
          <w:szCs w:val="24"/>
        </w:rPr>
        <w:t xml:space="preserve">Atsižvelgiant į tai, siūloma pakeisti Kontrolės komiteto sudėtį, nes joje nebeturi būti į jokią frakciją ar grupę nesusivienijusio 1 Tarybos nario. </w:t>
      </w:r>
    </w:p>
    <w:p w14:paraId="266CE403" w14:textId="479454B3" w:rsidR="00EE1149" w:rsidRPr="001C7B23" w:rsidRDefault="00EE1149" w:rsidP="00C42237">
      <w:pPr>
        <w:spacing w:after="0" w:line="240" w:lineRule="auto"/>
        <w:ind w:firstLine="720"/>
        <w:jc w:val="both"/>
        <w:rPr>
          <w:rFonts w:ascii="Times New Roman" w:eastAsia="Times New Roman" w:hAnsi="Times New Roman"/>
          <w:i/>
          <w:iCs/>
          <w:color w:val="auto"/>
          <w:sz w:val="24"/>
          <w:szCs w:val="24"/>
          <w:u w:val="single"/>
        </w:rPr>
      </w:pPr>
      <w:r w:rsidRPr="001C7B23">
        <w:rPr>
          <w:rFonts w:ascii="Times New Roman" w:eastAsia="Times New Roman" w:hAnsi="Times New Roman"/>
          <w:i/>
          <w:iCs/>
          <w:color w:val="auto"/>
          <w:sz w:val="24"/>
          <w:szCs w:val="24"/>
        </w:rPr>
        <w:t xml:space="preserve">„25.7. Posėdžiai yra teisėti, kai juose dalyvauja daugiau kaip pusė visų komiteto narių. Sprendimai, pasiūlymai ir išvados priimami dalyvavusių posėdyje komiteto narių balsų dauguma. Balsavimo būdą nustato komitetas. Jeigu balsai pasiskirsto po lygiai (laikoma, kad balsai pasiskirstė po lygiai tada, kai balsų už gauta tiek pat, kiek prieš, taip pat kai balsų už gauta tiek pat, kiek prieš ir susilaikiusių kartu sudėjus), </w:t>
      </w:r>
      <w:r w:rsidRPr="001C7B23">
        <w:rPr>
          <w:rFonts w:ascii="Times New Roman" w:eastAsia="Times New Roman" w:hAnsi="Times New Roman"/>
          <w:i/>
          <w:iCs/>
          <w:color w:val="auto"/>
          <w:sz w:val="24"/>
          <w:szCs w:val="24"/>
          <w:u w:val="single"/>
        </w:rPr>
        <w:t>lemia komiteto pirmininko balsas</w:t>
      </w:r>
      <w:r w:rsidRPr="001C7B23">
        <w:rPr>
          <w:rFonts w:ascii="Times New Roman" w:eastAsia="Times New Roman" w:hAnsi="Times New Roman"/>
          <w:i/>
          <w:iCs/>
          <w:color w:val="auto"/>
          <w:sz w:val="24"/>
          <w:szCs w:val="24"/>
        </w:rPr>
        <w:t xml:space="preserve">.“ </w:t>
      </w:r>
      <w:r w:rsidRPr="001C7B23">
        <w:rPr>
          <w:rFonts w:ascii="Times New Roman" w:eastAsia="Times New Roman" w:hAnsi="Times New Roman"/>
          <w:color w:val="auto"/>
          <w:sz w:val="24"/>
          <w:szCs w:val="24"/>
        </w:rPr>
        <w:t xml:space="preserve">ir </w:t>
      </w:r>
      <w:r w:rsidRPr="001C7B23">
        <w:rPr>
          <w:rFonts w:ascii="Times New Roman" w:eastAsia="Times New Roman" w:hAnsi="Times New Roman"/>
          <w:i/>
          <w:iCs/>
          <w:color w:val="auto"/>
          <w:sz w:val="24"/>
          <w:szCs w:val="24"/>
        </w:rPr>
        <w:t xml:space="preserve">„27.15.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Pr="001C7B23">
        <w:rPr>
          <w:rFonts w:ascii="Times New Roman" w:eastAsia="Times New Roman" w:hAnsi="Times New Roman"/>
          <w:i/>
          <w:iCs/>
          <w:color w:val="auto"/>
          <w:sz w:val="24"/>
          <w:szCs w:val="24"/>
          <w:u w:val="single"/>
        </w:rPr>
        <w:t>balsavimas tęsiamas komisijos nuostatų nustatyta tvarka.</w:t>
      </w:r>
      <w:r w:rsidR="00C42237" w:rsidRPr="001C7B23">
        <w:rPr>
          <w:rFonts w:ascii="Times New Roman" w:eastAsia="Times New Roman" w:hAnsi="Times New Roman"/>
          <w:i/>
          <w:iCs/>
          <w:color w:val="auto"/>
          <w:sz w:val="24"/>
          <w:szCs w:val="24"/>
          <w:u w:val="single"/>
        </w:rPr>
        <w:t>“</w:t>
      </w:r>
    </w:p>
    <w:p w14:paraId="31349026" w14:textId="77777777" w:rsidR="00351DB9" w:rsidRPr="001C7B23" w:rsidRDefault="00C42237" w:rsidP="00351DB9">
      <w:pPr>
        <w:spacing w:after="0" w:line="240" w:lineRule="auto"/>
        <w:ind w:firstLine="720"/>
        <w:jc w:val="both"/>
        <w:rPr>
          <w:rFonts w:ascii="Times New Roman" w:hAnsi="Times New Roman"/>
          <w:sz w:val="24"/>
          <w:szCs w:val="24"/>
        </w:rPr>
      </w:pPr>
      <w:r w:rsidRPr="001C7B23">
        <w:rPr>
          <w:rFonts w:ascii="Times New Roman" w:eastAsia="Times New Roman" w:hAnsi="Times New Roman"/>
          <w:color w:val="auto"/>
          <w:sz w:val="24"/>
          <w:szCs w:val="24"/>
        </w:rPr>
        <w:t xml:space="preserve">Siūloma peržiūrėti komisijų nuostatus, </w:t>
      </w:r>
      <w:r w:rsidR="00351DB9" w:rsidRPr="001C7B23">
        <w:rPr>
          <w:rFonts w:ascii="Times New Roman" w:eastAsia="Times New Roman" w:hAnsi="Times New Roman"/>
          <w:color w:val="auto"/>
          <w:sz w:val="24"/>
          <w:szCs w:val="24"/>
        </w:rPr>
        <w:t xml:space="preserve">pažymėta, kad visų tarybos narių balsai yra lygos, tačiau </w:t>
      </w:r>
      <w:r w:rsidR="00351DB9" w:rsidRPr="001C7B23">
        <w:rPr>
          <w:rFonts w:ascii="Times New Roman" w:hAnsi="Times New Roman"/>
          <w:sz w:val="24"/>
          <w:szCs w:val="24"/>
        </w:rPr>
        <w:t xml:space="preserve">Įstatyme išskirtas komiteto pirmininko dvigubas balsas. </w:t>
      </w:r>
    </w:p>
    <w:p w14:paraId="57FF3FDD" w14:textId="2B78A55D" w:rsidR="00351DB9" w:rsidRPr="001C7B23" w:rsidRDefault="00351DB9" w:rsidP="00351DB9">
      <w:pPr>
        <w:spacing w:after="0" w:line="240" w:lineRule="auto"/>
        <w:ind w:firstLine="720"/>
        <w:jc w:val="both"/>
        <w:rPr>
          <w:rFonts w:ascii="Times New Roman" w:eastAsia="Times New Roman" w:hAnsi="Times New Roman"/>
          <w:color w:val="auto"/>
          <w:sz w:val="24"/>
          <w:szCs w:val="24"/>
        </w:rPr>
      </w:pPr>
      <w:r w:rsidRPr="001C7B23">
        <w:rPr>
          <w:rFonts w:ascii="Times New Roman" w:hAnsi="Times New Roman"/>
          <w:i/>
          <w:iCs/>
          <w:sz w:val="24"/>
          <w:szCs w:val="24"/>
        </w:rPr>
        <w:t xml:space="preserve">„27.9. Komisijų posėdžiai protokoluojami. Pasirašyti protokolai skelbiami Savivaldybės interneto svetainėje. Komisijos posėdžiai, išskyrus uždarus posėdžius, vyksta Reglamento 51.1 papunktyje nustatyta posėdžių tvarka. </w:t>
      </w:r>
      <w:r w:rsidR="009332E7" w:rsidRPr="001C7B23">
        <w:rPr>
          <w:rFonts w:ascii="Times New Roman" w:hAnsi="Times New Roman"/>
          <w:i/>
          <w:iCs/>
          <w:sz w:val="24"/>
          <w:szCs w:val="24"/>
        </w:rPr>
        <w:t>(...)“</w:t>
      </w:r>
    </w:p>
    <w:p w14:paraId="5DD2A580" w14:textId="218A894D" w:rsidR="009332E7" w:rsidRPr="001C7B23" w:rsidRDefault="009332E7" w:rsidP="00351DB9">
      <w:pPr>
        <w:spacing w:after="0" w:line="240" w:lineRule="auto"/>
        <w:ind w:firstLine="720"/>
        <w:jc w:val="both"/>
        <w:rPr>
          <w:rFonts w:ascii="Times New Roman" w:hAnsi="Times New Roman"/>
          <w:sz w:val="24"/>
          <w:szCs w:val="24"/>
        </w:rPr>
      </w:pPr>
      <w:r w:rsidRPr="001C7B23">
        <w:rPr>
          <w:rFonts w:ascii="Times New Roman" w:hAnsi="Times New Roman"/>
          <w:sz w:val="24"/>
          <w:szCs w:val="24"/>
        </w:rPr>
        <w:t xml:space="preserve">Atkreiptas dėmesys, kad Etikos Komisijų posėdžiai </w:t>
      </w:r>
      <w:r w:rsidR="008C6902" w:rsidRPr="001C7B23">
        <w:rPr>
          <w:rFonts w:ascii="Times New Roman" w:hAnsi="Times New Roman"/>
          <w:sz w:val="24"/>
          <w:szCs w:val="24"/>
        </w:rPr>
        <w:t xml:space="preserve">turi būti </w:t>
      </w:r>
      <w:r w:rsidRPr="001C7B23">
        <w:rPr>
          <w:rFonts w:ascii="Times New Roman" w:hAnsi="Times New Roman"/>
          <w:sz w:val="24"/>
          <w:szCs w:val="24"/>
        </w:rPr>
        <w:t>transliuojami tiesiogiai.</w:t>
      </w:r>
    </w:p>
    <w:p w14:paraId="1581C7AA" w14:textId="77777777" w:rsidR="008C6902" w:rsidRPr="001C7B23" w:rsidRDefault="008C6902" w:rsidP="008C6902">
      <w:pPr>
        <w:spacing w:after="0" w:line="240" w:lineRule="auto"/>
        <w:ind w:firstLine="720"/>
        <w:jc w:val="both"/>
        <w:rPr>
          <w:rFonts w:ascii="Times New Roman" w:eastAsia="Times New Roman" w:hAnsi="Times New Roman"/>
          <w:i/>
          <w:iCs/>
          <w:color w:val="auto"/>
          <w:sz w:val="24"/>
          <w:szCs w:val="24"/>
        </w:rPr>
      </w:pPr>
      <w:r w:rsidRPr="001C7B23">
        <w:rPr>
          <w:rFonts w:ascii="Times New Roman" w:eastAsia="Times New Roman" w:hAnsi="Times New Roman"/>
          <w:i/>
          <w:iCs/>
          <w:color w:val="auto"/>
          <w:sz w:val="24"/>
          <w:szCs w:val="24"/>
        </w:rPr>
        <w:t xml:space="preserve">„27.11. Komisijos (visuomeninės tarybos) sudėties formavimo tvarka turi būti nustatoma vadovaujantis demokratiškumo, profesionalumo, nepriekaištingos reputacijos ir savanoriškumo principais, atsižvelgiant į komisijos (visuomeninės tarybos) veiklos tikslus ir funkcijas. Komisijos (visuomeninės tarybos) pirmininkas ir pirmininko pavaduotojas renkami iš šių komisijų (visuomeninių tarybų) narių nuostatuose nustatyta tvarka, jeigu teisės aktai nenustato kitaip. </w:t>
      </w:r>
      <w:r w:rsidRPr="001C7B23">
        <w:rPr>
          <w:rFonts w:ascii="Times New Roman" w:eastAsia="Times New Roman" w:hAnsi="Times New Roman"/>
          <w:i/>
          <w:iCs/>
          <w:color w:val="auto"/>
          <w:sz w:val="24"/>
          <w:szCs w:val="24"/>
          <w:u w:val="single"/>
        </w:rPr>
        <w:t>Deleguojant savivaldybės tarybos narius į komisijas, sudaromas iš savivaldybės tarybos narių, laikomasi proporcinio savivaldybės tarybos daugumos ir mažumos atstovavimo principo.</w:t>
      </w:r>
      <w:r w:rsidRPr="001C7B23">
        <w:rPr>
          <w:rFonts w:ascii="Times New Roman" w:eastAsia="Times New Roman" w:hAnsi="Times New Roman"/>
          <w:i/>
          <w:iCs/>
          <w:color w:val="auto"/>
          <w:sz w:val="24"/>
          <w:szCs w:val="24"/>
        </w:rPr>
        <w:t>“</w:t>
      </w:r>
    </w:p>
    <w:p w14:paraId="0EA3267D" w14:textId="77777777" w:rsidR="00AD1D59" w:rsidRPr="001C7B23" w:rsidRDefault="008C6902" w:rsidP="00AD1D59">
      <w:pPr>
        <w:spacing w:after="0"/>
        <w:ind w:firstLine="720"/>
        <w:jc w:val="both"/>
        <w:rPr>
          <w:rFonts w:ascii="Times New Roman" w:eastAsia="Times New Roman" w:hAnsi="Times New Roman"/>
          <w:color w:val="auto"/>
          <w:sz w:val="24"/>
          <w:szCs w:val="24"/>
        </w:rPr>
      </w:pPr>
      <w:r w:rsidRPr="001C7B23">
        <w:rPr>
          <w:rFonts w:ascii="Times New Roman" w:eastAsia="Times New Roman" w:hAnsi="Times New Roman"/>
          <w:color w:val="auto"/>
          <w:sz w:val="24"/>
          <w:szCs w:val="24"/>
        </w:rPr>
        <w:lastRenderedPageBreak/>
        <w:t xml:space="preserve">Komisijos nariai svarstė kokiu būdu turėtų vykti komisijų </w:t>
      </w:r>
      <w:r w:rsidR="009E24B5" w:rsidRPr="001C7B23">
        <w:rPr>
          <w:rFonts w:ascii="Times New Roman" w:eastAsia="Times New Roman" w:hAnsi="Times New Roman"/>
          <w:color w:val="auto"/>
          <w:sz w:val="24"/>
          <w:szCs w:val="24"/>
        </w:rPr>
        <w:t xml:space="preserve">jose </w:t>
      </w:r>
      <w:r w:rsidRPr="001C7B23">
        <w:rPr>
          <w:rFonts w:ascii="Times New Roman" w:eastAsia="Times New Roman" w:hAnsi="Times New Roman"/>
          <w:color w:val="auto"/>
          <w:sz w:val="24"/>
          <w:szCs w:val="24"/>
        </w:rPr>
        <w:t>darbas</w:t>
      </w:r>
      <w:r w:rsidR="009E24B5" w:rsidRPr="001C7B23">
        <w:rPr>
          <w:rFonts w:ascii="Times New Roman" w:eastAsia="Times New Roman" w:hAnsi="Times New Roman"/>
          <w:color w:val="auto"/>
          <w:sz w:val="24"/>
          <w:szCs w:val="24"/>
        </w:rPr>
        <w:t xml:space="preserve"> padidinus Tarybos narių skaičių ar tai būtų efektyvu, taip pat pasiūlyta revizuoti sudarytų komisijų sudėtis ir esant poreikiui, laikytis proporcinio savivaldybės tarybos daugumos ir mažumos atstovavimo principo, komisijų sudėtis pakeisti.</w:t>
      </w:r>
    </w:p>
    <w:p w14:paraId="405C871A" w14:textId="1385CA00" w:rsidR="00AD1D59" w:rsidRPr="001C7B23" w:rsidRDefault="00AD1D59" w:rsidP="00AD1D59">
      <w:pPr>
        <w:spacing w:after="0"/>
        <w:ind w:firstLine="720"/>
        <w:jc w:val="both"/>
        <w:rPr>
          <w:rFonts w:ascii="Times New Roman" w:eastAsia="Times New Roman" w:hAnsi="Times New Roman"/>
          <w:color w:val="auto"/>
          <w:sz w:val="24"/>
          <w:szCs w:val="24"/>
        </w:rPr>
      </w:pPr>
      <w:r w:rsidRPr="001C7B23">
        <w:rPr>
          <w:rFonts w:ascii="Times New Roman" w:eastAsia="Times New Roman" w:hAnsi="Times New Roman"/>
          <w:i/>
          <w:iCs/>
          <w:color w:val="auto"/>
          <w:sz w:val="24"/>
          <w:szCs w:val="24"/>
        </w:rPr>
        <w:t xml:space="preserve">„35. </w:t>
      </w:r>
      <w:bookmarkStart w:id="1" w:name="_Hlk178859873"/>
      <w:r w:rsidRPr="001C7B23">
        <w:rPr>
          <w:rFonts w:ascii="Times New Roman" w:eastAsia="Times New Roman" w:hAnsi="Times New Roman"/>
          <w:i/>
          <w:iCs/>
          <w:color w:val="auto"/>
          <w:sz w:val="24"/>
          <w:szCs w:val="24"/>
        </w:rPr>
        <w:t xml:space="preserve">Savivaldybės administracijos direktorių </w:t>
      </w:r>
      <w:bookmarkEnd w:id="1"/>
      <w:r w:rsidRPr="001C7B23">
        <w:rPr>
          <w:rFonts w:ascii="Times New Roman" w:eastAsia="Times New Roman" w:hAnsi="Times New Roman"/>
          <w:i/>
          <w:iCs/>
          <w:color w:val="auto"/>
          <w:sz w:val="24"/>
          <w:szCs w:val="24"/>
        </w:rPr>
        <w:t>skiria ir atleidžia meras. Savivaldybės administracijos direktorius skiriamas mero įgaliojimų laikui. Savivaldybės administracijos direktorius yra politinio (asmeninio) pasitikėjimo valstybės tarnautojas.“</w:t>
      </w:r>
    </w:p>
    <w:p w14:paraId="303990D0" w14:textId="74699442" w:rsidR="00EE1149" w:rsidRPr="001C7B23" w:rsidRDefault="00AD1D59" w:rsidP="00EE1149">
      <w:pPr>
        <w:spacing w:after="0" w:line="240" w:lineRule="auto"/>
        <w:ind w:firstLine="720"/>
        <w:jc w:val="both"/>
        <w:rPr>
          <w:rFonts w:ascii="Times New Roman" w:eastAsia="Times New Roman" w:hAnsi="Times New Roman"/>
          <w:color w:val="auto"/>
          <w:sz w:val="24"/>
          <w:szCs w:val="24"/>
        </w:rPr>
      </w:pPr>
      <w:r w:rsidRPr="001C7B23">
        <w:rPr>
          <w:rFonts w:ascii="Times New Roman" w:eastAsia="Times New Roman" w:hAnsi="Times New Roman"/>
          <w:color w:val="auto"/>
          <w:sz w:val="24"/>
          <w:szCs w:val="24"/>
        </w:rPr>
        <w:t xml:space="preserve">Komisijoje pasiūlyta šio punkto nepildyti, nurodant, kad savivaldybės administracijos direktorius padeda merui vykdyti jam suteiktus įgaliojimus, nes tai nurodyta  </w:t>
      </w:r>
      <w:r w:rsidRPr="001C7B23">
        <w:rPr>
          <w:rFonts w:ascii="Times New Roman" w:eastAsia="Times New Roman" w:hAnsi="Times New Roman"/>
          <w:i/>
          <w:iCs/>
          <w:color w:val="auto"/>
          <w:sz w:val="24"/>
          <w:szCs w:val="24"/>
        </w:rPr>
        <w:t>„17.9. Meras įgaliojimams vykdyti gali pasitelkti savivaldybės administraciją.“</w:t>
      </w:r>
      <w:r w:rsidRPr="001C7B23">
        <w:rPr>
          <w:rFonts w:ascii="Times New Roman" w:eastAsia="Times New Roman" w:hAnsi="Times New Roman"/>
          <w:color w:val="auto"/>
          <w:sz w:val="24"/>
          <w:szCs w:val="24"/>
        </w:rPr>
        <w:t xml:space="preserve"> neišskiriant savivaldybės administracijos direktoriaus.</w:t>
      </w:r>
    </w:p>
    <w:p w14:paraId="73BCBC42" w14:textId="77777777" w:rsidR="00185B8C" w:rsidRPr="001C7B23" w:rsidRDefault="00185B8C" w:rsidP="00185B8C">
      <w:pPr>
        <w:spacing w:after="0" w:line="240" w:lineRule="auto"/>
        <w:ind w:firstLine="720"/>
        <w:jc w:val="both"/>
        <w:rPr>
          <w:rFonts w:ascii="Times New Roman" w:eastAsia="Times New Roman" w:hAnsi="Times New Roman"/>
          <w:i/>
          <w:iCs/>
          <w:color w:val="auto"/>
          <w:sz w:val="24"/>
          <w:szCs w:val="24"/>
        </w:rPr>
      </w:pPr>
      <w:r w:rsidRPr="001C7B23">
        <w:rPr>
          <w:rFonts w:ascii="Times New Roman" w:eastAsia="Times New Roman" w:hAnsi="Times New Roman"/>
          <w:i/>
          <w:iCs/>
          <w:color w:val="auto"/>
          <w:sz w:val="24"/>
          <w:szCs w:val="24"/>
        </w:rPr>
        <w:t>„68.3. Jeigu svarstomas sprendimo projektas, kuris tinkamai suderintas bei apsvarstytas komitetuose ir nėra pareikšta pastabų ir (ar) siūlymų, jis atskirai gali būti nepristatomas. Tokiu atveju posėdžio pirmininkas paklausia, ar galima pereiti prie balsavimo bendru sutarimu. Jeigu niekas neprieštarauja, posėdžio pirmininkas skelbia balsavimą.“</w:t>
      </w:r>
    </w:p>
    <w:p w14:paraId="7DE27558" w14:textId="157906D8" w:rsidR="00185B8C" w:rsidRPr="001C7B23" w:rsidRDefault="00185B8C" w:rsidP="00EE1149">
      <w:pPr>
        <w:spacing w:after="0" w:line="240" w:lineRule="auto"/>
        <w:ind w:firstLine="720"/>
        <w:jc w:val="both"/>
        <w:rPr>
          <w:rFonts w:ascii="Times New Roman" w:eastAsia="Times New Roman" w:hAnsi="Times New Roman"/>
          <w:color w:val="auto"/>
          <w:sz w:val="24"/>
          <w:szCs w:val="24"/>
        </w:rPr>
      </w:pPr>
      <w:r w:rsidRPr="001C7B23">
        <w:rPr>
          <w:rFonts w:ascii="Times New Roman" w:eastAsia="Times New Roman" w:hAnsi="Times New Roman"/>
          <w:color w:val="auto"/>
          <w:sz w:val="24"/>
          <w:szCs w:val="24"/>
        </w:rPr>
        <w:t xml:space="preserve">Komisija pasiūlė atisakyti apibūdinimo </w:t>
      </w:r>
      <w:r w:rsidRPr="001C7B23">
        <w:rPr>
          <w:rFonts w:ascii="Times New Roman" w:eastAsia="Times New Roman" w:hAnsi="Times New Roman"/>
          <w:i/>
          <w:iCs/>
          <w:color w:val="auto"/>
          <w:sz w:val="24"/>
          <w:szCs w:val="24"/>
        </w:rPr>
        <w:t xml:space="preserve">„nedidelės reikšmės“ </w:t>
      </w:r>
      <w:r w:rsidRPr="001C7B23">
        <w:rPr>
          <w:rFonts w:ascii="Times New Roman" w:eastAsia="Times New Roman" w:hAnsi="Times New Roman"/>
          <w:color w:val="auto"/>
          <w:sz w:val="24"/>
          <w:szCs w:val="24"/>
        </w:rPr>
        <w:t>sprendimo projektas.</w:t>
      </w:r>
    </w:p>
    <w:p w14:paraId="09C4FEE0" w14:textId="77777777" w:rsidR="0000220E" w:rsidRPr="001C7B23" w:rsidRDefault="0000220E" w:rsidP="0000220E">
      <w:pPr>
        <w:spacing w:after="0" w:line="240" w:lineRule="auto"/>
        <w:ind w:firstLine="720"/>
        <w:jc w:val="both"/>
        <w:rPr>
          <w:rFonts w:ascii="Times New Roman" w:eastAsia="Times New Roman" w:hAnsi="Times New Roman"/>
          <w:i/>
          <w:iCs/>
          <w:color w:val="auto"/>
          <w:sz w:val="24"/>
          <w:szCs w:val="24"/>
        </w:rPr>
      </w:pPr>
      <w:r w:rsidRPr="001C7B23">
        <w:rPr>
          <w:rFonts w:ascii="Times New Roman" w:eastAsia="Times New Roman" w:hAnsi="Times New Roman"/>
          <w:i/>
          <w:iCs/>
          <w:color w:val="auto"/>
          <w:sz w:val="24"/>
          <w:szCs w:val="24"/>
        </w:rPr>
        <w:t xml:space="preserve">„72.5. </w:t>
      </w:r>
      <w:r w:rsidRPr="001C7B23">
        <w:rPr>
          <w:rFonts w:ascii="Times New Roman" w:eastAsia="Times New Roman" w:hAnsi="Times New Roman"/>
          <w:i/>
          <w:iCs/>
          <w:color w:val="auto"/>
          <w:sz w:val="24"/>
          <w:szCs w:val="24"/>
          <w:lang w:eastAsia="lt-LT"/>
        </w:rPr>
        <w:t>Sprendimas laikomas priimtu, kai už jį balsuoja posėdyje dalyvaujančių Tarybos narių dauguma arba pritariama bendru posėdyje dalyvaujančių Tarybos narių sutarimu</w:t>
      </w:r>
      <w:r w:rsidRPr="001C7B23">
        <w:rPr>
          <w:rFonts w:ascii="Times New Roman" w:eastAsia="Times New Roman" w:hAnsi="Times New Roman"/>
          <w:i/>
          <w:iCs/>
          <w:color w:val="auto"/>
          <w:sz w:val="24"/>
          <w:szCs w:val="24"/>
          <w:u w:val="single"/>
          <w:lang w:eastAsia="lt-LT"/>
        </w:rPr>
        <w:t xml:space="preserve">. </w:t>
      </w:r>
      <w:r w:rsidRPr="001C7B23">
        <w:rPr>
          <w:rFonts w:ascii="Times New Roman" w:eastAsia="Times New Roman" w:hAnsi="Times New Roman"/>
          <w:i/>
          <w:iCs/>
          <w:color w:val="auto"/>
          <w:sz w:val="24"/>
          <w:szCs w:val="24"/>
          <w:u w:val="single"/>
        </w:rPr>
        <w:t>Jei nė vienas Tarybos narys neigiamai neatsako į posėdžio pirmininko klausimą „Ar galima priimti bendru sutarimu?“, jis paskelbia „Priimta“.</w:t>
      </w:r>
      <w:r w:rsidRPr="001C7B23">
        <w:rPr>
          <w:rFonts w:ascii="Times New Roman" w:eastAsia="Times New Roman" w:hAnsi="Times New Roman"/>
          <w:i/>
          <w:iCs/>
          <w:color w:val="auto"/>
          <w:sz w:val="24"/>
          <w:szCs w:val="24"/>
        </w:rPr>
        <w:t xml:space="preserve"> Priimant sprendimą bendru sutarimu laikoma, kad visi posėdyje dalyvaujantys Tarybos nariai balsavo „už“. Jeigu balsai pasiskirsto po lygiai (balsai laikomi pasiskirsčiusiais po lygiai tada, kai balsų „už“ gauta tiek pat, kiek „prieš</w:t>
      </w:r>
      <w:r w:rsidRPr="001C7B23">
        <w:rPr>
          <w:rFonts w:ascii="Times New Roman" w:eastAsia="Times New Roman" w:hAnsi="Times New Roman"/>
          <w:i/>
          <w:iCs/>
          <w:color w:val="auto"/>
          <w:sz w:val="24"/>
          <w:szCs w:val="24"/>
          <w:u w:val="single"/>
        </w:rPr>
        <w:t>“, taip pat kai balsų „už“ gauta tiek pat, kiek „prieš“</w:t>
      </w:r>
      <w:r w:rsidRPr="001C7B23">
        <w:rPr>
          <w:rFonts w:ascii="Times New Roman" w:eastAsia="Times New Roman" w:hAnsi="Times New Roman"/>
          <w:i/>
          <w:iCs/>
          <w:color w:val="auto"/>
          <w:sz w:val="24"/>
          <w:szCs w:val="24"/>
        </w:rPr>
        <w:t xml:space="preserve"> ir „susilaikiusių“ kartu sudėjus), balsuojama dar kartą. Jeigu balsavus dar kartą balsai pasiskirsto po lygiai, sprendimo projektas perduodamas diskusijai Tarybos kolegijai.“</w:t>
      </w:r>
    </w:p>
    <w:p w14:paraId="6E4BBC2D" w14:textId="77777777" w:rsidR="00185B8C" w:rsidRPr="001C7B23" w:rsidRDefault="00185B8C" w:rsidP="00185B8C">
      <w:pPr>
        <w:spacing w:after="0" w:line="240" w:lineRule="auto"/>
        <w:ind w:firstLine="851"/>
        <w:jc w:val="both"/>
        <w:rPr>
          <w:rFonts w:ascii="Times New Roman" w:hAnsi="Times New Roman"/>
          <w:sz w:val="24"/>
          <w:szCs w:val="24"/>
        </w:rPr>
      </w:pPr>
      <w:r w:rsidRPr="001C7B23">
        <w:rPr>
          <w:rFonts w:ascii="Times New Roman" w:eastAsia="Times New Roman" w:hAnsi="Times New Roman"/>
          <w:sz w:val="24"/>
          <w:szCs w:val="24"/>
        </w:rPr>
        <w:t xml:space="preserve">Posėdžio pirmininkas Vaidas Venckus pasiūlė papildyti papunktį išaiškinimu kas laikoma bendru sutarimu. Diskutuota dėl pačio klausimo formuluotės, svarstyta ar reikalinga ją tiksliai nurodyti Reglamente, komisija pasiūlė Tarybos sekretorei  kreiptis į savivaldybės kalbos tvarkytoją dėl formuluotės patikslinimo. </w:t>
      </w:r>
    </w:p>
    <w:p w14:paraId="23D93699" w14:textId="71C03A51" w:rsidR="00185B8C" w:rsidRPr="001C7B23" w:rsidRDefault="00185B8C" w:rsidP="00185B8C">
      <w:pPr>
        <w:spacing w:after="0" w:line="240" w:lineRule="auto"/>
        <w:ind w:firstLine="851"/>
        <w:jc w:val="both"/>
        <w:rPr>
          <w:rFonts w:ascii="Times New Roman" w:hAnsi="Times New Roman"/>
          <w:sz w:val="24"/>
          <w:szCs w:val="24"/>
        </w:rPr>
      </w:pPr>
      <w:r w:rsidRPr="001C7B23">
        <w:rPr>
          <w:rFonts w:ascii="Times New Roman" w:hAnsi="Times New Roman"/>
          <w:sz w:val="24"/>
          <w:szCs w:val="24"/>
        </w:rPr>
        <w:t>Pasiūlyta Reglamento pakeitimo projektą iš anksto pateikti Vyriausybės atstovų įstaigai.</w:t>
      </w:r>
    </w:p>
    <w:p w14:paraId="501F67E0" w14:textId="6A7EF711" w:rsidR="00294C72" w:rsidRPr="001C7B23" w:rsidRDefault="00294C72" w:rsidP="00185B8C">
      <w:pPr>
        <w:spacing w:after="0" w:line="240" w:lineRule="auto"/>
        <w:ind w:firstLine="851"/>
        <w:jc w:val="both"/>
        <w:rPr>
          <w:rFonts w:ascii="Times New Roman" w:hAnsi="Times New Roman"/>
          <w:sz w:val="24"/>
          <w:szCs w:val="24"/>
        </w:rPr>
      </w:pPr>
      <w:r w:rsidRPr="001C7B23">
        <w:rPr>
          <w:rFonts w:ascii="Times New Roman" w:hAnsi="Times New Roman"/>
          <w:sz w:val="24"/>
          <w:szCs w:val="24"/>
        </w:rPr>
        <w:t>NUTARTA</w:t>
      </w:r>
      <w:r w:rsidR="00AA0675" w:rsidRPr="001C7B23">
        <w:rPr>
          <w:rFonts w:ascii="Times New Roman" w:hAnsi="Times New Roman"/>
          <w:sz w:val="24"/>
          <w:szCs w:val="24"/>
        </w:rPr>
        <w:t xml:space="preserve">. </w:t>
      </w:r>
      <w:r w:rsidR="00500A85" w:rsidRPr="001C7B23">
        <w:rPr>
          <w:rFonts w:ascii="Times New Roman" w:hAnsi="Times New Roman"/>
          <w:sz w:val="24"/>
          <w:szCs w:val="24"/>
        </w:rPr>
        <w:t>Neringos savivaldybės tarybos posėdžių sekretorei, p</w:t>
      </w:r>
      <w:r w:rsidRPr="001C7B23">
        <w:rPr>
          <w:rFonts w:ascii="Times New Roman" w:hAnsi="Times New Roman"/>
          <w:sz w:val="24"/>
          <w:szCs w:val="24"/>
        </w:rPr>
        <w:t xml:space="preserve">agal </w:t>
      </w:r>
      <w:r w:rsidR="00500A85" w:rsidRPr="001C7B23">
        <w:rPr>
          <w:rFonts w:ascii="Times New Roman" w:hAnsi="Times New Roman"/>
          <w:sz w:val="24"/>
          <w:szCs w:val="24"/>
        </w:rPr>
        <w:t xml:space="preserve">aukščiau minėtus </w:t>
      </w:r>
      <w:r w:rsidRPr="001C7B23">
        <w:rPr>
          <w:rFonts w:ascii="Times New Roman" w:hAnsi="Times New Roman"/>
          <w:sz w:val="24"/>
          <w:szCs w:val="24"/>
        </w:rPr>
        <w:t>Komisijos nutarimus</w:t>
      </w:r>
      <w:r w:rsidR="00500A85" w:rsidRPr="001C7B23">
        <w:rPr>
          <w:rFonts w:ascii="Times New Roman" w:hAnsi="Times New Roman"/>
          <w:sz w:val="24"/>
          <w:szCs w:val="24"/>
        </w:rPr>
        <w:t>,</w:t>
      </w:r>
      <w:r w:rsidRPr="001C7B23">
        <w:rPr>
          <w:rFonts w:ascii="Times New Roman" w:hAnsi="Times New Roman"/>
          <w:sz w:val="24"/>
          <w:szCs w:val="24"/>
        </w:rPr>
        <w:t xml:space="preserve"> </w:t>
      </w:r>
      <w:r w:rsidR="00500A85" w:rsidRPr="001C7B23">
        <w:rPr>
          <w:rFonts w:ascii="Times New Roman" w:hAnsi="Times New Roman"/>
          <w:sz w:val="24"/>
          <w:szCs w:val="24"/>
        </w:rPr>
        <w:t xml:space="preserve">parengti </w:t>
      </w:r>
      <w:r w:rsidRPr="001C7B23">
        <w:rPr>
          <w:rFonts w:ascii="Times New Roman" w:hAnsi="Times New Roman"/>
          <w:sz w:val="24"/>
          <w:szCs w:val="24"/>
        </w:rPr>
        <w:t>sprendimo projektą ir teikti jį svarstyti Neringos savivaldybės tarybai.</w:t>
      </w:r>
    </w:p>
    <w:p w14:paraId="4A219EC1" w14:textId="77777777" w:rsidR="0041426E" w:rsidRPr="001C7B23" w:rsidRDefault="0041426E" w:rsidP="00856699">
      <w:pPr>
        <w:spacing w:after="0" w:line="240" w:lineRule="auto"/>
        <w:ind w:firstLine="1080"/>
        <w:jc w:val="both"/>
        <w:rPr>
          <w:rFonts w:ascii="Times New Roman" w:hAnsi="Times New Roman"/>
          <w:i/>
          <w:iCs/>
          <w:sz w:val="24"/>
          <w:szCs w:val="24"/>
        </w:rPr>
      </w:pPr>
    </w:p>
    <w:p w14:paraId="1314936C" w14:textId="77777777" w:rsidR="0041426E" w:rsidRPr="001C7B23" w:rsidRDefault="0041426E" w:rsidP="00856699">
      <w:pPr>
        <w:spacing w:after="0" w:line="240" w:lineRule="auto"/>
        <w:ind w:firstLine="1080"/>
        <w:jc w:val="both"/>
        <w:rPr>
          <w:rFonts w:ascii="Times New Roman" w:hAnsi="Times New Roman"/>
          <w:i/>
          <w:iCs/>
          <w:sz w:val="24"/>
          <w:szCs w:val="24"/>
        </w:rPr>
      </w:pPr>
    </w:p>
    <w:p w14:paraId="1708DAFB" w14:textId="77777777" w:rsidR="0041426E" w:rsidRPr="001C7B23" w:rsidRDefault="0041426E" w:rsidP="00856699">
      <w:pPr>
        <w:spacing w:after="0" w:line="240" w:lineRule="auto"/>
        <w:ind w:firstLine="1080"/>
        <w:jc w:val="both"/>
        <w:rPr>
          <w:rFonts w:ascii="Times New Roman" w:hAnsi="Times New Roman"/>
          <w:i/>
          <w:iCs/>
          <w:sz w:val="24"/>
          <w:szCs w:val="24"/>
        </w:rPr>
      </w:pPr>
    </w:p>
    <w:p w14:paraId="3BFB3EFE" w14:textId="48C3EAA1" w:rsidR="0041426E" w:rsidRPr="001C7B23" w:rsidRDefault="00AC34B0" w:rsidP="00AC34B0">
      <w:pPr>
        <w:spacing w:after="0" w:line="240" w:lineRule="auto"/>
        <w:jc w:val="both"/>
        <w:rPr>
          <w:rFonts w:ascii="Times New Roman" w:hAnsi="Times New Roman"/>
          <w:sz w:val="24"/>
          <w:szCs w:val="24"/>
        </w:rPr>
      </w:pPr>
      <w:r w:rsidRPr="001C7B23">
        <w:rPr>
          <w:rFonts w:ascii="Times New Roman" w:hAnsi="Times New Roman"/>
          <w:sz w:val="24"/>
          <w:szCs w:val="24"/>
        </w:rPr>
        <w:t>Posėdžio pirmininkas                                                                 Vaidas Venckus</w:t>
      </w:r>
    </w:p>
    <w:p w14:paraId="24883AB8" w14:textId="77777777" w:rsidR="00AC34B0" w:rsidRPr="001C7B23" w:rsidRDefault="00AC34B0" w:rsidP="00AC34B0">
      <w:pPr>
        <w:spacing w:after="0" w:line="240" w:lineRule="auto"/>
        <w:jc w:val="both"/>
        <w:rPr>
          <w:rFonts w:ascii="Times New Roman" w:hAnsi="Times New Roman"/>
          <w:sz w:val="24"/>
          <w:szCs w:val="24"/>
        </w:rPr>
      </w:pPr>
    </w:p>
    <w:p w14:paraId="7C3F03F0" w14:textId="77777777" w:rsidR="00AC34B0" w:rsidRPr="001C7B23" w:rsidRDefault="00AC34B0" w:rsidP="00AC34B0">
      <w:pPr>
        <w:spacing w:after="0" w:line="240" w:lineRule="auto"/>
        <w:jc w:val="both"/>
        <w:rPr>
          <w:rFonts w:ascii="Times New Roman" w:hAnsi="Times New Roman"/>
          <w:sz w:val="24"/>
          <w:szCs w:val="24"/>
        </w:rPr>
      </w:pPr>
    </w:p>
    <w:p w14:paraId="10CF9D9D" w14:textId="29CF9FDE" w:rsidR="00AC34B0" w:rsidRPr="001C7B23" w:rsidRDefault="00AC34B0" w:rsidP="00AC34B0">
      <w:pPr>
        <w:spacing w:after="0" w:line="240" w:lineRule="auto"/>
        <w:jc w:val="both"/>
        <w:rPr>
          <w:rFonts w:ascii="Times New Roman" w:hAnsi="Times New Roman"/>
          <w:sz w:val="24"/>
          <w:szCs w:val="24"/>
        </w:rPr>
      </w:pPr>
      <w:r w:rsidRPr="001C7B23">
        <w:rPr>
          <w:rFonts w:ascii="Times New Roman" w:hAnsi="Times New Roman"/>
          <w:sz w:val="24"/>
          <w:szCs w:val="24"/>
        </w:rPr>
        <w:t xml:space="preserve">Posėdžio sekretorė                                                                      </w:t>
      </w:r>
      <w:r w:rsidR="006063AB" w:rsidRPr="001C7B23">
        <w:rPr>
          <w:rFonts w:ascii="Times New Roman" w:hAnsi="Times New Roman"/>
          <w:sz w:val="24"/>
          <w:szCs w:val="24"/>
        </w:rPr>
        <w:t>Ignė Kriščiūnaitė</w:t>
      </w:r>
    </w:p>
    <w:p w14:paraId="6455832F" w14:textId="77777777" w:rsidR="0041426E" w:rsidRPr="001C7B23" w:rsidRDefault="0041426E" w:rsidP="00856699">
      <w:pPr>
        <w:spacing w:after="0" w:line="240" w:lineRule="auto"/>
        <w:ind w:firstLine="1080"/>
        <w:jc w:val="both"/>
        <w:rPr>
          <w:rFonts w:ascii="Times New Roman" w:hAnsi="Times New Roman"/>
          <w:i/>
          <w:iCs/>
          <w:sz w:val="24"/>
          <w:szCs w:val="24"/>
        </w:rPr>
      </w:pPr>
    </w:p>
    <w:p w14:paraId="73148F2B" w14:textId="77777777" w:rsidR="0041426E" w:rsidRPr="001C7B23" w:rsidRDefault="0041426E" w:rsidP="00856699">
      <w:pPr>
        <w:spacing w:after="0" w:line="240" w:lineRule="auto"/>
        <w:ind w:firstLine="1080"/>
        <w:jc w:val="both"/>
        <w:rPr>
          <w:rFonts w:ascii="Times New Roman" w:hAnsi="Times New Roman"/>
          <w:i/>
          <w:iCs/>
          <w:sz w:val="24"/>
          <w:szCs w:val="24"/>
        </w:rPr>
      </w:pPr>
    </w:p>
    <w:sectPr w:rsidR="0041426E" w:rsidRPr="001C7B23" w:rsidSect="00DF4C67">
      <w:footerReference w:type="default" r:id="rId8"/>
      <w:pgSz w:w="11906" w:h="16838"/>
      <w:pgMar w:top="993" w:right="707" w:bottom="1135" w:left="1701" w:header="0" w:footer="84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1749" w14:textId="77777777" w:rsidR="009836C7" w:rsidRDefault="009836C7" w:rsidP="00F16E92">
      <w:pPr>
        <w:spacing w:after="0" w:line="240" w:lineRule="auto"/>
      </w:pPr>
      <w:r>
        <w:separator/>
      </w:r>
    </w:p>
  </w:endnote>
  <w:endnote w:type="continuationSeparator" w:id="0">
    <w:p w14:paraId="512A9D5F" w14:textId="77777777" w:rsidR="009836C7" w:rsidRDefault="009836C7" w:rsidP="00F1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741228"/>
      <w:docPartObj>
        <w:docPartGallery w:val="Page Numbers (Bottom of Page)"/>
        <w:docPartUnique/>
      </w:docPartObj>
    </w:sdtPr>
    <w:sdtContent>
      <w:p w14:paraId="6572180A" w14:textId="50EBE963" w:rsidR="00382F6D" w:rsidRDefault="00382F6D">
        <w:pPr>
          <w:pStyle w:val="Porat"/>
          <w:jc w:val="center"/>
        </w:pPr>
        <w:r>
          <w:fldChar w:fldCharType="begin"/>
        </w:r>
        <w:r>
          <w:instrText>PAGE   \* MERGEFORMAT</w:instrText>
        </w:r>
        <w:r>
          <w:fldChar w:fldCharType="separate"/>
        </w:r>
        <w:r>
          <w:t>2</w:t>
        </w:r>
        <w:r>
          <w:fldChar w:fldCharType="end"/>
        </w:r>
      </w:p>
    </w:sdtContent>
  </w:sdt>
  <w:p w14:paraId="43CC162E" w14:textId="77777777" w:rsidR="00382F6D" w:rsidRDefault="00382F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CC49" w14:textId="77777777" w:rsidR="009836C7" w:rsidRDefault="009836C7" w:rsidP="00F16E92">
      <w:pPr>
        <w:spacing w:after="0" w:line="240" w:lineRule="auto"/>
      </w:pPr>
      <w:r>
        <w:separator/>
      </w:r>
    </w:p>
  </w:footnote>
  <w:footnote w:type="continuationSeparator" w:id="0">
    <w:p w14:paraId="406E6A55" w14:textId="77777777" w:rsidR="009836C7" w:rsidRDefault="009836C7" w:rsidP="00F16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B85"/>
    <w:multiLevelType w:val="multilevel"/>
    <w:tmpl w:val="9C3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C1ABD"/>
    <w:multiLevelType w:val="multilevel"/>
    <w:tmpl w:val="0152228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6700D18"/>
    <w:multiLevelType w:val="multilevel"/>
    <w:tmpl w:val="1598C9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4EB6828"/>
    <w:multiLevelType w:val="hybridMultilevel"/>
    <w:tmpl w:val="C32C2884"/>
    <w:lvl w:ilvl="0" w:tplc="682CD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A477B82"/>
    <w:multiLevelType w:val="multilevel"/>
    <w:tmpl w:val="F2F08F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A450493"/>
    <w:multiLevelType w:val="hybridMultilevel"/>
    <w:tmpl w:val="33FCA59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75342E05"/>
    <w:multiLevelType w:val="hybridMultilevel"/>
    <w:tmpl w:val="B2C4A562"/>
    <w:lvl w:ilvl="0" w:tplc="E59403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03824415">
    <w:abstractNumId w:val="2"/>
  </w:num>
  <w:num w:numId="2" w16cid:durableId="1996031100">
    <w:abstractNumId w:val="4"/>
  </w:num>
  <w:num w:numId="3" w16cid:durableId="109588325">
    <w:abstractNumId w:val="0"/>
  </w:num>
  <w:num w:numId="4" w16cid:durableId="1732800514">
    <w:abstractNumId w:val="5"/>
  </w:num>
  <w:num w:numId="5" w16cid:durableId="1696275033">
    <w:abstractNumId w:val="1"/>
  </w:num>
  <w:num w:numId="6" w16cid:durableId="1864130025">
    <w:abstractNumId w:val="6"/>
  </w:num>
  <w:num w:numId="7" w16cid:durableId="127960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7E"/>
    <w:rsid w:val="0000220E"/>
    <w:rsid w:val="00005D21"/>
    <w:rsid w:val="00017B32"/>
    <w:rsid w:val="000311A0"/>
    <w:rsid w:val="00034774"/>
    <w:rsid w:val="000366CD"/>
    <w:rsid w:val="00041014"/>
    <w:rsid w:val="00041F13"/>
    <w:rsid w:val="0004411B"/>
    <w:rsid w:val="000611C7"/>
    <w:rsid w:val="0006352F"/>
    <w:rsid w:val="00064104"/>
    <w:rsid w:val="000650D4"/>
    <w:rsid w:val="00065B92"/>
    <w:rsid w:val="00071E84"/>
    <w:rsid w:val="00075824"/>
    <w:rsid w:val="00080892"/>
    <w:rsid w:val="00081676"/>
    <w:rsid w:val="00085624"/>
    <w:rsid w:val="00086391"/>
    <w:rsid w:val="00087B46"/>
    <w:rsid w:val="00091AC2"/>
    <w:rsid w:val="000A3DFB"/>
    <w:rsid w:val="000A63A3"/>
    <w:rsid w:val="000B0311"/>
    <w:rsid w:val="000B48F9"/>
    <w:rsid w:val="000C32C4"/>
    <w:rsid w:val="000C646C"/>
    <w:rsid w:val="000D7203"/>
    <w:rsid w:val="000E45B8"/>
    <w:rsid w:val="000F1DF7"/>
    <w:rsid w:val="000F47D7"/>
    <w:rsid w:val="000F5AFC"/>
    <w:rsid w:val="000F5C04"/>
    <w:rsid w:val="00114676"/>
    <w:rsid w:val="0011506C"/>
    <w:rsid w:val="0012322A"/>
    <w:rsid w:val="00125102"/>
    <w:rsid w:val="001261DF"/>
    <w:rsid w:val="00130343"/>
    <w:rsid w:val="00140BCE"/>
    <w:rsid w:val="00147E6A"/>
    <w:rsid w:val="00160F96"/>
    <w:rsid w:val="001724D0"/>
    <w:rsid w:val="00173AC0"/>
    <w:rsid w:val="00177304"/>
    <w:rsid w:val="00185B8C"/>
    <w:rsid w:val="00187C9B"/>
    <w:rsid w:val="0019171D"/>
    <w:rsid w:val="00193F5B"/>
    <w:rsid w:val="00194B35"/>
    <w:rsid w:val="001A2862"/>
    <w:rsid w:val="001A37F1"/>
    <w:rsid w:val="001B3EA1"/>
    <w:rsid w:val="001B54EC"/>
    <w:rsid w:val="001B7830"/>
    <w:rsid w:val="001B7C0F"/>
    <w:rsid w:val="001C0AA7"/>
    <w:rsid w:val="001C2C57"/>
    <w:rsid w:val="001C3061"/>
    <w:rsid w:val="001C65E8"/>
    <w:rsid w:val="001C6F44"/>
    <w:rsid w:val="001C7B23"/>
    <w:rsid w:val="001D4B85"/>
    <w:rsid w:val="001E519D"/>
    <w:rsid w:val="001E6A1A"/>
    <w:rsid w:val="001E7EEA"/>
    <w:rsid w:val="001F24E4"/>
    <w:rsid w:val="001F40B0"/>
    <w:rsid w:val="00205555"/>
    <w:rsid w:val="00220E26"/>
    <w:rsid w:val="00223C7F"/>
    <w:rsid w:val="002263F4"/>
    <w:rsid w:val="00234864"/>
    <w:rsid w:val="00234B5D"/>
    <w:rsid w:val="0024683B"/>
    <w:rsid w:val="00250894"/>
    <w:rsid w:val="00251076"/>
    <w:rsid w:val="00264021"/>
    <w:rsid w:val="00280D56"/>
    <w:rsid w:val="002842FD"/>
    <w:rsid w:val="00286888"/>
    <w:rsid w:val="002878EA"/>
    <w:rsid w:val="00294C72"/>
    <w:rsid w:val="002A44F8"/>
    <w:rsid w:val="002A4664"/>
    <w:rsid w:val="002A5550"/>
    <w:rsid w:val="002C4B64"/>
    <w:rsid w:val="002C7AC6"/>
    <w:rsid w:val="002D57F0"/>
    <w:rsid w:val="002D6059"/>
    <w:rsid w:val="002E249D"/>
    <w:rsid w:val="002E334D"/>
    <w:rsid w:val="00301A80"/>
    <w:rsid w:val="003040FA"/>
    <w:rsid w:val="00331311"/>
    <w:rsid w:val="00331EF8"/>
    <w:rsid w:val="00341D77"/>
    <w:rsid w:val="003423B5"/>
    <w:rsid w:val="00345226"/>
    <w:rsid w:val="00346357"/>
    <w:rsid w:val="00351DB9"/>
    <w:rsid w:val="00354C6E"/>
    <w:rsid w:val="003623D2"/>
    <w:rsid w:val="003638C7"/>
    <w:rsid w:val="003717DF"/>
    <w:rsid w:val="003824A3"/>
    <w:rsid w:val="00382F6D"/>
    <w:rsid w:val="0039214F"/>
    <w:rsid w:val="00395181"/>
    <w:rsid w:val="003A0104"/>
    <w:rsid w:val="003A3CC6"/>
    <w:rsid w:val="003B15A0"/>
    <w:rsid w:val="003B7C7A"/>
    <w:rsid w:val="003C4EB5"/>
    <w:rsid w:val="003F02C7"/>
    <w:rsid w:val="003F4980"/>
    <w:rsid w:val="00401018"/>
    <w:rsid w:val="00404682"/>
    <w:rsid w:val="004054F4"/>
    <w:rsid w:val="0041426E"/>
    <w:rsid w:val="00416089"/>
    <w:rsid w:val="00421246"/>
    <w:rsid w:val="00424681"/>
    <w:rsid w:val="004314FD"/>
    <w:rsid w:val="00431BA7"/>
    <w:rsid w:val="00435261"/>
    <w:rsid w:val="0044642F"/>
    <w:rsid w:val="00464F7C"/>
    <w:rsid w:val="00473EA9"/>
    <w:rsid w:val="00480137"/>
    <w:rsid w:val="0049786A"/>
    <w:rsid w:val="004A1BE4"/>
    <w:rsid w:val="004B3494"/>
    <w:rsid w:val="004B4C01"/>
    <w:rsid w:val="004C528C"/>
    <w:rsid w:val="004C6AB2"/>
    <w:rsid w:val="004F082A"/>
    <w:rsid w:val="004F095E"/>
    <w:rsid w:val="004F1869"/>
    <w:rsid w:val="0050037F"/>
    <w:rsid w:val="00500A85"/>
    <w:rsid w:val="00516AC2"/>
    <w:rsid w:val="00522DC4"/>
    <w:rsid w:val="0053001F"/>
    <w:rsid w:val="00540736"/>
    <w:rsid w:val="005448E4"/>
    <w:rsid w:val="00547EFF"/>
    <w:rsid w:val="005509C1"/>
    <w:rsid w:val="00552C10"/>
    <w:rsid w:val="005537C5"/>
    <w:rsid w:val="005642A0"/>
    <w:rsid w:val="00567F7C"/>
    <w:rsid w:val="005840D4"/>
    <w:rsid w:val="005850B8"/>
    <w:rsid w:val="0058587B"/>
    <w:rsid w:val="00586807"/>
    <w:rsid w:val="00590C57"/>
    <w:rsid w:val="00595862"/>
    <w:rsid w:val="005A0FD5"/>
    <w:rsid w:val="005A4AFD"/>
    <w:rsid w:val="005B23B9"/>
    <w:rsid w:val="005B38B4"/>
    <w:rsid w:val="005C21D6"/>
    <w:rsid w:val="005C5B10"/>
    <w:rsid w:val="005C66A3"/>
    <w:rsid w:val="005D622D"/>
    <w:rsid w:val="005D784C"/>
    <w:rsid w:val="005E0242"/>
    <w:rsid w:val="005E0C9D"/>
    <w:rsid w:val="005E2097"/>
    <w:rsid w:val="005E295B"/>
    <w:rsid w:val="005E44E3"/>
    <w:rsid w:val="005E6499"/>
    <w:rsid w:val="005E6802"/>
    <w:rsid w:val="005E7C97"/>
    <w:rsid w:val="006015BF"/>
    <w:rsid w:val="006049A9"/>
    <w:rsid w:val="006063AB"/>
    <w:rsid w:val="00612454"/>
    <w:rsid w:val="00615CA0"/>
    <w:rsid w:val="00617B9D"/>
    <w:rsid w:val="00617CB7"/>
    <w:rsid w:val="00634309"/>
    <w:rsid w:val="00634E7A"/>
    <w:rsid w:val="006378A9"/>
    <w:rsid w:val="0064440E"/>
    <w:rsid w:val="006523A6"/>
    <w:rsid w:val="00652812"/>
    <w:rsid w:val="006546E4"/>
    <w:rsid w:val="00665849"/>
    <w:rsid w:val="006825E7"/>
    <w:rsid w:val="00682A01"/>
    <w:rsid w:val="00686EF7"/>
    <w:rsid w:val="00696EDE"/>
    <w:rsid w:val="006A3D41"/>
    <w:rsid w:val="006B62D8"/>
    <w:rsid w:val="006B6890"/>
    <w:rsid w:val="006E6FBA"/>
    <w:rsid w:val="006F0B57"/>
    <w:rsid w:val="007113BB"/>
    <w:rsid w:val="00714BB9"/>
    <w:rsid w:val="00741988"/>
    <w:rsid w:val="00742FF1"/>
    <w:rsid w:val="0075349D"/>
    <w:rsid w:val="00754266"/>
    <w:rsid w:val="007604BA"/>
    <w:rsid w:val="007639BE"/>
    <w:rsid w:val="00764D86"/>
    <w:rsid w:val="0078186D"/>
    <w:rsid w:val="00781FAE"/>
    <w:rsid w:val="00796F13"/>
    <w:rsid w:val="007A5A42"/>
    <w:rsid w:val="007B2F2C"/>
    <w:rsid w:val="007B56EF"/>
    <w:rsid w:val="007B6115"/>
    <w:rsid w:val="007C4586"/>
    <w:rsid w:val="007C49F6"/>
    <w:rsid w:val="007C49F9"/>
    <w:rsid w:val="007C5400"/>
    <w:rsid w:val="007D5331"/>
    <w:rsid w:val="007D6D15"/>
    <w:rsid w:val="007E6C0E"/>
    <w:rsid w:val="007E7379"/>
    <w:rsid w:val="007F44BE"/>
    <w:rsid w:val="007F5207"/>
    <w:rsid w:val="00805CA0"/>
    <w:rsid w:val="00806D2C"/>
    <w:rsid w:val="00812070"/>
    <w:rsid w:val="00812D5D"/>
    <w:rsid w:val="00815ADF"/>
    <w:rsid w:val="00831C08"/>
    <w:rsid w:val="00831E9E"/>
    <w:rsid w:val="00844AF4"/>
    <w:rsid w:val="00844D25"/>
    <w:rsid w:val="00846C34"/>
    <w:rsid w:val="008518F9"/>
    <w:rsid w:val="008553C6"/>
    <w:rsid w:val="00856699"/>
    <w:rsid w:val="00884424"/>
    <w:rsid w:val="00890A46"/>
    <w:rsid w:val="008948E3"/>
    <w:rsid w:val="008A372C"/>
    <w:rsid w:val="008A53CF"/>
    <w:rsid w:val="008A616A"/>
    <w:rsid w:val="008A777E"/>
    <w:rsid w:val="008B0403"/>
    <w:rsid w:val="008C1F77"/>
    <w:rsid w:val="008C2CFF"/>
    <w:rsid w:val="008C6902"/>
    <w:rsid w:val="008D21B2"/>
    <w:rsid w:val="008E06D0"/>
    <w:rsid w:val="008E3FDC"/>
    <w:rsid w:val="008F0740"/>
    <w:rsid w:val="008F23BD"/>
    <w:rsid w:val="008F32EC"/>
    <w:rsid w:val="008F52CD"/>
    <w:rsid w:val="0090433B"/>
    <w:rsid w:val="00906E87"/>
    <w:rsid w:val="009128EE"/>
    <w:rsid w:val="00913268"/>
    <w:rsid w:val="00915D39"/>
    <w:rsid w:val="0091603E"/>
    <w:rsid w:val="009225E6"/>
    <w:rsid w:val="00932FF4"/>
    <w:rsid w:val="009332E7"/>
    <w:rsid w:val="00933F25"/>
    <w:rsid w:val="0094007F"/>
    <w:rsid w:val="00941C77"/>
    <w:rsid w:val="00943144"/>
    <w:rsid w:val="00961DE8"/>
    <w:rsid w:val="00964127"/>
    <w:rsid w:val="00964E1E"/>
    <w:rsid w:val="009663AA"/>
    <w:rsid w:val="009713FF"/>
    <w:rsid w:val="00972791"/>
    <w:rsid w:val="00975F7E"/>
    <w:rsid w:val="00976227"/>
    <w:rsid w:val="009836C7"/>
    <w:rsid w:val="00992B4A"/>
    <w:rsid w:val="009945DA"/>
    <w:rsid w:val="009A2AC5"/>
    <w:rsid w:val="009B0445"/>
    <w:rsid w:val="009B2F0D"/>
    <w:rsid w:val="009B3B81"/>
    <w:rsid w:val="009C0B8C"/>
    <w:rsid w:val="009E24B5"/>
    <w:rsid w:val="009E6451"/>
    <w:rsid w:val="009F08A9"/>
    <w:rsid w:val="009F478C"/>
    <w:rsid w:val="00A03FC5"/>
    <w:rsid w:val="00A0792C"/>
    <w:rsid w:val="00A10CC4"/>
    <w:rsid w:val="00A15AD8"/>
    <w:rsid w:val="00A17EED"/>
    <w:rsid w:val="00A2436C"/>
    <w:rsid w:val="00A27D2D"/>
    <w:rsid w:val="00A3155C"/>
    <w:rsid w:val="00A35739"/>
    <w:rsid w:val="00A35C5F"/>
    <w:rsid w:val="00A36762"/>
    <w:rsid w:val="00A43448"/>
    <w:rsid w:val="00A50FFE"/>
    <w:rsid w:val="00A71365"/>
    <w:rsid w:val="00A778F7"/>
    <w:rsid w:val="00A77FB0"/>
    <w:rsid w:val="00A80874"/>
    <w:rsid w:val="00A84FF5"/>
    <w:rsid w:val="00A87B2F"/>
    <w:rsid w:val="00AA0675"/>
    <w:rsid w:val="00AB0621"/>
    <w:rsid w:val="00AC2E97"/>
    <w:rsid w:val="00AC34B0"/>
    <w:rsid w:val="00AD1D59"/>
    <w:rsid w:val="00AD6329"/>
    <w:rsid w:val="00AE5982"/>
    <w:rsid w:val="00AF2D76"/>
    <w:rsid w:val="00AF3CAC"/>
    <w:rsid w:val="00AF7A64"/>
    <w:rsid w:val="00B00E14"/>
    <w:rsid w:val="00B269AA"/>
    <w:rsid w:val="00B27A9F"/>
    <w:rsid w:val="00B34931"/>
    <w:rsid w:val="00B543F9"/>
    <w:rsid w:val="00B67E8D"/>
    <w:rsid w:val="00B717E0"/>
    <w:rsid w:val="00B73D09"/>
    <w:rsid w:val="00B73E0E"/>
    <w:rsid w:val="00B8080E"/>
    <w:rsid w:val="00B838A5"/>
    <w:rsid w:val="00B847AA"/>
    <w:rsid w:val="00B87995"/>
    <w:rsid w:val="00B9289E"/>
    <w:rsid w:val="00BA4281"/>
    <w:rsid w:val="00BC0B55"/>
    <w:rsid w:val="00BD0D56"/>
    <w:rsid w:val="00BD2020"/>
    <w:rsid w:val="00BD36F5"/>
    <w:rsid w:val="00BD7FC9"/>
    <w:rsid w:val="00C016A6"/>
    <w:rsid w:val="00C05EBD"/>
    <w:rsid w:val="00C13D0A"/>
    <w:rsid w:val="00C17C4F"/>
    <w:rsid w:val="00C3054D"/>
    <w:rsid w:val="00C33EF8"/>
    <w:rsid w:val="00C42237"/>
    <w:rsid w:val="00C436F6"/>
    <w:rsid w:val="00C44664"/>
    <w:rsid w:val="00C535FE"/>
    <w:rsid w:val="00C71813"/>
    <w:rsid w:val="00C87665"/>
    <w:rsid w:val="00C903AE"/>
    <w:rsid w:val="00C91D74"/>
    <w:rsid w:val="00C95D8E"/>
    <w:rsid w:val="00C960CC"/>
    <w:rsid w:val="00CA0B20"/>
    <w:rsid w:val="00CA3219"/>
    <w:rsid w:val="00CA7340"/>
    <w:rsid w:val="00CC6777"/>
    <w:rsid w:val="00CC7080"/>
    <w:rsid w:val="00CD235F"/>
    <w:rsid w:val="00CE7D3E"/>
    <w:rsid w:val="00CF0AF5"/>
    <w:rsid w:val="00CF4439"/>
    <w:rsid w:val="00CF62D1"/>
    <w:rsid w:val="00D02080"/>
    <w:rsid w:val="00D04413"/>
    <w:rsid w:val="00D1469B"/>
    <w:rsid w:val="00D153B3"/>
    <w:rsid w:val="00D22C8E"/>
    <w:rsid w:val="00D24C78"/>
    <w:rsid w:val="00D26946"/>
    <w:rsid w:val="00D31524"/>
    <w:rsid w:val="00D31B00"/>
    <w:rsid w:val="00D31D1B"/>
    <w:rsid w:val="00D35EF7"/>
    <w:rsid w:val="00D406FF"/>
    <w:rsid w:val="00D4282D"/>
    <w:rsid w:val="00D42C03"/>
    <w:rsid w:val="00D465E9"/>
    <w:rsid w:val="00D50F8B"/>
    <w:rsid w:val="00D73316"/>
    <w:rsid w:val="00D74301"/>
    <w:rsid w:val="00D84F01"/>
    <w:rsid w:val="00D87691"/>
    <w:rsid w:val="00D913FB"/>
    <w:rsid w:val="00D95176"/>
    <w:rsid w:val="00DA420B"/>
    <w:rsid w:val="00DA6CB5"/>
    <w:rsid w:val="00DA6DF7"/>
    <w:rsid w:val="00DA7759"/>
    <w:rsid w:val="00DC79CA"/>
    <w:rsid w:val="00DD1088"/>
    <w:rsid w:val="00DD2788"/>
    <w:rsid w:val="00DE1A7F"/>
    <w:rsid w:val="00DE3066"/>
    <w:rsid w:val="00DE4A7B"/>
    <w:rsid w:val="00DE5E48"/>
    <w:rsid w:val="00DF4C67"/>
    <w:rsid w:val="00E03D29"/>
    <w:rsid w:val="00E04473"/>
    <w:rsid w:val="00E04698"/>
    <w:rsid w:val="00E13A7C"/>
    <w:rsid w:val="00E14783"/>
    <w:rsid w:val="00E202BF"/>
    <w:rsid w:val="00E21EBB"/>
    <w:rsid w:val="00E25766"/>
    <w:rsid w:val="00E275D1"/>
    <w:rsid w:val="00E27664"/>
    <w:rsid w:val="00E27837"/>
    <w:rsid w:val="00E36026"/>
    <w:rsid w:val="00E46A0C"/>
    <w:rsid w:val="00E47D1D"/>
    <w:rsid w:val="00E52551"/>
    <w:rsid w:val="00E676C5"/>
    <w:rsid w:val="00E741B6"/>
    <w:rsid w:val="00E807B3"/>
    <w:rsid w:val="00E80A0C"/>
    <w:rsid w:val="00E8523D"/>
    <w:rsid w:val="00E872B9"/>
    <w:rsid w:val="00E9341C"/>
    <w:rsid w:val="00EA2D1B"/>
    <w:rsid w:val="00EB564C"/>
    <w:rsid w:val="00EC74B7"/>
    <w:rsid w:val="00ED5C3C"/>
    <w:rsid w:val="00EE103A"/>
    <w:rsid w:val="00EE1149"/>
    <w:rsid w:val="00EF00CD"/>
    <w:rsid w:val="00EF2CFD"/>
    <w:rsid w:val="00EF3FAE"/>
    <w:rsid w:val="00EF4083"/>
    <w:rsid w:val="00F109B8"/>
    <w:rsid w:val="00F16E92"/>
    <w:rsid w:val="00F35C01"/>
    <w:rsid w:val="00F54BBB"/>
    <w:rsid w:val="00F5610F"/>
    <w:rsid w:val="00F56D47"/>
    <w:rsid w:val="00F6018C"/>
    <w:rsid w:val="00F72B35"/>
    <w:rsid w:val="00F858B6"/>
    <w:rsid w:val="00F91CDB"/>
    <w:rsid w:val="00F929D0"/>
    <w:rsid w:val="00F957EF"/>
    <w:rsid w:val="00FA2BCB"/>
    <w:rsid w:val="00FB58F3"/>
    <w:rsid w:val="00FB6AD7"/>
    <w:rsid w:val="00FC024D"/>
    <w:rsid w:val="00FE4C08"/>
    <w:rsid w:val="00FF340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54BC"/>
  <w15:docId w15:val="{B3A392ED-E4FB-4DEA-9BE4-326CBF09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675"/>
    <w:pPr>
      <w:spacing w:after="160" w:line="259" w:lineRule="auto"/>
    </w:pPr>
    <w:rPr>
      <w:color w:val="00000A"/>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B131CD"/>
    <w:rPr>
      <w:rFonts w:ascii="Segoe UI" w:hAnsi="Segoe UI" w:cs="Segoe UI"/>
      <w:sz w:val="18"/>
      <w:szCs w:val="18"/>
      <w:lang w:eastAsia="en-US"/>
    </w:rPr>
  </w:style>
  <w:style w:type="character" w:customStyle="1" w:styleId="InternetLink">
    <w:name w:val="Internet Link"/>
    <w:basedOn w:val="Numatytasispastraiposriftas"/>
    <w:uiPriority w:val="99"/>
    <w:unhideWhenUsed/>
    <w:rsid w:val="00B43AF0"/>
    <w:rPr>
      <w:color w:val="0000FF" w:themeColor="hyperlink"/>
      <w:u w:val="single"/>
    </w:rPr>
  </w:style>
  <w:style w:type="character" w:customStyle="1" w:styleId="Neapdorotaspaminjimas1">
    <w:name w:val="Neapdorotas paminėjimas1"/>
    <w:basedOn w:val="Numatytasispastraiposriftas"/>
    <w:uiPriority w:val="99"/>
    <w:semiHidden/>
    <w:unhideWhenUsed/>
    <w:qFormat/>
    <w:rsid w:val="00B43AF0"/>
    <w:rPr>
      <w:color w:val="605E5C"/>
      <w:shd w:val="clear" w:color="auto" w:fill="E1DFDD"/>
    </w:rPr>
  </w:style>
  <w:style w:type="character" w:customStyle="1" w:styleId="AntratsDiagrama">
    <w:name w:val="Antraštės Diagrama"/>
    <w:basedOn w:val="Numatytasispastraiposriftas"/>
    <w:link w:val="Antrats"/>
    <w:uiPriority w:val="99"/>
    <w:qFormat/>
    <w:rsid w:val="00481CDD"/>
    <w:rPr>
      <w:sz w:val="22"/>
      <w:szCs w:val="22"/>
      <w:lang w:eastAsia="en-US"/>
    </w:rPr>
  </w:style>
  <w:style w:type="character" w:customStyle="1" w:styleId="PoratDiagrama">
    <w:name w:val="Poraštė Diagrama"/>
    <w:basedOn w:val="Numatytasispastraiposriftas"/>
    <w:link w:val="Porat"/>
    <w:uiPriority w:val="99"/>
    <w:qFormat/>
    <w:rsid w:val="00481CDD"/>
    <w:rPr>
      <w:sz w:val="22"/>
      <w:szCs w:val="22"/>
      <w:lang w:eastAsia="en-US"/>
    </w:rPr>
  </w:style>
  <w:style w:type="character" w:customStyle="1" w:styleId="Neapdorotaspaminjimas2">
    <w:name w:val="Neapdorotas paminėjimas2"/>
    <w:basedOn w:val="Numatytasispastraiposriftas"/>
    <w:uiPriority w:val="99"/>
    <w:semiHidden/>
    <w:unhideWhenUsed/>
    <w:qFormat/>
    <w:rsid w:val="00A46CB1"/>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DAD"/>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39295B"/>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trike w:val="0"/>
      <w:dstrike w:val="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b/>
    </w:rPr>
  </w:style>
  <w:style w:type="character" w:customStyle="1" w:styleId="ListLabel20">
    <w:name w:val="ListLabel 20"/>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B131CD"/>
    <w:pPr>
      <w:spacing w:after="0" w:line="240" w:lineRule="auto"/>
    </w:pPr>
    <w:rPr>
      <w:rFonts w:ascii="Segoe UI" w:hAnsi="Segoe UI" w:cs="Segoe UI"/>
      <w:sz w:val="18"/>
      <w:szCs w:val="18"/>
    </w:rPr>
  </w:style>
  <w:style w:type="paragraph" w:customStyle="1" w:styleId="gmail-msobodytext2">
    <w:name w:val="gmail-msobodytext2"/>
    <w:basedOn w:val="prastasis"/>
    <w:qFormat/>
    <w:rsid w:val="00B74B2D"/>
    <w:pPr>
      <w:spacing w:beforeAutospacing="1" w:afterAutospacing="1" w:line="240" w:lineRule="auto"/>
    </w:pPr>
    <w:rPr>
      <w:rFonts w:ascii="Times New Roman" w:eastAsiaTheme="minorHAnsi" w:hAnsi="Times New Roman"/>
      <w:sz w:val="24"/>
      <w:szCs w:val="24"/>
      <w:lang w:eastAsia="lt-LT"/>
    </w:rPr>
  </w:style>
  <w:style w:type="paragraph" w:styleId="Sraopastraipa">
    <w:name w:val="List Paragraph"/>
    <w:basedOn w:val="prastasis"/>
    <w:uiPriority w:val="34"/>
    <w:qFormat/>
    <w:rsid w:val="00322235"/>
    <w:pPr>
      <w:ind w:left="720"/>
      <w:contextualSpacing/>
    </w:pPr>
  </w:style>
  <w:style w:type="paragraph" w:styleId="Antrats">
    <w:name w:val="header"/>
    <w:basedOn w:val="prastasis"/>
    <w:link w:val="AntratsDiagrama"/>
    <w:uiPriority w:val="99"/>
    <w:unhideWhenUsed/>
    <w:rsid w:val="00481CDD"/>
    <w:pPr>
      <w:tabs>
        <w:tab w:val="center" w:pos="4819"/>
        <w:tab w:val="right" w:pos="9638"/>
      </w:tabs>
      <w:spacing w:after="0" w:line="240" w:lineRule="auto"/>
    </w:pPr>
  </w:style>
  <w:style w:type="paragraph" w:styleId="Porat">
    <w:name w:val="footer"/>
    <w:basedOn w:val="prastasis"/>
    <w:link w:val="PoratDiagrama"/>
    <w:uiPriority w:val="99"/>
    <w:unhideWhenUsed/>
    <w:rsid w:val="00481CDD"/>
    <w:pPr>
      <w:tabs>
        <w:tab w:val="center" w:pos="4819"/>
        <w:tab w:val="right" w:pos="9638"/>
      </w:tabs>
      <w:spacing w:after="0" w:line="240" w:lineRule="auto"/>
    </w:pPr>
  </w:style>
  <w:style w:type="character" w:styleId="Hipersaitas">
    <w:name w:val="Hyperlink"/>
    <w:basedOn w:val="Numatytasispastraiposriftas"/>
    <w:uiPriority w:val="99"/>
    <w:unhideWhenUsed/>
    <w:rsid w:val="00DE1A7F"/>
    <w:rPr>
      <w:color w:val="0000FF" w:themeColor="hyperlink"/>
      <w:u w:val="single"/>
    </w:rPr>
  </w:style>
  <w:style w:type="character" w:customStyle="1" w:styleId="Neapdorotaspaminjimas5">
    <w:name w:val="Neapdorotas paminėjimas5"/>
    <w:basedOn w:val="Numatytasispastraiposriftas"/>
    <w:uiPriority w:val="99"/>
    <w:semiHidden/>
    <w:unhideWhenUsed/>
    <w:rsid w:val="00DE1A7F"/>
    <w:rPr>
      <w:color w:val="605E5C"/>
      <w:shd w:val="clear" w:color="auto" w:fill="E1DFDD"/>
    </w:rPr>
  </w:style>
  <w:style w:type="character" w:styleId="Komentaronuoroda">
    <w:name w:val="annotation reference"/>
    <w:basedOn w:val="Numatytasispastraiposriftas"/>
    <w:uiPriority w:val="99"/>
    <w:semiHidden/>
    <w:unhideWhenUsed/>
    <w:rsid w:val="0011506C"/>
    <w:rPr>
      <w:sz w:val="16"/>
      <w:szCs w:val="16"/>
    </w:rPr>
  </w:style>
  <w:style w:type="paragraph" w:styleId="Komentarotekstas">
    <w:name w:val="annotation text"/>
    <w:basedOn w:val="prastasis"/>
    <w:link w:val="KomentarotekstasDiagrama"/>
    <w:uiPriority w:val="99"/>
    <w:semiHidden/>
    <w:unhideWhenUsed/>
    <w:rsid w:val="001150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506C"/>
    <w:rPr>
      <w:color w:val="00000A"/>
      <w:lang w:eastAsia="en-US"/>
    </w:rPr>
  </w:style>
  <w:style w:type="paragraph" w:styleId="Komentarotema">
    <w:name w:val="annotation subject"/>
    <w:basedOn w:val="Komentarotekstas"/>
    <w:next w:val="Komentarotekstas"/>
    <w:link w:val="KomentarotemaDiagrama"/>
    <w:uiPriority w:val="99"/>
    <w:semiHidden/>
    <w:unhideWhenUsed/>
    <w:rsid w:val="0011506C"/>
    <w:rPr>
      <w:b/>
      <w:bCs/>
    </w:rPr>
  </w:style>
  <w:style w:type="character" w:customStyle="1" w:styleId="KomentarotemaDiagrama">
    <w:name w:val="Komentaro tema Diagrama"/>
    <w:basedOn w:val="KomentarotekstasDiagrama"/>
    <w:link w:val="Komentarotema"/>
    <w:uiPriority w:val="99"/>
    <w:semiHidden/>
    <w:rsid w:val="0011506C"/>
    <w:rPr>
      <w:b/>
      <w:bCs/>
      <w:color w:val="00000A"/>
      <w:lang w:eastAsia="en-US"/>
    </w:rPr>
  </w:style>
  <w:style w:type="paragraph" w:styleId="Pataisymai">
    <w:name w:val="Revision"/>
    <w:hidden/>
    <w:uiPriority w:val="99"/>
    <w:semiHidden/>
    <w:rsid w:val="009B0445"/>
    <w:rPr>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333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A565-7DFA-410A-A699-06CD4223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6566</Words>
  <Characters>3743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Dainauskaitė</dc:creator>
  <dc:description/>
  <cp:lastModifiedBy>Ignė Kriščiūnaitė</cp:lastModifiedBy>
  <cp:revision>4</cp:revision>
  <cp:lastPrinted>2024-01-11T13:24:00Z</cp:lastPrinted>
  <dcterms:created xsi:type="dcterms:W3CDTF">2024-10-14T07:46:00Z</dcterms:created>
  <dcterms:modified xsi:type="dcterms:W3CDTF">2025-03-25T12:06:00Z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