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EB757" w14:textId="77777777" w:rsidR="00094901" w:rsidRPr="00094901" w:rsidRDefault="00094901" w:rsidP="00094901">
      <w:pPr>
        <w:spacing w:after="0" w:line="240" w:lineRule="auto"/>
        <w:ind w:left="4820" w:right="-131"/>
        <w:rPr>
          <w:rFonts w:ascii="Times New Roman" w:eastAsia="Times New Roman" w:hAnsi="Times New Roman" w:cs="Times New Roman"/>
          <w:bCs/>
          <w:caps/>
          <w:kern w:val="0"/>
          <w:sz w:val="24"/>
          <w:szCs w:val="20"/>
          <w14:ligatures w14:val="none"/>
        </w:rPr>
      </w:pPr>
      <w:r w:rsidRPr="00094901">
        <w:rPr>
          <w:rFonts w:ascii="Times New Roman" w:eastAsia="Times New Roman" w:hAnsi="Times New Roman" w:cs="Times New Roman"/>
          <w:bCs/>
          <w:caps/>
          <w:kern w:val="0"/>
          <w:sz w:val="24"/>
          <w:szCs w:val="20"/>
          <w14:ligatures w14:val="none"/>
        </w:rPr>
        <w:t>PATVIRTINTA</w:t>
      </w:r>
    </w:p>
    <w:p w14:paraId="787C81A8" w14:textId="77777777" w:rsidR="00094901" w:rsidRPr="00094901" w:rsidRDefault="00094901" w:rsidP="00094901">
      <w:pPr>
        <w:spacing w:after="0" w:line="240" w:lineRule="auto"/>
        <w:ind w:left="4820" w:right="-142"/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</w:pPr>
      <w:r w:rsidRPr="00094901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Neringos savivaldybės tarybos</w:t>
      </w:r>
    </w:p>
    <w:p w14:paraId="5B871060" w14:textId="77777777" w:rsidR="00094901" w:rsidRPr="00094901" w:rsidRDefault="00094901" w:rsidP="00094901">
      <w:pPr>
        <w:spacing w:after="0" w:line="240" w:lineRule="auto"/>
        <w:ind w:left="4820" w:right="-143"/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</w:pPr>
      <w:r w:rsidRPr="00094901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2018 m. rugpjūčio 30 d. sprendimu Nr. T1-100</w:t>
      </w:r>
    </w:p>
    <w:p w14:paraId="678C26F0" w14:textId="77777777" w:rsidR="00094901" w:rsidRPr="00094901" w:rsidRDefault="00094901" w:rsidP="00094901">
      <w:pPr>
        <w:spacing w:after="0" w:line="240" w:lineRule="auto"/>
        <w:ind w:left="4820" w:right="-692"/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</w:pPr>
      <w:r w:rsidRPr="00094901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(Neringos savivaldybės tarybos </w:t>
      </w:r>
    </w:p>
    <w:p w14:paraId="06BEACE4" w14:textId="77777777" w:rsidR="00094901" w:rsidRPr="00094901" w:rsidRDefault="00094901" w:rsidP="00094901">
      <w:pPr>
        <w:spacing w:after="0" w:line="240" w:lineRule="auto"/>
        <w:ind w:left="4820" w:right="-692"/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</w:pPr>
      <w:r w:rsidRPr="00094901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2022 m. birželio 30 d. sprendimo Nr. T1-110 </w:t>
      </w:r>
    </w:p>
    <w:p w14:paraId="5BFB694A" w14:textId="77777777" w:rsidR="00094901" w:rsidRPr="00094901" w:rsidRDefault="00094901" w:rsidP="00094901">
      <w:pPr>
        <w:spacing w:after="0" w:line="240" w:lineRule="auto"/>
        <w:ind w:left="4820" w:right="-692"/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</w:pPr>
      <w:r w:rsidRPr="00094901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redakcija)</w:t>
      </w:r>
    </w:p>
    <w:p w14:paraId="57031A24" w14:textId="77777777" w:rsidR="00094901" w:rsidRPr="00094901" w:rsidRDefault="00094901" w:rsidP="00094901">
      <w:pPr>
        <w:spacing w:after="0" w:line="240" w:lineRule="auto"/>
        <w:ind w:left="5400" w:right="-692"/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</w:pPr>
    </w:p>
    <w:p w14:paraId="2D0EC440" w14:textId="77777777" w:rsidR="00094901" w:rsidRPr="00094901" w:rsidRDefault="00094901" w:rsidP="00094901">
      <w:pPr>
        <w:spacing w:after="0" w:line="240" w:lineRule="auto"/>
        <w:ind w:left="5400" w:right="-692"/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</w:pPr>
    </w:p>
    <w:p w14:paraId="2A8B97AE" w14:textId="77777777" w:rsidR="00094901" w:rsidRPr="00094901" w:rsidRDefault="00094901" w:rsidP="00094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09490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KULTŪROS BEI MENO PROJEKTŲ VERTINIMO </w:t>
      </w:r>
      <w:r w:rsidRPr="000949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EKSPERTŲ ATRANKOS APRAŠAS</w:t>
      </w:r>
    </w:p>
    <w:p w14:paraId="4846AC2D" w14:textId="77777777" w:rsidR="00094901" w:rsidRPr="00094901" w:rsidRDefault="00094901" w:rsidP="0009490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481C81" w14:textId="77777777" w:rsidR="00094901" w:rsidRPr="00094901" w:rsidRDefault="00094901" w:rsidP="0009490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9490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 SKYRIUS</w:t>
      </w:r>
    </w:p>
    <w:p w14:paraId="1B7A58C2" w14:textId="77777777" w:rsidR="00094901" w:rsidRPr="00094901" w:rsidRDefault="00094901" w:rsidP="0009490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9490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BENDROSIOS NUOSTATOS</w:t>
      </w:r>
    </w:p>
    <w:p w14:paraId="3FABC06D" w14:textId="77777777" w:rsidR="00094901" w:rsidRPr="00094901" w:rsidRDefault="00094901" w:rsidP="0009490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01E70C" w14:textId="77777777" w:rsidR="00094901" w:rsidRPr="00094901" w:rsidRDefault="00094901" w:rsidP="00094901">
      <w:pPr>
        <w:tabs>
          <w:tab w:val="left" w:pos="720"/>
          <w:tab w:val="left" w:pos="851"/>
          <w:tab w:val="left" w:pos="9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949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</w:t>
      </w:r>
      <w:r w:rsidRPr="000949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Kultūros bei meno projektų vertinimo ekspertų atrankos aprašas (toliau – Aprašas) nustato reikalavimus asmenims, pretenduojantiems teikti ekspertinio vertinimo paslaugas Neringos savivaldybės administracijai (toliau – Savivaldybės administracija), ir jų atrankos tvarką.</w:t>
      </w:r>
    </w:p>
    <w:p w14:paraId="2DE0E80F" w14:textId="3FD4F857" w:rsidR="00094901" w:rsidRPr="00094901" w:rsidRDefault="00094901" w:rsidP="00094901">
      <w:pPr>
        <w:tabs>
          <w:tab w:val="left" w:pos="720"/>
          <w:tab w:val="left" w:pos="851"/>
          <w:tab w:val="left" w:pos="9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949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</w:t>
      </w:r>
      <w:r w:rsidRPr="000949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Ekspertinio vertinimo paslaugas sudaro kultūros ir meno sričių ir programų projektų (toliau – projektai), pretenduojančių gauti paramą iš savivaldybės biudžeto, vertinimas bei išvadų dėl jų teikimas. </w:t>
      </w:r>
    </w:p>
    <w:p w14:paraId="28335214" w14:textId="77777777" w:rsidR="00094901" w:rsidRPr="00094901" w:rsidRDefault="00094901" w:rsidP="0009490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9490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II SKYRIUS</w:t>
      </w:r>
    </w:p>
    <w:p w14:paraId="53E09FCF" w14:textId="77777777" w:rsidR="00094901" w:rsidRPr="00094901" w:rsidRDefault="00094901" w:rsidP="00094901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9490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REIKALAVIMAI PRETENDENTAMS</w:t>
      </w:r>
    </w:p>
    <w:p w14:paraId="6B5F9A2B" w14:textId="77777777" w:rsidR="00094901" w:rsidRPr="00094901" w:rsidRDefault="00094901" w:rsidP="00094901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DAA58E2" w14:textId="77777777" w:rsidR="00094901" w:rsidRPr="00094901" w:rsidRDefault="00094901" w:rsidP="00094901">
      <w:pPr>
        <w:tabs>
          <w:tab w:val="left" w:pos="426"/>
          <w:tab w:val="left" w:pos="720"/>
          <w:tab w:val="left" w:pos="9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949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</w:t>
      </w:r>
      <w:r w:rsidRPr="000949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094901"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  <w:t>Asmuo, pretenduojantis teikti ekspertinio vertinimo paslaugas</w:t>
      </w:r>
      <w:r w:rsidRPr="000949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turi atitikti šiuos reikalavimus:</w:t>
      </w:r>
    </w:p>
    <w:p w14:paraId="1B20BA49" w14:textId="77777777" w:rsidR="00094901" w:rsidRPr="00094901" w:rsidRDefault="00094901" w:rsidP="00094901">
      <w:pPr>
        <w:tabs>
          <w:tab w:val="left" w:pos="720"/>
          <w:tab w:val="left" w:pos="851"/>
          <w:tab w:val="left" w:pos="993"/>
          <w:tab w:val="left" w:pos="117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bidi="lo-LA"/>
          <w14:ligatures w14:val="none"/>
        </w:rPr>
      </w:pPr>
      <w:r w:rsidRPr="00094901"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  <w:t>3.1.</w:t>
      </w:r>
      <w:r w:rsidRPr="00094901"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  <w:tab/>
      </w:r>
      <w:r w:rsidRPr="0009490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bidi="lo-LA"/>
          <w14:ligatures w14:val="none"/>
        </w:rPr>
        <w:t>turėti aukštąjį universitetinį arba jam prilygintą išsilavinimą;</w:t>
      </w:r>
    </w:p>
    <w:p w14:paraId="51973060" w14:textId="77777777" w:rsidR="00094901" w:rsidRPr="00094901" w:rsidRDefault="00094901" w:rsidP="00094901">
      <w:pPr>
        <w:tabs>
          <w:tab w:val="left" w:pos="720"/>
          <w:tab w:val="left" w:pos="851"/>
          <w:tab w:val="left" w:pos="993"/>
          <w:tab w:val="left" w:pos="117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bidi="lo-LA"/>
          <w14:ligatures w14:val="none"/>
        </w:rPr>
      </w:pPr>
      <w:r w:rsidRPr="00094901"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  <w:t>3.2.</w:t>
      </w:r>
      <w:r w:rsidRPr="00094901"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  <w:tab/>
      </w:r>
      <w:r w:rsidRPr="0009490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bidi="lo-LA"/>
          <w14:ligatures w14:val="none"/>
        </w:rPr>
        <w:t xml:space="preserve">turėti </w:t>
      </w:r>
      <w:r w:rsidRPr="00094901"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  <w:t>specialiųjų žinių, įgūdžių, kompetencijos ir ne mažesnę kaip 1 metų profesinės veiklos, darbo ar paraiškų ekspertinio vertinimo patirtį kultūros ir meno ar kitoje srityje;</w:t>
      </w:r>
    </w:p>
    <w:p w14:paraId="3027B302" w14:textId="77777777" w:rsidR="00094901" w:rsidRPr="00094901" w:rsidRDefault="00094901" w:rsidP="00094901">
      <w:pPr>
        <w:tabs>
          <w:tab w:val="left" w:pos="720"/>
          <w:tab w:val="left" w:pos="851"/>
          <w:tab w:val="left" w:pos="993"/>
          <w:tab w:val="left" w:pos="117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bidi="lo-LA"/>
          <w14:ligatures w14:val="none"/>
        </w:rPr>
      </w:pPr>
      <w:r w:rsidRPr="00094901"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  <w:t>3.3.</w:t>
      </w:r>
      <w:r w:rsidRPr="00094901"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  <w:tab/>
      </w:r>
      <w:r w:rsidRPr="0009490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bidi="lo-LA"/>
          <w14:ligatures w14:val="none"/>
        </w:rPr>
        <w:t>būti nepriekaištingos reputacijos</w:t>
      </w:r>
      <w:r w:rsidRPr="000949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09490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bidi="lo-LA"/>
          <w14:ligatures w14:val="none"/>
        </w:rPr>
        <w:t xml:space="preserve"> Asmuo nelaikomas nepriekaištingos reputacijos, jeigu jis per praėjusius 5 metus buvo pripažintas kaltu dėl nusikalstamos veikos padarymo, jeigu jo teistumas neišnykęs arba nepanaikintas.</w:t>
      </w:r>
    </w:p>
    <w:p w14:paraId="0E220260" w14:textId="366E4835" w:rsidR="00094901" w:rsidRPr="00094901" w:rsidRDefault="00094901" w:rsidP="00094901">
      <w:pPr>
        <w:tabs>
          <w:tab w:val="left" w:pos="426"/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</w:pPr>
      <w:r w:rsidRPr="00094901"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  <w:t>4.</w:t>
      </w:r>
      <w:r w:rsidRPr="00094901"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  <w:tab/>
        <w:t xml:space="preserve">Asmuo, pretenduojantis teikti ekspertinio vertinimo paslaugas Savivaldybės administracijai, negali būti Kultūros ir meno tarybos prie Neringos savivaldybės tarybos (toliau – KMT) nariu. </w:t>
      </w:r>
    </w:p>
    <w:p w14:paraId="49C1E448" w14:textId="77777777" w:rsidR="00094901" w:rsidRPr="00094901" w:rsidRDefault="00094901" w:rsidP="0009490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9490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III SKYRIUS</w:t>
      </w:r>
    </w:p>
    <w:p w14:paraId="2E5F7BF8" w14:textId="77777777" w:rsidR="00094901" w:rsidRPr="00094901" w:rsidRDefault="00094901" w:rsidP="00094901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9490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PRETENDENTŲ ATRANKA</w:t>
      </w:r>
    </w:p>
    <w:p w14:paraId="20239C75" w14:textId="77777777" w:rsidR="00094901" w:rsidRPr="00094901" w:rsidRDefault="00094901" w:rsidP="00094901">
      <w:pPr>
        <w:tabs>
          <w:tab w:val="left" w:pos="72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135F34C" w14:textId="77777777" w:rsidR="00094901" w:rsidRPr="00094901" w:rsidRDefault="00094901" w:rsidP="00094901">
      <w:pPr>
        <w:tabs>
          <w:tab w:val="left" w:pos="72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949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</w:t>
      </w:r>
      <w:r w:rsidRPr="000949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Ekspertų atranka atliekama viešojo konkurso būdu, vadovaujantis kultūros ir meno sričių įvairovės principu. </w:t>
      </w:r>
    </w:p>
    <w:p w14:paraId="5DC36653" w14:textId="77777777" w:rsidR="00094901" w:rsidRPr="00094901" w:rsidRDefault="00094901" w:rsidP="00094901">
      <w:pPr>
        <w:tabs>
          <w:tab w:val="left" w:pos="72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949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6.</w:t>
      </w:r>
      <w:r w:rsidRPr="000949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Informacija apie atranką skelbiama savivaldybės interneto svetainėje www.neringa.lt, regioninėje ir respublikinėje spaudoje. Kvietime nurodomas paraiškų pateikimo laikas ir būtini dokumentai. </w:t>
      </w:r>
    </w:p>
    <w:p w14:paraId="2C397571" w14:textId="77777777" w:rsidR="00094901" w:rsidRPr="00094901" w:rsidRDefault="00094901" w:rsidP="00094901">
      <w:pPr>
        <w:tabs>
          <w:tab w:val="left" w:pos="72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949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7.</w:t>
      </w:r>
      <w:r w:rsidRPr="000949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Asmuo, norintis teikti ekspertinio vertinimo paslaugas, Savivaldybės administracijos Kultūros skyriui (toliau – Kultūros skyrius) paštu arba elektroniniu būdu pateikia:</w:t>
      </w:r>
    </w:p>
    <w:p w14:paraId="335B2A1F" w14:textId="77777777" w:rsidR="00094901" w:rsidRPr="00094901" w:rsidRDefault="00094901" w:rsidP="00094901">
      <w:pPr>
        <w:tabs>
          <w:tab w:val="left" w:pos="720"/>
          <w:tab w:val="left" w:pos="780"/>
          <w:tab w:val="left" w:pos="993"/>
          <w:tab w:val="left" w:pos="117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949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7.1.</w:t>
      </w:r>
      <w:r w:rsidRPr="000949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pretendento anketą (1 priedas);</w:t>
      </w:r>
    </w:p>
    <w:p w14:paraId="4B6BB855" w14:textId="77777777" w:rsidR="00094901" w:rsidRPr="00094901" w:rsidRDefault="00094901" w:rsidP="00094901">
      <w:pPr>
        <w:tabs>
          <w:tab w:val="left" w:pos="720"/>
          <w:tab w:val="left" w:pos="780"/>
          <w:tab w:val="left" w:pos="993"/>
          <w:tab w:val="left" w:pos="117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949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7.2.</w:t>
      </w:r>
      <w:r w:rsidRPr="000949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išsilavinimą patvirtinančių dokumentų kopijas.</w:t>
      </w:r>
    </w:p>
    <w:p w14:paraId="7E8B833F" w14:textId="77777777" w:rsidR="00094901" w:rsidRPr="00094901" w:rsidRDefault="00094901" w:rsidP="000949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949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8. Sprendimą dėl asmens atitikties šiame Apraše nustatytiems reikalavimams priima Savivaldybės mero potvarkiu sudaryta 5 narių Ekspertų atrankos komisija, į kurios sudėtį įeina 2 KMT nariai, 1 Neringos savivaldybės tarybos kultūros sritį kuruojančio komiteto atstovas ir 2 Savivaldybės administracijos valstybės tarnautojai.</w:t>
      </w:r>
    </w:p>
    <w:p w14:paraId="4936F714" w14:textId="77777777" w:rsidR="00094901" w:rsidRPr="00094901" w:rsidRDefault="00094901" w:rsidP="0009490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094901">
        <w:rPr>
          <w:rFonts w:ascii="Times New Roman" w:eastAsia="Calibri" w:hAnsi="Times New Roman" w:cs="Times New Roman"/>
          <w:b/>
          <w:i/>
          <w:kern w:val="0"/>
          <w:sz w:val="20"/>
          <w:szCs w:val="20"/>
          <w14:ligatures w14:val="none"/>
        </w:rPr>
        <w:t>TAR pastaba.</w:t>
      </w:r>
      <w:r w:rsidRPr="00094901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8 punkto </w:t>
      </w:r>
      <w:r w:rsidRPr="0009490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lt-LT"/>
          <w14:ligatures w14:val="none"/>
        </w:rPr>
        <w:t>nuostatos pradedamos taikyti, kai naujai išrinkta 2023–2027 metų kadencijos Neringos savivaldybės taryba susirenka į pirmąjį posėdį.</w:t>
      </w:r>
    </w:p>
    <w:p w14:paraId="5CB1A962" w14:textId="77777777" w:rsidR="00094901" w:rsidRPr="00094901" w:rsidRDefault="00094901" w:rsidP="00094901">
      <w:pPr>
        <w:spacing w:after="0" w:line="240" w:lineRule="auto"/>
        <w:rPr>
          <w:rFonts w:ascii="Times New Roman" w:eastAsia="MS Mincho" w:hAnsi="Times New Roman" w:cs="Times New Roman"/>
          <w:i/>
          <w:iCs/>
          <w:kern w:val="0"/>
          <w:sz w:val="20"/>
          <w:szCs w:val="20"/>
          <w14:ligatures w14:val="none"/>
        </w:rPr>
      </w:pPr>
      <w:r w:rsidRPr="00094901">
        <w:rPr>
          <w:rFonts w:ascii="Times New Roman" w:eastAsia="MS Mincho" w:hAnsi="Times New Roman" w:cs="Times New Roman"/>
          <w:i/>
          <w:iCs/>
          <w:kern w:val="0"/>
          <w:sz w:val="20"/>
          <w:szCs w:val="20"/>
          <w14:ligatures w14:val="none"/>
        </w:rPr>
        <w:t>Punkto pakeitimai:</w:t>
      </w:r>
    </w:p>
    <w:p w14:paraId="26BBFCC1" w14:textId="77777777" w:rsidR="00094901" w:rsidRPr="00094901" w:rsidRDefault="00094901" w:rsidP="00094901">
      <w:pPr>
        <w:spacing w:after="0" w:line="240" w:lineRule="auto"/>
        <w:jc w:val="both"/>
        <w:rPr>
          <w:rFonts w:ascii="Times New Roman" w:eastAsia="MS Mincho" w:hAnsi="Times New Roman" w:cs="Times New Roman"/>
          <w:i/>
          <w:iCs/>
          <w:kern w:val="0"/>
          <w:sz w:val="20"/>
          <w:szCs w:val="20"/>
          <w14:ligatures w14:val="none"/>
        </w:rPr>
      </w:pPr>
      <w:r w:rsidRPr="00094901">
        <w:rPr>
          <w:rFonts w:ascii="Times New Roman" w:eastAsia="MS Mincho" w:hAnsi="Times New Roman" w:cs="Times New Roman"/>
          <w:i/>
          <w:iCs/>
          <w:kern w:val="0"/>
          <w:sz w:val="20"/>
          <w:szCs w:val="20"/>
          <w14:ligatures w14:val="none"/>
        </w:rPr>
        <w:t xml:space="preserve">Nr. </w:t>
      </w:r>
      <w:hyperlink r:id="rId4" w:history="1">
        <w:r w:rsidRPr="00094901">
          <w:rPr>
            <w:rFonts w:ascii="Times New Roman" w:eastAsia="MS Mincho" w:hAnsi="Times New Roman" w:cs="Times New Roman"/>
            <w:i/>
            <w:iCs/>
            <w:color w:val="0000FF"/>
            <w:kern w:val="0"/>
            <w:sz w:val="20"/>
            <w:szCs w:val="20"/>
            <w:u w:val="single"/>
            <w14:ligatures w14:val="none"/>
          </w:rPr>
          <w:t>T1-69</w:t>
        </w:r>
      </w:hyperlink>
      <w:r w:rsidRPr="00094901">
        <w:rPr>
          <w:rFonts w:ascii="Times New Roman" w:eastAsia="MS Mincho" w:hAnsi="Times New Roman" w:cs="Times New Roman"/>
          <w:i/>
          <w:iCs/>
          <w:kern w:val="0"/>
          <w:sz w:val="20"/>
          <w:szCs w:val="20"/>
          <w14:ligatures w14:val="none"/>
        </w:rPr>
        <w:t>, 2023-03-30, paskelbta TAR 2023-03-31, i. k. 2023-06106</w:t>
      </w:r>
    </w:p>
    <w:p w14:paraId="14DC3E06" w14:textId="77777777" w:rsidR="00094901" w:rsidRPr="00094901" w:rsidRDefault="00094901" w:rsidP="000949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04431B6" w14:textId="77777777" w:rsidR="00094901" w:rsidRPr="00094901" w:rsidRDefault="00094901" w:rsidP="00094901">
      <w:pPr>
        <w:tabs>
          <w:tab w:val="left" w:pos="567"/>
          <w:tab w:val="left" w:pos="72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949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9.</w:t>
      </w:r>
      <w:r w:rsidRPr="000949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Ekspertų atrankos komisija sprendimą priima ne vėliau kaip per 20 darbo dienų nuo Aprašo 7 punkte nurodytų dokumentų pateikimo dienos.</w:t>
      </w:r>
    </w:p>
    <w:p w14:paraId="33340289" w14:textId="77777777" w:rsidR="00094901" w:rsidRPr="00094901" w:rsidRDefault="00094901" w:rsidP="00094901">
      <w:pPr>
        <w:tabs>
          <w:tab w:val="left" w:pos="720"/>
          <w:tab w:val="left" w:pos="851"/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</w:pPr>
      <w:r w:rsidRPr="00094901"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  <w:t>10.</w:t>
      </w:r>
      <w:r w:rsidRPr="00094901"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  <w:tab/>
        <w:t>Ekspertų atrankos komisija, atsižvelgdama į asmens pateiktuose dokumentuose nurodytą patirtį kultūros, meno ar kitoje srityje bei turimas specialiąsias žinias ir įgūdžius, individualiai įvertina asmens atitiktį šiame Apraše nustatytiems reikalavimams balu nuo 1 iki 10 (blogiausias įvertinimas yra 1 balas, geriausias – 10 balų) ir užpildo Pretendentų vertinimo lentelę (2 priedas).</w:t>
      </w:r>
    </w:p>
    <w:p w14:paraId="6D521F6D" w14:textId="77777777" w:rsidR="00094901" w:rsidRPr="00094901" w:rsidRDefault="00094901" w:rsidP="00094901">
      <w:pPr>
        <w:tabs>
          <w:tab w:val="left" w:pos="720"/>
          <w:tab w:val="left" w:pos="851"/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949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11.</w:t>
      </w:r>
      <w:r w:rsidRPr="000949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Ekspertų atrankos komisijos narių balai yra susumuojami ir išvedamas jų vidurkis. Vienai kadencijai į ekspertų duomenų bazę (toliau – duomenų bazė) įtraukiami visi asmenys, surinkę ne mažiau kaip 7 balus. Ekspertais pretenduojantys tapti asmenys apie Savivaldybės administracijos sprendimą informuojami elektroniniu paštu.</w:t>
      </w:r>
    </w:p>
    <w:p w14:paraId="028C9AC1" w14:textId="77777777" w:rsidR="00094901" w:rsidRPr="00094901" w:rsidRDefault="00094901" w:rsidP="00094901">
      <w:pPr>
        <w:tabs>
          <w:tab w:val="left" w:pos="720"/>
          <w:tab w:val="left" w:pos="851"/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</w:pPr>
      <w:r w:rsidRPr="00094901"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  <w:t>12.</w:t>
      </w:r>
      <w:r w:rsidRPr="00094901"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  <w:tab/>
        <w:t>Asmens, Ekspertų komisijos sprendimu neįtraukto į duomenų bazę, pakartotinai pateikti dokumentai priimami ne anksčiau kaip po vienų metų nuo tokio sprendimo priėmimo dienos.</w:t>
      </w:r>
    </w:p>
    <w:p w14:paraId="67197EDB" w14:textId="77777777" w:rsidR="00094901" w:rsidRPr="00094901" w:rsidRDefault="00094901" w:rsidP="00094901">
      <w:pPr>
        <w:tabs>
          <w:tab w:val="left" w:pos="72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</w:pPr>
    </w:p>
    <w:p w14:paraId="58247FDC" w14:textId="77777777" w:rsidR="00094901" w:rsidRPr="00094901" w:rsidRDefault="00094901" w:rsidP="0009490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94901">
        <w:rPr>
          <w:rFonts w:ascii="Times New Roman" w:eastAsia="Calibri" w:hAnsi="Times New Roman" w:cs="Times New Roman"/>
          <w:b/>
          <w:kern w:val="0"/>
          <w:sz w:val="24"/>
          <w:szCs w:val="24"/>
          <w:lang w:bidi="lo-LA"/>
          <w14:ligatures w14:val="none"/>
        </w:rPr>
        <w:t>IV</w:t>
      </w:r>
      <w:r w:rsidRPr="0009490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SKYRIUS</w:t>
      </w:r>
    </w:p>
    <w:p w14:paraId="0B4A05C6" w14:textId="77777777" w:rsidR="00094901" w:rsidRPr="00094901" w:rsidRDefault="00094901" w:rsidP="00094901">
      <w:pPr>
        <w:tabs>
          <w:tab w:val="left" w:pos="720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bidi="lo-LA"/>
          <w14:ligatures w14:val="none"/>
        </w:rPr>
      </w:pPr>
      <w:r w:rsidRPr="00094901">
        <w:rPr>
          <w:rFonts w:ascii="Times New Roman" w:eastAsia="Calibri" w:hAnsi="Times New Roman" w:cs="Times New Roman"/>
          <w:b/>
          <w:kern w:val="0"/>
          <w:sz w:val="24"/>
          <w:szCs w:val="24"/>
          <w:lang w:bidi="lo-LA"/>
          <w14:ligatures w14:val="none"/>
        </w:rPr>
        <w:t>SAVIVALDYBĖS EKSPERTŲ STATUSAS</w:t>
      </w:r>
    </w:p>
    <w:p w14:paraId="31CC3128" w14:textId="77777777" w:rsidR="00094901" w:rsidRPr="00094901" w:rsidRDefault="00094901" w:rsidP="00094901">
      <w:pPr>
        <w:tabs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</w:pPr>
    </w:p>
    <w:p w14:paraId="0186962A" w14:textId="77777777" w:rsidR="00094901" w:rsidRPr="00094901" w:rsidRDefault="00094901" w:rsidP="00094901">
      <w:pPr>
        <w:tabs>
          <w:tab w:val="left" w:pos="720"/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</w:pPr>
      <w:r w:rsidRPr="00094901"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  <w:t>13.</w:t>
      </w:r>
      <w:r w:rsidRPr="00094901"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  <w:tab/>
        <w:t xml:space="preserve">Duomenų bazėje esantys asmenys yra laikomi ekspertais, galinčiais teisės aktų nustatyta tvarka atlygintinai arba neatlygintinai teikti ekspertinio vertinimo paslaugas. Savivaldybės administracija įsipareigoja išlaikyti duomenų bazėje esančių ekspertų anonimiškumą. </w:t>
      </w:r>
    </w:p>
    <w:p w14:paraId="233B7970" w14:textId="77777777" w:rsidR="00094901" w:rsidRPr="00094901" w:rsidRDefault="00094901" w:rsidP="00094901">
      <w:pPr>
        <w:tabs>
          <w:tab w:val="left" w:pos="0"/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</w:pPr>
      <w:r w:rsidRPr="00094901"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  <w:t xml:space="preserve">14. Su eksperto statusu susijusias teises ir pareigas ekspertas įgyja nuo projektų ekspertinio vertinimo paslaugų teikimo sutarties su Savivaldybės administracija sudarymo ir paraiškų perdavimo vertinti dienos (atlygintinų paslaugų teikimo atveju) arba nuo </w:t>
      </w:r>
      <w:r w:rsidRPr="000949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Savivaldybės mero potvarkio </w:t>
      </w:r>
      <w:r w:rsidRPr="00094901"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  <w:t>dėl projektų ekspertinio vertinimo, ekspertų grupių sudarymo ir paraiškų perdavimo vertinti dienos (neatlygintinų paslaugų teikimo atveju).</w:t>
      </w:r>
    </w:p>
    <w:p w14:paraId="3BAE8FA9" w14:textId="77777777" w:rsidR="00094901" w:rsidRPr="00094901" w:rsidRDefault="00094901" w:rsidP="00094901">
      <w:pPr>
        <w:tabs>
          <w:tab w:val="left" w:pos="0"/>
          <w:tab w:val="left" w:pos="993"/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0"/>
          <w:szCs w:val="20"/>
          <w:lang w:bidi="lo-LA"/>
          <w14:ligatures w14:val="none"/>
        </w:rPr>
      </w:pPr>
      <w:r w:rsidRPr="00094901">
        <w:rPr>
          <w:rFonts w:ascii="Times New Roman" w:eastAsia="Calibri" w:hAnsi="Times New Roman" w:cs="Times New Roman"/>
          <w:b/>
          <w:i/>
          <w:kern w:val="0"/>
          <w:sz w:val="20"/>
          <w:szCs w:val="20"/>
          <w:lang w:bidi="lo-LA"/>
          <w14:ligatures w14:val="none"/>
        </w:rPr>
        <w:t>TAR pastaba</w:t>
      </w:r>
      <w:r w:rsidRPr="00094901">
        <w:rPr>
          <w:rFonts w:ascii="Times New Roman" w:eastAsia="Calibri" w:hAnsi="Times New Roman" w:cs="Times New Roman"/>
          <w:i/>
          <w:kern w:val="0"/>
          <w:sz w:val="20"/>
          <w:szCs w:val="20"/>
          <w:lang w:bidi="lo-LA"/>
          <w14:ligatures w14:val="none"/>
        </w:rPr>
        <w:t xml:space="preserve">. 14 punkto </w:t>
      </w:r>
      <w:r w:rsidRPr="0009490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lt-LT"/>
          <w14:ligatures w14:val="none"/>
        </w:rPr>
        <w:t>nuostatos pradedamos taikyti, kai naujai išrinkta 2023–2027 metų kadencijos Neringos savivaldybės taryba susirenka į pirmąjį posėdį.</w:t>
      </w:r>
    </w:p>
    <w:p w14:paraId="32CA20CC" w14:textId="77777777" w:rsidR="00094901" w:rsidRPr="00094901" w:rsidRDefault="00094901" w:rsidP="00094901">
      <w:pPr>
        <w:spacing w:after="0" w:line="240" w:lineRule="auto"/>
        <w:rPr>
          <w:rFonts w:ascii="Times New Roman" w:eastAsia="MS Mincho" w:hAnsi="Times New Roman" w:cs="Times New Roman"/>
          <w:i/>
          <w:iCs/>
          <w:kern w:val="0"/>
          <w:sz w:val="20"/>
          <w:szCs w:val="20"/>
          <w14:ligatures w14:val="none"/>
        </w:rPr>
      </w:pPr>
      <w:r w:rsidRPr="00094901">
        <w:rPr>
          <w:rFonts w:ascii="Times New Roman" w:eastAsia="MS Mincho" w:hAnsi="Times New Roman" w:cs="Times New Roman"/>
          <w:i/>
          <w:iCs/>
          <w:kern w:val="0"/>
          <w:sz w:val="20"/>
          <w:szCs w:val="20"/>
          <w14:ligatures w14:val="none"/>
        </w:rPr>
        <w:t>Punkto pakeitimai:</w:t>
      </w:r>
    </w:p>
    <w:p w14:paraId="0F58FE8A" w14:textId="77777777" w:rsidR="00094901" w:rsidRPr="00094901" w:rsidRDefault="00094901" w:rsidP="00094901">
      <w:pPr>
        <w:spacing w:after="0" w:line="240" w:lineRule="auto"/>
        <w:jc w:val="both"/>
        <w:rPr>
          <w:rFonts w:ascii="Times New Roman" w:eastAsia="MS Mincho" w:hAnsi="Times New Roman" w:cs="Times New Roman"/>
          <w:i/>
          <w:iCs/>
          <w:kern w:val="0"/>
          <w:sz w:val="20"/>
          <w:szCs w:val="20"/>
          <w14:ligatures w14:val="none"/>
        </w:rPr>
      </w:pPr>
      <w:r w:rsidRPr="00094901">
        <w:rPr>
          <w:rFonts w:ascii="Times New Roman" w:eastAsia="MS Mincho" w:hAnsi="Times New Roman" w:cs="Times New Roman"/>
          <w:i/>
          <w:iCs/>
          <w:kern w:val="0"/>
          <w:sz w:val="20"/>
          <w:szCs w:val="20"/>
          <w14:ligatures w14:val="none"/>
        </w:rPr>
        <w:t xml:space="preserve">Nr. </w:t>
      </w:r>
      <w:hyperlink r:id="rId5" w:history="1">
        <w:r w:rsidRPr="00094901">
          <w:rPr>
            <w:rFonts w:ascii="Times New Roman" w:eastAsia="MS Mincho" w:hAnsi="Times New Roman" w:cs="Times New Roman"/>
            <w:i/>
            <w:iCs/>
            <w:color w:val="0000FF"/>
            <w:kern w:val="0"/>
            <w:sz w:val="20"/>
            <w:szCs w:val="20"/>
            <w:u w:val="single"/>
            <w14:ligatures w14:val="none"/>
          </w:rPr>
          <w:t>T1-69</w:t>
        </w:r>
      </w:hyperlink>
      <w:r w:rsidRPr="00094901">
        <w:rPr>
          <w:rFonts w:ascii="Times New Roman" w:eastAsia="MS Mincho" w:hAnsi="Times New Roman" w:cs="Times New Roman"/>
          <w:i/>
          <w:iCs/>
          <w:kern w:val="0"/>
          <w:sz w:val="20"/>
          <w:szCs w:val="20"/>
          <w14:ligatures w14:val="none"/>
        </w:rPr>
        <w:t>, 2023-03-30, paskelbta TAR 2023-03-31, i. k. 2023-06106</w:t>
      </w:r>
    </w:p>
    <w:p w14:paraId="6429B219" w14:textId="77777777" w:rsidR="00094901" w:rsidRPr="00094901" w:rsidRDefault="00094901" w:rsidP="000949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EA24B3D" w14:textId="77777777" w:rsidR="00094901" w:rsidRPr="00094901" w:rsidRDefault="00094901" w:rsidP="00094901">
      <w:pPr>
        <w:tabs>
          <w:tab w:val="left" w:pos="720"/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</w:pPr>
      <w:r w:rsidRPr="00094901"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  <w:t>15.</w:t>
      </w:r>
      <w:r w:rsidRPr="00094901"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  <w:tab/>
        <w:t xml:space="preserve">Ekspertai yra anoniminiai. Ekspertas privalo išlikti anonimiškas ir išlaikyti kitų jam žinomų ekspertų anonimiškumą, jei kituose teisės aktuose nenustatyta kitaip. </w:t>
      </w:r>
    </w:p>
    <w:p w14:paraId="232D3B0E" w14:textId="77777777" w:rsidR="00094901" w:rsidRPr="00094901" w:rsidRDefault="00094901" w:rsidP="00094901">
      <w:pPr>
        <w:tabs>
          <w:tab w:val="left" w:pos="720"/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kern w:val="0"/>
          <w:sz w:val="24"/>
          <w:szCs w:val="24"/>
          <w:lang w:bidi="lo-LA"/>
          <w14:ligatures w14:val="none"/>
        </w:rPr>
      </w:pPr>
      <w:r w:rsidRPr="00094901"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  <w:t>16.</w:t>
      </w:r>
      <w:r w:rsidRPr="00094901"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  <w:tab/>
        <w:t>Ekspertų kadencijos trukmė – 2 metai. Tas pats asmuo ekspertu gali būti skiriamas ne daugiau kaip dvi kadencijas iš eilės.</w:t>
      </w:r>
    </w:p>
    <w:p w14:paraId="193F3E09" w14:textId="77777777" w:rsidR="00094901" w:rsidRPr="00094901" w:rsidRDefault="00094901" w:rsidP="00094901">
      <w:pPr>
        <w:tabs>
          <w:tab w:val="left" w:pos="720"/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</w:pPr>
      <w:r w:rsidRPr="00094901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lt-LT"/>
          <w14:ligatures w14:val="none"/>
        </w:rPr>
        <w:t xml:space="preserve">17. </w:t>
      </w:r>
      <w:r w:rsidRPr="00094901"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  <w:t xml:space="preserve">Ekspertai iš duomenų bazės gali būti pašalinami </w:t>
      </w:r>
      <w:r w:rsidRPr="000949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Savivaldybės mero potvarkiu, </w:t>
      </w:r>
      <w:r w:rsidRPr="0009490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Kultūros skyriui pasiū</w:t>
      </w:r>
      <w:r w:rsidRPr="00094901"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  <w:t>lius, jeigu:</w:t>
      </w:r>
    </w:p>
    <w:p w14:paraId="2A3BB0B8" w14:textId="77777777" w:rsidR="00094901" w:rsidRPr="00094901" w:rsidRDefault="00094901" w:rsidP="00094901">
      <w:pPr>
        <w:tabs>
          <w:tab w:val="left" w:pos="720"/>
          <w:tab w:val="left" w:pos="993"/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0"/>
          <w:szCs w:val="20"/>
          <w:lang w:bidi="lo-LA"/>
          <w14:ligatures w14:val="none"/>
        </w:rPr>
      </w:pPr>
      <w:r w:rsidRPr="00094901">
        <w:rPr>
          <w:rFonts w:ascii="Times New Roman" w:eastAsia="Calibri" w:hAnsi="Times New Roman" w:cs="Times New Roman"/>
          <w:b/>
          <w:i/>
          <w:kern w:val="0"/>
          <w:sz w:val="20"/>
          <w:szCs w:val="20"/>
          <w:lang w:bidi="lo-LA"/>
          <w14:ligatures w14:val="none"/>
        </w:rPr>
        <w:t>TAR pastaba</w:t>
      </w:r>
      <w:r w:rsidRPr="00094901">
        <w:rPr>
          <w:rFonts w:ascii="Times New Roman" w:eastAsia="Calibri" w:hAnsi="Times New Roman" w:cs="Times New Roman"/>
          <w:i/>
          <w:kern w:val="0"/>
          <w:sz w:val="20"/>
          <w:szCs w:val="20"/>
          <w:lang w:bidi="lo-LA"/>
          <w14:ligatures w14:val="none"/>
        </w:rPr>
        <w:t xml:space="preserve">. 17 punkto </w:t>
      </w:r>
      <w:r w:rsidRPr="0009490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lt-LT"/>
          <w14:ligatures w14:val="none"/>
        </w:rPr>
        <w:t>nuostatos pradedamos taikyti, kai naujai išrinkta 2023–2027 metų kadencijos Neringos savivaldybės taryba susirenka į pirmąjį posėdį.</w:t>
      </w:r>
    </w:p>
    <w:p w14:paraId="4EF74754" w14:textId="77777777" w:rsidR="00094901" w:rsidRPr="00094901" w:rsidRDefault="00094901" w:rsidP="00094901">
      <w:pPr>
        <w:spacing w:after="0" w:line="240" w:lineRule="auto"/>
        <w:rPr>
          <w:rFonts w:ascii="Times New Roman" w:eastAsia="MS Mincho" w:hAnsi="Times New Roman" w:cs="Times New Roman"/>
          <w:i/>
          <w:iCs/>
          <w:kern w:val="0"/>
          <w:sz w:val="20"/>
          <w:szCs w:val="20"/>
          <w14:ligatures w14:val="none"/>
        </w:rPr>
      </w:pPr>
      <w:r w:rsidRPr="00094901">
        <w:rPr>
          <w:rFonts w:ascii="Times New Roman" w:eastAsia="MS Mincho" w:hAnsi="Times New Roman" w:cs="Times New Roman"/>
          <w:i/>
          <w:iCs/>
          <w:kern w:val="0"/>
          <w:sz w:val="20"/>
          <w:szCs w:val="20"/>
          <w14:ligatures w14:val="none"/>
        </w:rPr>
        <w:t>Punkto pakeitimai:</w:t>
      </w:r>
    </w:p>
    <w:p w14:paraId="7F783C1A" w14:textId="77777777" w:rsidR="00094901" w:rsidRPr="00094901" w:rsidRDefault="00094901" w:rsidP="00094901">
      <w:pPr>
        <w:spacing w:after="0" w:line="240" w:lineRule="auto"/>
        <w:jc w:val="both"/>
        <w:rPr>
          <w:rFonts w:ascii="Times New Roman" w:eastAsia="MS Mincho" w:hAnsi="Times New Roman" w:cs="Times New Roman"/>
          <w:i/>
          <w:iCs/>
          <w:kern w:val="0"/>
          <w:sz w:val="20"/>
          <w:szCs w:val="20"/>
          <w14:ligatures w14:val="none"/>
        </w:rPr>
      </w:pPr>
      <w:r w:rsidRPr="00094901">
        <w:rPr>
          <w:rFonts w:ascii="Times New Roman" w:eastAsia="MS Mincho" w:hAnsi="Times New Roman" w:cs="Times New Roman"/>
          <w:i/>
          <w:iCs/>
          <w:kern w:val="0"/>
          <w:sz w:val="20"/>
          <w:szCs w:val="20"/>
          <w14:ligatures w14:val="none"/>
        </w:rPr>
        <w:t xml:space="preserve">Nr. </w:t>
      </w:r>
      <w:hyperlink r:id="rId6" w:history="1">
        <w:r w:rsidRPr="00094901">
          <w:rPr>
            <w:rFonts w:ascii="Times New Roman" w:eastAsia="MS Mincho" w:hAnsi="Times New Roman" w:cs="Times New Roman"/>
            <w:i/>
            <w:iCs/>
            <w:color w:val="0000FF"/>
            <w:kern w:val="0"/>
            <w:sz w:val="20"/>
            <w:szCs w:val="20"/>
            <w:u w:val="single"/>
            <w14:ligatures w14:val="none"/>
          </w:rPr>
          <w:t>T1-69</w:t>
        </w:r>
      </w:hyperlink>
      <w:r w:rsidRPr="00094901">
        <w:rPr>
          <w:rFonts w:ascii="Times New Roman" w:eastAsia="MS Mincho" w:hAnsi="Times New Roman" w:cs="Times New Roman"/>
          <w:i/>
          <w:iCs/>
          <w:kern w:val="0"/>
          <w:sz w:val="20"/>
          <w:szCs w:val="20"/>
          <w14:ligatures w14:val="none"/>
        </w:rPr>
        <w:t>, 2023-03-30, paskelbta TAR 2023-03-31, i. k. 2023-06106</w:t>
      </w:r>
    </w:p>
    <w:p w14:paraId="42A6A270" w14:textId="77777777" w:rsidR="00094901" w:rsidRPr="00094901" w:rsidRDefault="00094901" w:rsidP="00094901">
      <w:pPr>
        <w:tabs>
          <w:tab w:val="left" w:pos="720"/>
          <w:tab w:val="left" w:pos="851"/>
          <w:tab w:val="left" w:pos="1080"/>
          <w:tab w:val="left" w:pos="1170"/>
          <w:tab w:val="left" w:pos="12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</w:pPr>
      <w:r w:rsidRPr="00094901"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  <w:t>17.1.</w:t>
      </w:r>
      <w:r w:rsidRPr="00094901"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  <w:tab/>
        <w:t xml:space="preserve"> ekspertas pateikia rašytinį prašymą;</w:t>
      </w:r>
    </w:p>
    <w:p w14:paraId="0DB2793C" w14:textId="77777777" w:rsidR="00094901" w:rsidRPr="00094901" w:rsidRDefault="00094901" w:rsidP="00094901">
      <w:pPr>
        <w:tabs>
          <w:tab w:val="left" w:pos="720"/>
          <w:tab w:val="left" w:pos="851"/>
          <w:tab w:val="left" w:pos="1080"/>
          <w:tab w:val="left" w:pos="1170"/>
          <w:tab w:val="left" w:pos="12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</w:pPr>
      <w:r w:rsidRPr="00094901"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  <w:t>17.2.</w:t>
      </w:r>
      <w:r w:rsidRPr="00094901"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  <w:tab/>
        <w:t xml:space="preserve"> ekspertas praranda nepriekaištingą reputaciją;</w:t>
      </w:r>
    </w:p>
    <w:p w14:paraId="12E19E69" w14:textId="77777777" w:rsidR="00094901" w:rsidRPr="00094901" w:rsidRDefault="00094901" w:rsidP="00094901">
      <w:pPr>
        <w:tabs>
          <w:tab w:val="left" w:pos="720"/>
          <w:tab w:val="left" w:pos="851"/>
          <w:tab w:val="left" w:pos="1080"/>
          <w:tab w:val="left" w:pos="1170"/>
          <w:tab w:val="left" w:pos="12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</w:pPr>
      <w:r w:rsidRPr="00094901"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  <w:t>17.3.</w:t>
      </w:r>
      <w:r w:rsidRPr="00094901"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  <w:tab/>
        <w:t xml:space="preserve"> ekspertas pažeidžia nešališkumo deklaracijoje ar konfidencialumo pasižadėjime nustatytus reikalavimus;</w:t>
      </w:r>
    </w:p>
    <w:p w14:paraId="7486CAAE" w14:textId="77777777" w:rsidR="00094901" w:rsidRPr="00094901" w:rsidRDefault="00094901" w:rsidP="00094901">
      <w:pPr>
        <w:tabs>
          <w:tab w:val="left" w:pos="720"/>
          <w:tab w:val="left" w:pos="851"/>
          <w:tab w:val="left" w:pos="1080"/>
          <w:tab w:val="left" w:pos="1170"/>
          <w:tab w:val="left" w:pos="12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</w:pPr>
      <w:r w:rsidRPr="00094901"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  <w:t>17.4.</w:t>
      </w:r>
      <w:r w:rsidRPr="00094901"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  <w:tab/>
        <w:t xml:space="preserve"> ekspertas nuolat pažeidinėja Kultūros bei meno projektų vertinimo ekspertų darbo reglamente nustatytus reikalavimus.</w:t>
      </w:r>
    </w:p>
    <w:p w14:paraId="721A5950" w14:textId="77777777" w:rsidR="00094901" w:rsidRPr="00094901" w:rsidRDefault="00094901" w:rsidP="00094901">
      <w:pPr>
        <w:tabs>
          <w:tab w:val="left" w:pos="720"/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949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18.</w:t>
      </w:r>
      <w:r w:rsidRPr="000949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094901">
        <w:rPr>
          <w:rFonts w:ascii="Times New Roman" w:eastAsia="Calibri" w:hAnsi="Times New Roman" w:cs="Times New Roman"/>
          <w:kern w:val="0"/>
          <w:sz w:val="24"/>
          <w:szCs w:val="24"/>
          <w:lang w:bidi="lo-LA"/>
          <w14:ligatures w14:val="none"/>
        </w:rPr>
        <w:t>Ekspertų teikiamų atlygintinų paslaugų apmokėjimo tvarką nustato Viešųjų pirkimų įstatymas, Civilinis kodeksas ir kiti teisės aktai.</w:t>
      </w:r>
    </w:p>
    <w:p w14:paraId="77E145AC" w14:textId="77777777" w:rsidR="00094901" w:rsidRPr="00094901" w:rsidRDefault="00094901" w:rsidP="00094901">
      <w:pPr>
        <w:tabs>
          <w:tab w:val="left" w:pos="720"/>
          <w:tab w:val="left" w:pos="993"/>
          <w:tab w:val="left" w:pos="1080"/>
        </w:tabs>
        <w:spacing w:after="0" w:line="240" w:lineRule="auto"/>
        <w:ind w:left="709" w:firstLine="62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ADA04B3" w14:textId="183AE22E" w:rsidR="00BC2700" w:rsidRDefault="00094901" w:rsidP="00094901">
      <w:pPr>
        <w:jc w:val="center"/>
      </w:pPr>
      <w:r w:rsidRPr="000949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</w:t>
      </w:r>
    </w:p>
    <w:sectPr w:rsidR="00BC2700" w:rsidSect="00094901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4F"/>
    <w:rsid w:val="00094901"/>
    <w:rsid w:val="00A579A4"/>
    <w:rsid w:val="00BC2700"/>
    <w:rsid w:val="00F2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3D0F"/>
  <w15:chartTrackingRefBased/>
  <w15:docId w15:val="{A16A3579-6037-42B9-882C-FA6C9E38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6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egalAct.html?documentId=28be5ed0cfad11ed9978886e85107ab2" TargetMode="External"/><Relationship Id="rId5" Type="http://schemas.openxmlformats.org/officeDocument/2006/relationships/hyperlink" Target="https://www.e-tar.lt/portal/legalAct.html?documentId=28be5ed0cfad11ed9978886e85107ab2" TargetMode="External"/><Relationship Id="rId4" Type="http://schemas.openxmlformats.org/officeDocument/2006/relationships/hyperlink" Target="https://www.e-tar.lt/portal/legalAct.html?documentId=28be5ed0cfad11ed9978886e85107ab2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3945</Words>
  <Characters>2250</Characters>
  <Application>Microsoft Office Word</Application>
  <DocSecurity>0</DocSecurity>
  <Lines>18</Lines>
  <Paragraphs>12</Paragraphs>
  <ScaleCrop>false</ScaleCrop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Liutkutė</dc:creator>
  <cp:keywords/>
  <dc:description/>
  <cp:lastModifiedBy>Diana Liutkutė</cp:lastModifiedBy>
  <cp:revision>2</cp:revision>
  <dcterms:created xsi:type="dcterms:W3CDTF">2024-10-14T10:41:00Z</dcterms:created>
  <dcterms:modified xsi:type="dcterms:W3CDTF">2024-10-14T10:42:00Z</dcterms:modified>
</cp:coreProperties>
</file>