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ADDE" w14:textId="72052E81" w:rsidR="00686A3F" w:rsidRPr="0099425F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425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99425F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77982CB4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3F6BCB">
        <w:rPr>
          <w:rFonts w:ascii="Times New Roman" w:hAnsi="Times New Roman" w:cs="Times New Roman"/>
          <w:b/>
          <w:sz w:val="24"/>
          <w:szCs w:val="24"/>
        </w:rPr>
        <w:t>10</w:t>
      </w:r>
      <w:r w:rsidR="00EE21B8" w:rsidRPr="00994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99425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2460704" w:rsidR="0058585A" w:rsidRPr="0099425F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202</w:t>
      </w:r>
      <w:r w:rsidR="00331CD8" w:rsidRPr="0099425F">
        <w:rPr>
          <w:rFonts w:ascii="Times New Roman" w:hAnsi="Times New Roman" w:cs="Times New Roman"/>
          <w:sz w:val="24"/>
          <w:szCs w:val="24"/>
        </w:rPr>
        <w:t>4</w:t>
      </w: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m</w:t>
      </w:r>
      <w:r w:rsidR="00832337" w:rsidRPr="0099425F">
        <w:rPr>
          <w:rFonts w:ascii="Times New Roman" w:hAnsi="Times New Roman" w:cs="Times New Roman"/>
          <w:sz w:val="24"/>
          <w:szCs w:val="24"/>
        </w:rPr>
        <w:t>.</w:t>
      </w:r>
      <w:r w:rsidR="00284121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3F6BCB">
        <w:rPr>
          <w:rFonts w:ascii="Times New Roman" w:hAnsi="Times New Roman" w:cs="Times New Roman"/>
          <w:sz w:val="24"/>
          <w:szCs w:val="24"/>
        </w:rPr>
        <w:t xml:space="preserve">spalio 24 </w:t>
      </w:r>
      <w:r w:rsidR="00686A3F" w:rsidRPr="0099425F">
        <w:rPr>
          <w:rFonts w:ascii="Times New Roman" w:hAnsi="Times New Roman" w:cs="Times New Roman"/>
          <w:sz w:val="24"/>
          <w:szCs w:val="24"/>
        </w:rPr>
        <w:t>d. Nr. V10-</w:t>
      </w:r>
      <w:r w:rsidR="005E22C0">
        <w:rPr>
          <w:rFonts w:ascii="Times New Roman" w:hAnsi="Times New Roman" w:cs="Times New Roman"/>
          <w:sz w:val="24"/>
          <w:szCs w:val="24"/>
        </w:rPr>
        <w:t>583</w:t>
      </w:r>
    </w:p>
    <w:p w14:paraId="4C6737B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99425F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99425F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0A0F25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0A0F25">
        <w:rPr>
          <w:rFonts w:ascii="Times New Roman" w:hAnsi="Times New Roman" w:cs="Times New Roman"/>
          <w:sz w:val="24"/>
          <w:szCs w:val="24"/>
        </w:rPr>
        <w:t>7</w:t>
      </w:r>
      <w:r w:rsidRPr="000A0F25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0A0F25">
        <w:rPr>
          <w:rFonts w:ascii="Times New Roman" w:hAnsi="Times New Roman" w:cs="Times New Roman"/>
          <w:sz w:val="24"/>
          <w:szCs w:val="24"/>
        </w:rPr>
        <w:t>2 dalies</w:t>
      </w: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0A0F25">
        <w:rPr>
          <w:rFonts w:ascii="Times New Roman" w:hAnsi="Times New Roman" w:cs="Times New Roman"/>
          <w:sz w:val="24"/>
          <w:szCs w:val="24"/>
        </w:rPr>
        <w:t>4</w:t>
      </w:r>
      <w:r w:rsidR="008868EE" w:rsidRPr="000A0F25">
        <w:rPr>
          <w:rFonts w:ascii="Times New Roman" w:hAnsi="Times New Roman" w:cs="Times New Roman"/>
          <w:sz w:val="24"/>
          <w:szCs w:val="24"/>
        </w:rPr>
        <w:t> </w:t>
      </w:r>
      <w:r w:rsidR="00987CC6" w:rsidRPr="000A0F25">
        <w:rPr>
          <w:rFonts w:ascii="Times New Roman" w:hAnsi="Times New Roman" w:cs="Times New Roman"/>
          <w:sz w:val="24"/>
          <w:szCs w:val="24"/>
        </w:rPr>
        <w:t>punktu</w:t>
      </w:r>
      <w:r w:rsidR="009D2D3E" w:rsidRPr="000A0F25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0A0F25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0A0F25">
        <w:rPr>
          <w:rFonts w:ascii="Times New Roman" w:hAnsi="Times New Roman" w:cs="Times New Roman"/>
          <w:sz w:val="24"/>
          <w:szCs w:val="24"/>
        </w:rPr>
        <w:t>50.1</w:t>
      </w:r>
      <w:r w:rsidR="009D2D3E" w:rsidRPr="000A0F25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0A0F25">
        <w:rPr>
          <w:rFonts w:ascii="Times New Roman" w:hAnsi="Times New Roman" w:cs="Times New Roman"/>
          <w:sz w:val="24"/>
          <w:szCs w:val="24"/>
        </w:rPr>
        <w:t>ais</w:t>
      </w:r>
      <w:r w:rsidR="00987CC6" w:rsidRPr="000A0F25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1B48169D" w:rsidR="00DE7BEC" w:rsidRPr="000A0F25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0A0F25">
        <w:rPr>
          <w:rFonts w:ascii="Times New Roman" w:hAnsi="Times New Roman" w:cs="Times New Roman"/>
          <w:sz w:val="24"/>
          <w:szCs w:val="24"/>
        </w:rPr>
        <w:t>202</w:t>
      </w:r>
      <w:r w:rsidR="00331CD8" w:rsidRPr="000A0F25">
        <w:rPr>
          <w:rFonts w:ascii="Times New Roman" w:hAnsi="Times New Roman" w:cs="Times New Roman"/>
          <w:sz w:val="24"/>
          <w:szCs w:val="24"/>
        </w:rPr>
        <w:t>4</w:t>
      </w:r>
      <w:r w:rsidR="00CA4156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Pr="000A0F25">
        <w:rPr>
          <w:rFonts w:ascii="Times New Roman" w:hAnsi="Times New Roman" w:cs="Times New Roman"/>
          <w:sz w:val="24"/>
          <w:szCs w:val="24"/>
        </w:rPr>
        <w:t>m</w:t>
      </w:r>
      <w:r w:rsidR="000E0955" w:rsidRPr="000A0F25">
        <w:rPr>
          <w:rFonts w:ascii="Times New Roman" w:hAnsi="Times New Roman" w:cs="Times New Roman"/>
          <w:sz w:val="24"/>
          <w:szCs w:val="24"/>
        </w:rPr>
        <w:t xml:space="preserve">. </w:t>
      </w:r>
      <w:r w:rsidR="003F6BCB" w:rsidRPr="000A0F25">
        <w:rPr>
          <w:rFonts w:ascii="Times New Roman" w:hAnsi="Times New Roman" w:cs="Times New Roman"/>
          <w:sz w:val="24"/>
          <w:szCs w:val="24"/>
        </w:rPr>
        <w:t>spalio 31</w:t>
      </w:r>
      <w:r w:rsidR="00FB5405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Pr="000A0F25">
        <w:rPr>
          <w:rFonts w:ascii="Times New Roman" w:hAnsi="Times New Roman" w:cs="Times New Roman"/>
          <w:sz w:val="24"/>
          <w:szCs w:val="24"/>
        </w:rPr>
        <w:t>d.</w:t>
      </w:r>
      <w:r w:rsidR="002214AA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0A0F25">
        <w:rPr>
          <w:rFonts w:ascii="Times New Roman" w:hAnsi="Times New Roman" w:cs="Times New Roman"/>
          <w:sz w:val="24"/>
          <w:szCs w:val="24"/>
        </w:rPr>
        <w:t>1</w:t>
      </w:r>
      <w:r w:rsidR="00B40D22" w:rsidRPr="000A0F25">
        <w:rPr>
          <w:rFonts w:ascii="Times New Roman" w:hAnsi="Times New Roman" w:cs="Times New Roman"/>
          <w:sz w:val="24"/>
          <w:szCs w:val="24"/>
        </w:rPr>
        <w:t>0</w:t>
      </w:r>
      <w:r w:rsidRPr="000A0F25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3F6BCB" w:rsidRPr="000A0F25">
        <w:rPr>
          <w:rFonts w:ascii="Times New Roman" w:hAnsi="Times New Roman" w:cs="Times New Roman"/>
          <w:sz w:val="24"/>
          <w:szCs w:val="24"/>
        </w:rPr>
        <w:t>10</w:t>
      </w:r>
      <w:r w:rsidR="00BB7ED7" w:rsidRPr="000A0F25">
        <w:rPr>
          <w:rFonts w:ascii="Times New Roman" w:hAnsi="Times New Roman" w:cs="Times New Roman"/>
          <w:sz w:val="24"/>
          <w:szCs w:val="24"/>
        </w:rPr>
        <w:t>.</w:t>
      </w:r>
      <w:r w:rsidR="00DE4872" w:rsidRPr="000A0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77777777" w:rsidR="003F6BCB" w:rsidRPr="000A0F25" w:rsidRDefault="00686A3F" w:rsidP="003F6BCB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0A0F25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0A0F25">
        <w:rPr>
          <w:rFonts w:ascii="Times New Roman" w:hAnsi="Times New Roman" w:cs="Times New Roman"/>
          <w:bCs/>
          <w:sz w:val="24"/>
          <w:szCs w:val="24"/>
        </w:rPr>
        <w:t>202</w:t>
      </w:r>
      <w:r w:rsidR="00331CD8" w:rsidRPr="000A0F25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0A0F25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="003F6BCB" w:rsidRPr="000A0F25">
        <w:rPr>
          <w:rFonts w:ascii="Times New Roman" w:hAnsi="Times New Roman" w:cs="Times New Roman"/>
          <w:bCs/>
          <w:sz w:val="24"/>
          <w:szCs w:val="24"/>
        </w:rPr>
        <w:t xml:space="preserve">spalio 31 </w:t>
      </w:r>
      <w:r w:rsidR="0058585A" w:rsidRPr="000A0F25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0A0F25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0A0F25">
        <w:rPr>
          <w:rFonts w:ascii="Times New Roman" w:hAnsi="Times New Roman" w:cs="Times New Roman"/>
          <w:sz w:val="24"/>
          <w:szCs w:val="24"/>
        </w:rPr>
        <w:t xml:space="preserve"> </w:t>
      </w:r>
      <w:r w:rsidRPr="000A0F25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0A0F25">
        <w:rPr>
          <w:rFonts w:ascii="Times New Roman" w:hAnsi="Times New Roman" w:cs="Times New Roman"/>
          <w:sz w:val="24"/>
          <w:szCs w:val="24"/>
        </w:rPr>
        <w:t>:</w:t>
      </w:r>
    </w:p>
    <w:p w14:paraId="617F3E4B" w14:textId="7C2BA895" w:rsidR="00D0321A" w:rsidRPr="00D0321A" w:rsidRDefault="0050606F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321A" w:rsidRPr="00445AAB">
        <w:rPr>
          <w:rFonts w:ascii="Times New Roman" w:hAnsi="Times New Roman" w:cs="Times New Roman"/>
          <w:bCs/>
          <w:sz w:val="24"/>
          <w:szCs w:val="24"/>
        </w:rPr>
        <w:t xml:space="preserve">Dėl 2024 m. </w:t>
      </w:r>
      <w:r w:rsidR="00D0321A">
        <w:rPr>
          <w:rFonts w:ascii="Times New Roman" w:hAnsi="Times New Roman" w:cs="Times New Roman"/>
          <w:bCs/>
          <w:sz w:val="24"/>
          <w:szCs w:val="24"/>
        </w:rPr>
        <w:t>spalio</w:t>
      </w:r>
      <w:r w:rsidR="00D0321A" w:rsidRPr="00445A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321A">
        <w:rPr>
          <w:rFonts w:ascii="Times New Roman" w:hAnsi="Times New Roman" w:cs="Times New Roman"/>
          <w:bCs/>
          <w:sz w:val="24"/>
          <w:szCs w:val="24"/>
        </w:rPr>
        <w:t xml:space="preserve">31 </w:t>
      </w:r>
      <w:r w:rsidR="00D0321A" w:rsidRPr="00445AAB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D0321A">
        <w:rPr>
          <w:rFonts w:ascii="Times New Roman" w:hAnsi="Times New Roman" w:cs="Times New Roman"/>
          <w:bCs/>
          <w:sz w:val="24"/>
          <w:szCs w:val="24"/>
        </w:rPr>
        <w:t xml:space="preserve">10 </w:t>
      </w:r>
      <w:r w:rsidR="00D0321A" w:rsidRPr="00445AAB">
        <w:rPr>
          <w:rFonts w:ascii="Times New Roman" w:hAnsi="Times New Roman" w:cs="Times New Roman"/>
          <w:bCs/>
          <w:sz w:val="24"/>
          <w:szCs w:val="24"/>
        </w:rPr>
        <w:t>darbotvarkės patvirtinimo</w:t>
      </w:r>
      <w:r w:rsidR="00D0321A">
        <w:rPr>
          <w:rFonts w:ascii="Times New Roman" w:hAnsi="Times New Roman" w:cs="Times New Roman"/>
          <w:bCs/>
          <w:sz w:val="24"/>
          <w:szCs w:val="24"/>
        </w:rPr>
        <w:t xml:space="preserve"> (Darius Jasaitis);</w:t>
      </w:r>
    </w:p>
    <w:p w14:paraId="237345D1" w14:textId="6985A912" w:rsidR="003F6BCB" w:rsidRPr="000A0F25" w:rsidRDefault="00D0321A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6BCB" w:rsidRPr="000A0F25">
        <w:rPr>
          <w:rFonts w:ascii="Times New Roman" w:hAnsi="Times New Roman" w:cs="Times New Roman"/>
          <w:bCs/>
          <w:sz w:val="24"/>
          <w:szCs w:val="24"/>
        </w:rPr>
        <w:t>Dėl Neringos savivaldybės tarybos 2024 m. vasario 14 d. sprendimo Nr. T1-16 „Dėl Neringos savivaldybės 2024 metų biudžeto patvirtinimo“ pakeitimo (Janina Kobozeva);</w:t>
      </w:r>
    </w:p>
    <w:p w14:paraId="184A3127" w14:textId="74AC1F48" w:rsidR="003F6BCB" w:rsidRPr="000A0F25" w:rsidRDefault="008746A5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8C9" w:rsidRPr="000A0F25">
        <w:rPr>
          <w:rFonts w:ascii="Times New Roman" w:hAnsi="Times New Roman" w:cs="Times New Roman"/>
          <w:bCs/>
          <w:sz w:val="24"/>
          <w:szCs w:val="24"/>
        </w:rPr>
        <w:t>Dėl valstybės turto perėmimo Neringos savivaldybės nuosavybėn (Aina Kisielienė);</w:t>
      </w:r>
    </w:p>
    <w:p w14:paraId="714C70EB" w14:textId="5073EF62" w:rsidR="003F6BCB" w:rsidRPr="000A0F25" w:rsidRDefault="0050606F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6BCB" w:rsidRPr="000A0F25">
        <w:rPr>
          <w:rFonts w:ascii="Times New Roman" w:hAnsi="Times New Roman" w:cs="Times New Roman"/>
          <w:bCs/>
          <w:sz w:val="24"/>
          <w:szCs w:val="24"/>
        </w:rPr>
        <w:t>Dėl Nidos kultūros ir turizmo informacijos centro „</w:t>
      </w:r>
      <w:proofErr w:type="spellStart"/>
      <w:r w:rsidR="003F6BCB" w:rsidRPr="000A0F25">
        <w:rPr>
          <w:rFonts w:ascii="Times New Roman" w:hAnsi="Times New Roman" w:cs="Times New Roman"/>
          <w:bCs/>
          <w:sz w:val="24"/>
          <w:szCs w:val="24"/>
        </w:rPr>
        <w:t>Agila</w:t>
      </w:r>
      <w:proofErr w:type="spellEnd"/>
      <w:r w:rsidR="003F6BCB" w:rsidRPr="000A0F25">
        <w:rPr>
          <w:rFonts w:ascii="Times New Roman" w:hAnsi="Times New Roman" w:cs="Times New Roman"/>
          <w:bCs/>
          <w:sz w:val="24"/>
          <w:szCs w:val="24"/>
        </w:rPr>
        <w:t>“ patikėjimo teise valdomo savivaldybės ilgalaikio materialiojo turto – patalpų kavinės veiklai vykdyti nuomos (Aina Kisielienė);</w:t>
      </w:r>
    </w:p>
    <w:p w14:paraId="46CDD1C6" w14:textId="7E921AB4" w:rsidR="009A159E" w:rsidRPr="005727D6" w:rsidRDefault="009A159E" w:rsidP="005727D6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8C9" w:rsidRPr="000A0F25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2020 m. lapkričio 26 d. sprendimo Nr. T1-238 „Dėl koeficientų Neringos savivaldybės būsto ir socialinio būsto nuomos mokesčio dydžiui apskaičiuoti nustatymo“ pakeitimo (Aina Kisielienė); </w:t>
      </w:r>
    </w:p>
    <w:p w14:paraId="1B0F5235" w14:textId="18238092" w:rsidR="00FD58C9" w:rsidRPr="005727D6" w:rsidRDefault="009179CB" w:rsidP="0003335D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8C9" w:rsidRPr="0003335D">
        <w:rPr>
          <w:rFonts w:ascii="Times New Roman" w:hAnsi="Times New Roman" w:cs="Times New Roman"/>
          <w:bCs/>
          <w:sz w:val="24"/>
          <w:szCs w:val="24"/>
        </w:rPr>
        <w:t>Dėl vidutinės kuro įsigijimo kainos patvirtinimo (Audronė Tribulaitė);</w:t>
      </w:r>
    </w:p>
    <w:p w14:paraId="0A76642E" w14:textId="1CA2FDAB" w:rsidR="005727D6" w:rsidRPr="0003335D" w:rsidRDefault="005727D6" w:rsidP="0003335D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7D6">
        <w:rPr>
          <w:rFonts w:ascii="Times New Roman" w:hAnsi="Times New Roman" w:cs="Times New Roman"/>
          <w:bCs/>
          <w:sz w:val="24"/>
          <w:szCs w:val="24"/>
        </w:rPr>
        <w:t>Dėl Neringos savivaldybės 2024 m. kovo 28 d. sprendimo Nr. T1-67 „Dėl Neringos savivaldybės kelių (gatvių) ar inžinerinių tinklų statybos, rekonstravimo ar remonto trejų 2024–2026 metų prioritetinio sąrašo patvirtinimo“ pakeitimo (Simonas Sakevičius);</w:t>
      </w:r>
    </w:p>
    <w:p w14:paraId="7A50B6C6" w14:textId="5CEAB608" w:rsidR="00FD58C9" w:rsidRPr="000A0F25" w:rsidRDefault="00FD58C9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Dėl Neringos savivaldybės tarybos 2014 m. rugpjūčio 21 d. sprendimo Nr. T1-119 „Dėl atlyginimo dydžio už neformalųjį vaikų ir suaugusiųjų sportinį ir meninį ugdymą nustatymo“ pakeitimo (Asta Baškevičienė);</w:t>
      </w:r>
    </w:p>
    <w:p w14:paraId="1F4E7FDA" w14:textId="6A490659" w:rsidR="003F6BCB" w:rsidRPr="000A0F25" w:rsidRDefault="0050606F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6BCB" w:rsidRPr="000A0F25">
        <w:rPr>
          <w:rFonts w:ascii="Times New Roman" w:hAnsi="Times New Roman" w:cs="Times New Roman"/>
          <w:bCs/>
          <w:sz w:val="24"/>
          <w:szCs w:val="24"/>
        </w:rPr>
        <w:t>Dėl Neringos savivaldybės tarybos narių siuntimo į komandiruotes tvarkos aprašo patvirtinimo (Ignė Kriščiūnaitė);</w:t>
      </w:r>
    </w:p>
    <w:p w14:paraId="31F31300" w14:textId="0E8581D7" w:rsidR="003F6BCB" w:rsidRDefault="0050606F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6BCB" w:rsidRPr="000A0F25">
        <w:rPr>
          <w:rFonts w:ascii="Times New Roman" w:hAnsi="Times New Roman" w:cs="Times New Roman"/>
          <w:bCs/>
          <w:sz w:val="24"/>
          <w:szCs w:val="24"/>
        </w:rPr>
        <w:t>Dėl Neringos savivaldybės tarybos 2023 m. balandžio 27 d. sprendimo Nr. T1-94 „Dėl Neringos savivaldybės tarybos veiklos reglamento patvirtinimo“ pakeitimo (Ignė Kriščiūnaitė);</w:t>
      </w:r>
    </w:p>
    <w:p w14:paraId="72FB2830" w14:textId="54837CAB" w:rsidR="004E3FD2" w:rsidRPr="000A0F25" w:rsidRDefault="004E3FD2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Dėl protokolinio nutarimo „Dėl Neringos savivaldybės tarybos narių delegavimo į Neringos savivaldybės Kultūros ir jaunimo veiklos programos lėšomis finansuot</w:t>
      </w:r>
      <w:r w:rsidR="00630C0D">
        <w:rPr>
          <w:rFonts w:ascii="Times New Roman" w:hAnsi="Times New Roman" w:cs="Times New Roman"/>
          <w:bCs/>
          <w:sz w:val="24"/>
          <w:szCs w:val="24"/>
        </w:rPr>
        <w:t>in</w:t>
      </w:r>
      <w:r>
        <w:rPr>
          <w:rFonts w:ascii="Times New Roman" w:hAnsi="Times New Roman" w:cs="Times New Roman"/>
          <w:bCs/>
          <w:sz w:val="24"/>
          <w:szCs w:val="24"/>
        </w:rPr>
        <w:t xml:space="preserve">ų objektų atrankos darbo grupę“ (Vita Blažiūnienė); </w:t>
      </w:r>
    </w:p>
    <w:p w14:paraId="552CB91F" w14:textId="1476EDCF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(Renata Kuprienė);</w:t>
      </w:r>
    </w:p>
    <w:p w14:paraId="2FC6B719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valstybinės žemės nuomos mokesčio 2024 metams lengvatos Uždarajai akcinei bendrovei „Nidos stiegė“ (Renata Kuprienė);</w:t>
      </w:r>
    </w:p>
    <w:p w14:paraId="756B15F1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Uždarajai akcinei bendrovei „Nidos stiegė“ (Renata Kuprienė);</w:t>
      </w:r>
    </w:p>
    <w:p w14:paraId="2835B2EB" w14:textId="76B78BDE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(Renata Kuprienė);</w:t>
      </w:r>
    </w:p>
    <w:p w14:paraId="2F1D984B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VŠĮ Eduardo Jonušo namai (Renata Kuprienė);</w:t>
      </w:r>
    </w:p>
    <w:p w14:paraId="1D68548F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lastRenderedPageBreak/>
        <w:t>Dėl nekilnojamojo turto mokesčio 2024 metams lengvatos Uždarajai akcinei bendrovei „Felikso užeiga“ (Renata Kuprienė);</w:t>
      </w:r>
    </w:p>
    <w:p w14:paraId="4680A739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valstybinės žemės nuomos mokesčio 2024 metams lengvatos Uždarajai akcinei bendrovei „Felikso užeiga“ (Renata Kuprienė);</w:t>
      </w:r>
    </w:p>
    <w:p w14:paraId="509C152A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Akcinei bendrovei „Jūratė“ (Renata Kuprienė);</w:t>
      </w:r>
    </w:p>
    <w:p w14:paraId="0EE4D5D6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valstybinės žemės nuomos mokesčio 2024 metams lengvatos Akcinei bendrovei „Jūratė“ (Renata Kuprienė);</w:t>
      </w:r>
    </w:p>
    <w:p w14:paraId="7BEC2398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UAB poilsio namai „Ąžuolynas“ (Renata Kuprienė);</w:t>
      </w:r>
    </w:p>
    <w:p w14:paraId="2D1E688B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valstybinės žemės nuomos mokesčio 2024 metams lengvatos UAB poilsio namai „Ąžuolynas“ (Renata Kuprienė);</w:t>
      </w:r>
    </w:p>
    <w:p w14:paraId="029D6CC0" w14:textId="18BC6AD8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firmai (Renata Kuprienė);</w:t>
      </w:r>
    </w:p>
    <w:p w14:paraId="6C61A377" w14:textId="4EB182E2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firmai (Renata Kuprienė);</w:t>
      </w:r>
    </w:p>
    <w:p w14:paraId="78C90264" w14:textId="4813778B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individualiai įmonei (Renata Kuprienė);</w:t>
      </w:r>
    </w:p>
    <w:p w14:paraId="526DB854" w14:textId="76E39BCF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individualiai įmonei (Renata Kuprienė);</w:t>
      </w:r>
    </w:p>
    <w:p w14:paraId="56454E0C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UAB „Nidos kempingas“ (Renata Kuprienė);</w:t>
      </w:r>
    </w:p>
    <w:p w14:paraId="3BD012E7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Nr. TP-324 Dėl nekilnojamojo turto mokesčio 2024 metams lengvatos UAB „Neringos apartamentai“ (Renata Kuprienė);</w:t>
      </w:r>
    </w:p>
    <w:p w14:paraId="3871FB04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valstybinės žemės nuomos mokesčio 2024 metams lengvatos UAB „Neringos apartamentai“ (Renata Kuprienė);</w:t>
      </w:r>
    </w:p>
    <w:p w14:paraId="07B78CCB" w14:textId="17D397A0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</w:t>
      </w:r>
      <w:proofErr w:type="spellStart"/>
      <w:r w:rsidR="00F3417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F3417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(Renata Kuprienė);</w:t>
      </w:r>
    </w:p>
    <w:p w14:paraId="27A0EE09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UAB „Marių namai“ (Renata Kuprienė);</w:t>
      </w:r>
    </w:p>
    <w:p w14:paraId="63D8A223" w14:textId="17D152D5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valstybinės žemės nuomos mokesčio 2024 metams lengvatos UAB „</w:t>
      </w:r>
      <w:r w:rsidR="00F82368">
        <w:rPr>
          <w:rFonts w:ascii="Times New Roman" w:hAnsi="Times New Roman" w:cs="Times New Roman"/>
          <w:bCs/>
          <w:sz w:val="24"/>
          <w:szCs w:val="24"/>
        </w:rPr>
        <w:t>M</w:t>
      </w:r>
      <w:r w:rsidRPr="000A0F25">
        <w:rPr>
          <w:rFonts w:ascii="Times New Roman" w:hAnsi="Times New Roman" w:cs="Times New Roman"/>
          <w:bCs/>
          <w:sz w:val="24"/>
          <w:szCs w:val="24"/>
        </w:rPr>
        <w:t>arių namai“ (Renata Kuprienė);</w:t>
      </w:r>
    </w:p>
    <w:p w14:paraId="08D114E0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valstybinės žemės nuomos mokesčio 2024 metams lengvatos Uždarajai akcinei bendrovei „Grobšto ragas“ (Renata Kuprienė);</w:t>
      </w:r>
    </w:p>
    <w:p w14:paraId="581A8806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Uždarajai akcinei bendrovei „Grobšto ragas“ (Renata Kuprienė);</w:t>
      </w:r>
    </w:p>
    <w:p w14:paraId="0CE1464B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Uždarosios akcinės bendrovės „Neringos vanduo“ atleidimo nuo 2024 metų valstybinės žemės nuomos mokesčio (Renata Kuprienė);</w:t>
      </w:r>
    </w:p>
    <w:p w14:paraId="3952653E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Uždarosios akcinės bendrovės „Neringos vanduo“ atleidimo nuo 2024 metų nekilnojamojo turto mokesčio (Renata Kuprienė);</w:t>
      </w:r>
    </w:p>
    <w:p w14:paraId="2902C5A1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Uždarosios akcinės bendrovės „Neringos energija“ atleidimo nuo 2024 metų nekilnojamojo turto mokesčio (Renata Kuprienė);</w:t>
      </w:r>
    </w:p>
    <w:p w14:paraId="6A647D9D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Uždarosios akcinės bendrovės „Neringos energija“ atleidimo nuo 2024 metų valstybinės žemės nuomos mokesčio (Renata Kuprienė);</w:t>
      </w:r>
    </w:p>
    <w:p w14:paraId="2C33DEDB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Uždarajai akcinei bendrovei „Juodasis gulbinas“ (Renata Kuprienė);</w:t>
      </w:r>
    </w:p>
    <w:p w14:paraId="5CF943D6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valstybinės žemės nuomos mokesčio 2024 metams lengvatos Uždarajai akcinei bendrovei „Juodasis gulbinas“ (Renata Kuprienė);</w:t>
      </w:r>
    </w:p>
    <w:p w14:paraId="61AC3F22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2024 metams lengvatos Uždarajai akcinei bendrovei „Nidos </w:t>
      </w:r>
      <w:proofErr w:type="spellStart"/>
      <w:r w:rsidRPr="000A0F25">
        <w:rPr>
          <w:rFonts w:ascii="Times New Roman" w:hAnsi="Times New Roman" w:cs="Times New Roman"/>
          <w:bCs/>
          <w:sz w:val="24"/>
          <w:szCs w:val="24"/>
        </w:rPr>
        <w:t>skalva</w:t>
      </w:r>
      <w:proofErr w:type="spellEnd"/>
      <w:r w:rsidRPr="000A0F25">
        <w:rPr>
          <w:rFonts w:ascii="Times New Roman" w:hAnsi="Times New Roman" w:cs="Times New Roman"/>
          <w:bCs/>
          <w:sz w:val="24"/>
          <w:szCs w:val="24"/>
        </w:rPr>
        <w:t>“ (Renata Kuprienė);</w:t>
      </w:r>
    </w:p>
    <w:p w14:paraId="27FEE5C0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Uždarajai akcinei bendrovei „Nidos </w:t>
      </w:r>
      <w:proofErr w:type="spellStart"/>
      <w:r w:rsidRPr="000A0F25">
        <w:rPr>
          <w:rFonts w:ascii="Times New Roman" w:hAnsi="Times New Roman" w:cs="Times New Roman"/>
          <w:bCs/>
          <w:sz w:val="24"/>
          <w:szCs w:val="24"/>
        </w:rPr>
        <w:t>skalva</w:t>
      </w:r>
      <w:proofErr w:type="spellEnd"/>
      <w:r w:rsidRPr="000A0F25">
        <w:rPr>
          <w:rFonts w:ascii="Times New Roman" w:hAnsi="Times New Roman" w:cs="Times New Roman"/>
          <w:bCs/>
          <w:sz w:val="24"/>
          <w:szCs w:val="24"/>
        </w:rPr>
        <w:t>“ (Renata Kuprienė);</w:t>
      </w:r>
    </w:p>
    <w:p w14:paraId="78C0CDE3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>Dėl nekilnojamojo turto mokesčio 2024 metams lengvatos UAB „Jungtinės investicijų pajėgos“ (Renata Kuprienė);</w:t>
      </w:r>
    </w:p>
    <w:p w14:paraId="17A78730" w14:textId="77777777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lastRenderedPageBreak/>
        <w:t>Dėl valstybinės žemės nuomos mokesčio 2024 metams lengvatos UAB „Jungtinės investicijų pajėgos“ (Renata Kuprienė);</w:t>
      </w:r>
    </w:p>
    <w:p w14:paraId="10F9EA86" w14:textId="0DC5169E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(Renata Kuprienė);</w:t>
      </w:r>
    </w:p>
    <w:p w14:paraId="5EA6BEFD" w14:textId="44EF8D9E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nekilnojamojo turto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individualiai įmonei (Renata Kuprienė);</w:t>
      </w:r>
    </w:p>
    <w:p w14:paraId="3DF9E579" w14:textId="14A22AB4" w:rsidR="003F6BCB" w:rsidRPr="000A0F2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A0F25">
        <w:rPr>
          <w:rFonts w:ascii="Times New Roman" w:hAnsi="Times New Roman" w:cs="Times New Roman"/>
          <w:bCs/>
          <w:sz w:val="24"/>
          <w:szCs w:val="24"/>
        </w:rPr>
        <w:t>individualiai įmonei (Renata Kuprienė);</w:t>
      </w:r>
    </w:p>
    <w:p w14:paraId="36E52C92" w14:textId="2AA44EC6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2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0A0F25">
        <w:rPr>
          <w:rFonts w:ascii="Times New Roman" w:hAnsi="Times New Roman" w:cs="Times New Roman"/>
          <w:bCs/>
          <w:sz w:val="24"/>
          <w:szCs w:val="24"/>
        </w:rPr>
        <w:t xml:space="preserve"> (Renata K</w:t>
      </w:r>
      <w:r w:rsidRPr="00E255F5">
        <w:rPr>
          <w:rFonts w:ascii="Times New Roman" w:hAnsi="Times New Roman" w:cs="Times New Roman"/>
          <w:bCs/>
          <w:sz w:val="24"/>
          <w:szCs w:val="24"/>
        </w:rPr>
        <w:t>uprienė);</w:t>
      </w:r>
    </w:p>
    <w:p w14:paraId="60740B01" w14:textId="5259E429" w:rsidR="00415244" w:rsidRPr="00E255F5" w:rsidRDefault="003F6BCB" w:rsidP="0041524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 xml:space="preserve">Dėl valstybinės žemės nuomos mokesčio 2024 metams lengvatos </w:t>
      </w:r>
      <w:proofErr w:type="spellStart"/>
      <w:r w:rsidR="00027268">
        <w:rPr>
          <w:rFonts w:ascii="Times New Roman" w:hAnsi="Times New Roman" w:cs="Times New Roman"/>
          <w:bCs/>
          <w:sz w:val="24"/>
          <w:szCs w:val="24"/>
        </w:rPr>
        <w:t>a.d.n</w:t>
      </w:r>
      <w:proofErr w:type="spellEnd"/>
      <w:r w:rsidR="00027268">
        <w:rPr>
          <w:rFonts w:ascii="Times New Roman" w:hAnsi="Times New Roman" w:cs="Times New Roman"/>
          <w:bCs/>
          <w:sz w:val="24"/>
          <w:szCs w:val="24"/>
        </w:rPr>
        <w:t>.</w:t>
      </w:r>
      <w:r w:rsidRPr="00E255F5">
        <w:rPr>
          <w:rFonts w:ascii="Times New Roman" w:hAnsi="Times New Roman" w:cs="Times New Roman"/>
          <w:bCs/>
          <w:sz w:val="24"/>
          <w:szCs w:val="24"/>
        </w:rPr>
        <w:t xml:space="preserve"> (Renata Kuprienė);</w:t>
      </w:r>
      <w:r w:rsidR="00415244" w:rsidRPr="00E255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116F24" w14:textId="36F9FCC2" w:rsidR="003F6BCB" w:rsidRPr="00E255F5" w:rsidRDefault="00415244" w:rsidP="0041524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2, Neringoje, dalies, kurios plotas 0,0100 ha, dalių nustatymo (Violeta Šiaudvytienė);</w:t>
      </w:r>
    </w:p>
    <w:p w14:paraId="61E17525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Skruzdynės g. 2, Neringoje, dalies nuomos </w:t>
      </w:r>
      <w:bookmarkStart w:id="0" w:name="_Hlk180486787"/>
      <w:r w:rsidRPr="00E255F5">
        <w:rPr>
          <w:rFonts w:ascii="Times New Roman" w:hAnsi="Times New Roman" w:cs="Times New Roman"/>
          <w:bCs/>
          <w:sz w:val="24"/>
          <w:szCs w:val="24"/>
        </w:rPr>
        <w:t>(Violeta Šiaudvytienė);</w:t>
      </w:r>
      <w:bookmarkEnd w:id="0"/>
    </w:p>
    <w:p w14:paraId="6E1A70E6" w14:textId="565FB865" w:rsidR="00415244" w:rsidRPr="00E255F5" w:rsidRDefault="00415244" w:rsidP="0041524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valstybinės žemės sklypo, esančio Ievos Kalno g. 8, Neringoje, nuomos sutarties nutraukimo(Violeta Šiaudvytienė);</w:t>
      </w:r>
    </w:p>
    <w:p w14:paraId="2157E7B5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Ievos Kalno g. 8, Neringoje, dalies nuomos (Violeta Šiaudvytienė);</w:t>
      </w:r>
    </w:p>
    <w:p w14:paraId="4460C75F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Žaliasis </w:t>
      </w:r>
      <w:proofErr w:type="spellStart"/>
      <w:r w:rsidRPr="00E255F5">
        <w:rPr>
          <w:rFonts w:ascii="Times New Roman" w:hAnsi="Times New Roman" w:cs="Times New Roman"/>
          <w:bCs/>
          <w:sz w:val="24"/>
          <w:szCs w:val="24"/>
        </w:rPr>
        <w:t>kel</w:t>
      </w:r>
      <w:proofErr w:type="spellEnd"/>
      <w:r w:rsidRPr="00E255F5">
        <w:rPr>
          <w:rFonts w:ascii="Times New Roman" w:hAnsi="Times New Roman" w:cs="Times New Roman"/>
          <w:bCs/>
          <w:sz w:val="24"/>
          <w:szCs w:val="24"/>
        </w:rPr>
        <w:t>. 3, Neringoje, dalies nuomos (Violeta Šiaudvytienė);</w:t>
      </w:r>
    </w:p>
    <w:p w14:paraId="4FCD5F54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1, Neringoje, dalies, kurios plotas 0,0120 ha, dalių nustatymo (Violeta Šiaudvytienė);</w:t>
      </w:r>
    </w:p>
    <w:p w14:paraId="14CEEEDD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valstybinės žemės sklypo, esančio Pervalkos g. 13, Neringoje, nuomos sutarties nutraukimo (Violeta Šiaudvytienė);</w:t>
      </w:r>
    </w:p>
    <w:p w14:paraId="61AE437D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32D, Neringoje, dalies nuomos (Violeta Šiaudvytienė);</w:t>
      </w:r>
    </w:p>
    <w:p w14:paraId="74601ED9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 xml:space="preserve">Dėl valstybinės žemės sklypo, esančio G. D. </w:t>
      </w:r>
      <w:proofErr w:type="spellStart"/>
      <w:r w:rsidRPr="00E255F5">
        <w:rPr>
          <w:rFonts w:ascii="Times New Roman" w:hAnsi="Times New Roman" w:cs="Times New Roman"/>
          <w:bCs/>
          <w:sz w:val="24"/>
          <w:szCs w:val="24"/>
        </w:rPr>
        <w:t>Kuverto</w:t>
      </w:r>
      <w:proofErr w:type="spellEnd"/>
      <w:r w:rsidRPr="00E255F5">
        <w:rPr>
          <w:rFonts w:ascii="Times New Roman" w:hAnsi="Times New Roman" w:cs="Times New Roman"/>
          <w:bCs/>
          <w:sz w:val="24"/>
          <w:szCs w:val="24"/>
        </w:rPr>
        <w:t xml:space="preserve"> g. 15, Neringoje, nuomos sutarties nutraukimo (Violeta Šiaudvytienė);</w:t>
      </w:r>
    </w:p>
    <w:p w14:paraId="268C65F1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7, Neringoje, dalies nuomos (Violeta Šiaudvytienė);</w:t>
      </w:r>
    </w:p>
    <w:p w14:paraId="732F92CF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 xml:space="preserve"> Dėl kitos paskirties valstybinės žemės sklypo, esančio Pervalkos g. 12, Neringoje, dalies nuomos (Violeta Šiaudvytienė);</w:t>
      </w:r>
    </w:p>
    <w:p w14:paraId="031FFB40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valstybinės žemės sklypo, esančio Vilų g. 32D, Neringoje, nuomos sutarties nutraukimo (Violeta Šiaudvytienė);</w:t>
      </w:r>
    </w:p>
    <w:p w14:paraId="7CF67706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358, Neringoje, dalies nuomos (Violeta Šiaudvytienė);</w:t>
      </w:r>
    </w:p>
    <w:p w14:paraId="5D17A4ED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valstybinės žemės sklypo, esančio Preilos g. 10, Neringoje, nuomos sutarties nutraukimo (Violeta Šiaudvytienė);</w:t>
      </w:r>
    </w:p>
    <w:p w14:paraId="6F1EFD19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valstybinės žemės sklypo, esančio Gintaro Įlankos g. 3, Neringoje, nuomos sutarties pakeitimo (Violeta Šiaudvytienė);</w:t>
      </w:r>
    </w:p>
    <w:p w14:paraId="12E0A298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Purvynės g. 21, Neringoje, dalies nuomos (Violeta Šiaudvytienė);</w:t>
      </w:r>
    </w:p>
    <w:p w14:paraId="4ECA5418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valstybinės žemės sklypo, esančio Preilos g. 8, Neringoje, nuomos sutarties nutraukimo (Violeta Šiaudvytienė);</w:t>
      </w:r>
    </w:p>
    <w:p w14:paraId="4309035F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Nidos–Smiltynės pl. 29, Neringoje, perdavimo neatlygintinai naudotis (Violeta Šiaudvytienė);</w:t>
      </w:r>
    </w:p>
    <w:p w14:paraId="50A51B9E" w14:textId="1A6D0D8F" w:rsidR="00415244" w:rsidRPr="00E255F5" w:rsidRDefault="00415244" w:rsidP="0041524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Nidos–Smiltynės pl. 5, Neringoje, perdavimo neatlygintinai naudotis (Violeta Šiaudvytienė);</w:t>
      </w:r>
    </w:p>
    <w:p w14:paraId="4BD32782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Nidos–Smiltynės pl. 11, Neringoje, perdavimo neatlygintinai naudotis (Violeta Šiaudvytienė);</w:t>
      </w:r>
    </w:p>
    <w:p w14:paraId="7E9F7173" w14:textId="77777777" w:rsidR="003F6BCB" w:rsidRPr="00E255F5" w:rsidRDefault="003F6BCB" w:rsidP="0050606F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G. D. </w:t>
      </w:r>
      <w:proofErr w:type="spellStart"/>
      <w:r w:rsidRPr="00E255F5">
        <w:rPr>
          <w:rFonts w:ascii="Times New Roman" w:hAnsi="Times New Roman" w:cs="Times New Roman"/>
          <w:bCs/>
          <w:sz w:val="24"/>
          <w:szCs w:val="24"/>
        </w:rPr>
        <w:t>Kuverto</w:t>
      </w:r>
      <w:proofErr w:type="spellEnd"/>
      <w:r w:rsidRPr="00E255F5">
        <w:rPr>
          <w:rFonts w:ascii="Times New Roman" w:hAnsi="Times New Roman" w:cs="Times New Roman"/>
          <w:bCs/>
          <w:sz w:val="24"/>
          <w:szCs w:val="24"/>
        </w:rPr>
        <w:t xml:space="preserve"> g. 15, Neringoje, dalies nuomos (Violeta Šiaudvytienė);</w:t>
      </w:r>
    </w:p>
    <w:p w14:paraId="3E399E55" w14:textId="77777777" w:rsidR="00E255F5" w:rsidRDefault="003F6BCB" w:rsidP="00E255F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lastRenderedPageBreak/>
        <w:t>Dėl kitos paskirties valstybinės žemės sklypo, esančio Naglių g. 6, Neringoje, dalies, kurios plotas 0,0888 ha, dalių nustatymo (Violeta Šiaudvytienė);</w:t>
      </w:r>
    </w:p>
    <w:p w14:paraId="64A8FE9D" w14:textId="1F8EA416" w:rsidR="003F6BCB" w:rsidRPr="00E255F5" w:rsidRDefault="003F6BCB" w:rsidP="00E255F5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F5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48D, Neringoje, nuomos sutarties pakeitimo (Violeta Šiaudvytienė);</w:t>
      </w:r>
    </w:p>
    <w:p w14:paraId="702D9DF7" w14:textId="77777777" w:rsidR="007D10D7" w:rsidRPr="00415244" w:rsidRDefault="007D10D7" w:rsidP="007D10D7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244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48D, Neringoje, nuomos sutarties pakeitimo (Violeta Šiaudvytienė);</w:t>
      </w:r>
    </w:p>
    <w:p w14:paraId="517F689C" w14:textId="20EDD211" w:rsidR="00415244" w:rsidRPr="00415244" w:rsidRDefault="00415244" w:rsidP="0041524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244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7, Neringoje, dalies nuomos (Violeta Šiaudvytienė);</w:t>
      </w:r>
    </w:p>
    <w:p w14:paraId="0CBC0D44" w14:textId="77777777" w:rsidR="007D10D7" w:rsidRPr="00415244" w:rsidRDefault="007D10D7" w:rsidP="007D10D7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244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54G, Neringoje, nuomos sutarties pakeitimo (Violeta Šiaudvytienė);</w:t>
      </w:r>
    </w:p>
    <w:p w14:paraId="1B54EC59" w14:textId="4B59DB95" w:rsidR="007D10D7" w:rsidRPr="00415244" w:rsidRDefault="007D10D7" w:rsidP="007D10D7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244">
        <w:rPr>
          <w:rFonts w:ascii="Times New Roman" w:hAnsi="Times New Roman" w:cs="Times New Roman"/>
          <w:bCs/>
          <w:sz w:val="24"/>
          <w:szCs w:val="24"/>
        </w:rPr>
        <w:t>Dėl valstybinės žemės sklypo, esančio Preilos g. 87, Neringoje, nuomos sutarties pakeitimo (Violeta Šiaudvytienė).</w:t>
      </w:r>
    </w:p>
    <w:p w14:paraId="361C13C8" w14:textId="47A9249B" w:rsidR="0066291F" w:rsidRPr="0099425F" w:rsidRDefault="00E5567C" w:rsidP="0007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5C1E0" w14:textId="77777777" w:rsidR="00072155" w:rsidRDefault="00072155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4644D" w14:textId="77777777" w:rsidR="00372DA6" w:rsidRPr="0099425F" w:rsidRDefault="00372DA6" w:rsidP="007A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0A60" w14:textId="088BAC94" w:rsidR="00072155" w:rsidRPr="0099425F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99425F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1A733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30571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6E26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F6DAA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B831D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8AE82B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9C7AC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9F350F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E52EAD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7286A4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94D4A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5C26C2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5F0BE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945E3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04C632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8F68BE" w14:textId="77777777" w:rsidR="003F6BCB" w:rsidRDefault="003F6BC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08CCA3" w14:textId="77777777" w:rsidR="003F6BCB" w:rsidRDefault="003F6BC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C0701" w14:textId="77777777" w:rsidR="003F6BCB" w:rsidRDefault="003F6BC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5CE07B" w14:textId="77777777" w:rsidR="003F6BCB" w:rsidRDefault="003F6BC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21ABE9" w14:textId="77777777" w:rsidR="003F6BCB" w:rsidRDefault="003F6BC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95F999" w14:textId="5149CBE1" w:rsidR="003F6BCB" w:rsidRDefault="003F6BC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0153D6" w14:textId="77777777" w:rsidR="00CE363C" w:rsidRDefault="00CE363C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DAC0D" w14:textId="77777777" w:rsidR="00B51D02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95861" w14:textId="77777777" w:rsidR="003F6BCB" w:rsidRDefault="003F6BC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B946D7" w14:textId="77777777" w:rsidR="00E50976" w:rsidRDefault="00E5097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2F116" w14:textId="77777777" w:rsidR="00E50976" w:rsidRPr="0099425F" w:rsidRDefault="00E5097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C2BFCD" w14:textId="77777777" w:rsidR="00B51D02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17DC82" w14:textId="77777777" w:rsidR="00ED6575" w:rsidRPr="0099425F" w:rsidRDefault="00ED657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D78A9" w14:textId="77777777" w:rsidR="00B51D02" w:rsidRPr="0099425F" w:rsidRDefault="00B51D02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99425F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7EC76865" w14:textId="0BF5C6AF" w:rsidR="003F6BCB" w:rsidRPr="0099425F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2024-</w:t>
      </w:r>
      <w:r w:rsidR="003F6BCB">
        <w:rPr>
          <w:rFonts w:ascii="Times New Roman" w:eastAsia="Calibri" w:hAnsi="Times New Roman" w:cs="Times New Roman"/>
          <w:sz w:val="24"/>
          <w:szCs w:val="24"/>
        </w:rPr>
        <w:t>10</w:t>
      </w:r>
      <w:r w:rsidRPr="0099425F">
        <w:rPr>
          <w:rFonts w:ascii="Times New Roman" w:eastAsia="Calibri" w:hAnsi="Times New Roman" w:cs="Times New Roman"/>
          <w:sz w:val="24"/>
          <w:szCs w:val="24"/>
        </w:rPr>
        <w:t>-</w:t>
      </w:r>
      <w:r w:rsidR="003F6BCB">
        <w:rPr>
          <w:rFonts w:ascii="Times New Roman" w:eastAsia="Calibri" w:hAnsi="Times New Roman" w:cs="Times New Roman"/>
          <w:sz w:val="24"/>
          <w:szCs w:val="24"/>
        </w:rPr>
        <w:t>24</w:t>
      </w:r>
    </w:p>
    <w:sectPr w:rsidR="003F6BCB" w:rsidRPr="0099425F" w:rsidSect="00377658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40CD2" w14:textId="77777777" w:rsidR="002446FD" w:rsidRDefault="002446FD" w:rsidP="0081750D">
      <w:pPr>
        <w:spacing w:after="0" w:line="240" w:lineRule="auto"/>
      </w:pPr>
      <w:r>
        <w:separator/>
      </w:r>
    </w:p>
  </w:endnote>
  <w:endnote w:type="continuationSeparator" w:id="0">
    <w:p w14:paraId="12F1DD9E" w14:textId="77777777" w:rsidR="002446FD" w:rsidRDefault="002446FD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Default="00A929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58B3A" w14:textId="77777777" w:rsidR="002446FD" w:rsidRDefault="002446FD" w:rsidP="0081750D">
      <w:pPr>
        <w:spacing w:after="0" w:line="240" w:lineRule="auto"/>
      </w:pPr>
      <w:r>
        <w:separator/>
      </w:r>
    </w:p>
  </w:footnote>
  <w:footnote w:type="continuationSeparator" w:id="0">
    <w:p w14:paraId="13D59993" w14:textId="77777777" w:rsidR="002446FD" w:rsidRDefault="002446FD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3946" w14:textId="4F23228B" w:rsidR="00A7121D" w:rsidRPr="00A7121D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35"/>
  </w:num>
  <w:num w:numId="2" w16cid:durableId="1301305443">
    <w:abstractNumId w:val="18"/>
  </w:num>
  <w:num w:numId="3" w16cid:durableId="1971669198">
    <w:abstractNumId w:val="18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2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28"/>
  </w:num>
  <w:num w:numId="11" w16cid:durableId="982394870">
    <w:abstractNumId w:val="18"/>
  </w:num>
  <w:num w:numId="12" w16cid:durableId="17509210">
    <w:abstractNumId w:val="31"/>
  </w:num>
  <w:num w:numId="13" w16cid:durableId="2128045007">
    <w:abstractNumId w:val="29"/>
  </w:num>
  <w:num w:numId="14" w16cid:durableId="1233813376">
    <w:abstractNumId w:val="23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38"/>
  </w:num>
  <w:num w:numId="18" w16cid:durableId="1733504010">
    <w:abstractNumId w:val="20"/>
  </w:num>
  <w:num w:numId="19" w16cid:durableId="798574359">
    <w:abstractNumId w:val="36"/>
  </w:num>
  <w:num w:numId="20" w16cid:durableId="836505725">
    <w:abstractNumId w:val="17"/>
  </w:num>
  <w:num w:numId="21" w16cid:durableId="1359234201">
    <w:abstractNumId w:val="5"/>
  </w:num>
  <w:num w:numId="22" w16cid:durableId="1291131812">
    <w:abstractNumId w:val="21"/>
  </w:num>
  <w:num w:numId="23" w16cid:durableId="902370971">
    <w:abstractNumId w:val="15"/>
  </w:num>
  <w:num w:numId="24" w16cid:durableId="1158038834">
    <w:abstractNumId w:val="25"/>
  </w:num>
  <w:num w:numId="25" w16cid:durableId="100880277">
    <w:abstractNumId w:val="32"/>
  </w:num>
  <w:num w:numId="26" w16cid:durableId="1413887855">
    <w:abstractNumId w:val="27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34"/>
  </w:num>
  <w:num w:numId="30" w16cid:durableId="571894709">
    <w:abstractNumId w:val="33"/>
  </w:num>
  <w:num w:numId="31" w16cid:durableId="1607078560">
    <w:abstractNumId w:val="23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37"/>
  </w:num>
  <w:num w:numId="35" w16cid:durableId="1187718980">
    <w:abstractNumId w:val="10"/>
  </w:num>
  <w:num w:numId="36" w16cid:durableId="1494680508">
    <w:abstractNumId w:val="19"/>
  </w:num>
  <w:num w:numId="37" w16cid:durableId="1249845506">
    <w:abstractNumId w:val="14"/>
  </w:num>
  <w:num w:numId="38" w16cid:durableId="724988406">
    <w:abstractNumId w:val="24"/>
  </w:num>
  <w:num w:numId="39" w16cid:durableId="933441779">
    <w:abstractNumId w:val="26"/>
  </w:num>
  <w:num w:numId="40" w16cid:durableId="202788249">
    <w:abstractNumId w:val="11"/>
  </w:num>
  <w:num w:numId="41" w16cid:durableId="221794676">
    <w:abstractNumId w:val="30"/>
  </w:num>
  <w:num w:numId="42" w16cid:durableId="77556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3324"/>
    <w:rsid w:val="00004F3D"/>
    <w:rsid w:val="0000610B"/>
    <w:rsid w:val="000067EE"/>
    <w:rsid w:val="00007EC5"/>
    <w:rsid w:val="0001065B"/>
    <w:rsid w:val="00015561"/>
    <w:rsid w:val="00015FC0"/>
    <w:rsid w:val="000175B8"/>
    <w:rsid w:val="00027268"/>
    <w:rsid w:val="00031B95"/>
    <w:rsid w:val="00032C03"/>
    <w:rsid w:val="0003335D"/>
    <w:rsid w:val="0003400E"/>
    <w:rsid w:val="00034401"/>
    <w:rsid w:val="00040BBE"/>
    <w:rsid w:val="0004136F"/>
    <w:rsid w:val="000458E8"/>
    <w:rsid w:val="00046B8B"/>
    <w:rsid w:val="00047972"/>
    <w:rsid w:val="00051EBE"/>
    <w:rsid w:val="000522CA"/>
    <w:rsid w:val="00063D3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0F25"/>
    <w:rsid w:val="000A16A8"/>
    <w:rsid w:val="000A6BCC"/>
    <w:rsid w:val="000B0480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3A4"/>
    <w:rsid w:val="000D1E95"/>
    <w:rsid w:val="000D341C"/>
    <w:rsid w:val="000D3439"/>
    <w:rsid w:val="000D4B96"/>
    <w:rsid w:val="000E0955"/>
    <w:rsid w:val="000E0F3B"/>
    <w:rsid w:val="000E36B5"/>
    <w:rsid w:val="000E53F1"/>
    <w:rsid w:val="000F0349"/>
    <w:rsid w:val="000F0795"/>
    <w:rsid w:val="000F2C68"/>
    <w:rsid w:val="000F3591"/>
    <w:rsid w:val="000F6C9D"/>
    <w:rsid w:val="000F7834"/>
    <w:rsid w:val="00101775"/>
    <w:rsid w:val="00103ECA"/>
    <w:rsid w:val="00105ED2"/>
    <w:rsid w:val="00106A23"/>
    <w:rsid w:val="00114118"/>
    <w:rsid w:val="0011568B"/>
    <w:rsid w:val="00116F37"/>
    <w:rsid w:val="00120D00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1EB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1E02"/>
    <w:rsid w:val="001E28CD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31F77"/>
    <w:rsid w:val="00232714"/>
    <w:rsid w:val="00236CDC"/>
    <w:rsid w:val="0023721C"/>
    <w:rsid w:val="002376A0"/>
    <w:rsid w:val="00237A07"/>
    <w:rsid w:val="002403D0"/>
    <w:rsid w:val="002409D8"/>
    <w:rsid w:val="002426BF"/>
    <w:rsid w:val="00244293"/>
    <w:rsid w:val="002446FD"/>
    <w:rsid w:val="0025051B"/>
    <w:rsid w:val="0025397C"/>
    <w:rsid w:val="00257604"/>
    <w:rsid w:val="002624D4"/>
    <w:rsid w:val="00263362"/>
    <w:rsid w:val="00266165"/>
    <w:rsid w:val="0027378A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AB9"/>
    <w:rsid w:val="0029739E"/>
    <w:rsid w:val="002A0443"/>
    <w:rsid w:val="002A0E93"/>
    <w:rsid w:val="002A3A2F"/>
    <w:rsid w:val="002A4756"/>
    <w:rsid w:val="002A5F8A"/>
    <w:rsid w:val="002A6A2C"/>
    <w:rsid w:val="002B1566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007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4D7"/>
    <w:rsid w:val="00305BA3"/>
    <w:rsid w:val="003060F8"/>
    <w:rsid w:val="00312DDD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61718"/>
    <w:rsid w:val="00366B90"/>
    <w:rsid w:val="00372DA6"/>
    <w:rsid w:val="00377439"/>
    <w:rsid w:val="00377658"/>
    <w:rsid w:val="003823FC"/>
    <w:rsid w:val="00384FD9"/>
    <w:rsid w:val="00387A19"/>
    <w:rsid w:val="003929A3"/>
    <w:rsid w:val="0039601B"/>
    <w:rsid w:val="003A0B47"/>
    <w:rsid w:val="003A32AD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4A39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3DEF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271F"/>
    <w:rsid w:val="00412D48"/>
    <w:rsid w:val="00412FA5"/>
    <w:rsid w:val="00415244"/>
    <w:rsid w:val="00417342"/>
    <w:rsid w:val="00421ED7"/>
    <w:rsid w:val="00423D69"/>
    <w:rsid w:val="004246DF"/>
    <w:rsid w:val="00430D9D"/>
    <w:rsid w:val="004319A2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212D"/>
    <w:rsid w:val="0046359D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45D1"/>
    <w:rsid w:val="004B51EA"/>
    <w:rsid w:val="004B6ABA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5DE4"/>
    <w:rsid w:val="00500078"/>
    <w:rsid w:val="00502204"/>
    <w:rsid w:val="005050F1"/>
    <w:rsid w:val="00505818"/>
    <w:rsid w:val="0050606F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27C7B"/>
    <w:rsid w:val="005305F1"/>
    <w:rsid w:val="00531774"/>
    <w:rsid w:val="00535E47"/>
    <w:rsid w:val="00537F18"/>
    <w:rsid w:val="00542B18"/>
    <w:rsid w:val="00544A8D"/>
    <w:rsid w:val="00544B83"/>
    <w:rsid w:val="00546958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7D6"/>
    <w:rsid w:val="00575356"/>
    <w:rsid w:val="00576448"/>
    <w:rsid w:val="00577D21"/>
    <w:rsid w:val="00580D46"/>
    <w:rsid w:val="0058585A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B10B6"/>
    <w:rsid w:val="005B3557"/>
    <w:rsid w:val="005B4111"/>
    <w:rsid w:val="005B5380"/>
    <w:rsid w:val="005C11B2"/>
    <w:rsid w:val="005C3262"/>
    <w:rsid w:val="005C43E2"/>
    <w:rsid w:val="005C46C3"/>
    <w:rsid w:val="005C6020"/>
    <w:rsid w:val="005C7135"/>
    <w:rsid w:val="005D0083"/>
    <w:rsid w:val="005D2859"/>
    <w:rsid w:val="005D6085"/>
    <w:rsid w:val="005D62AF"/>
    <w:rsid w:val="005D7857"/>
    <w:rsid w:val="005E0760"/>
    <w:rsid w:val="005E22C0"/>
    <w:rsid w:val="005E5202"/>
    <w:rsid w:val="005F165E"/>
    <w:rsid w:val="005F5526"/>
    <w:rsid w:val="005F64D6"/>
    <w:rsid w:val="005F694A"/>
    <w:rsid w:val="00601D14"/>
    <w:rsid w:val="00603DF0"/>
    <w:rsid w:val="00605767"/>
    <w:rsid w:val="00613105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60108"/>
    <w:rsid w:val="0066032D"/>
    <w:rsid w:val="0066133C"/>
    <w:rsid w:val="0066291F"/>
    <w:rsid w:val="00663E0B"/>
    <w:rsid w:val="00664FFE"/>
    <w:rsid w:val="00665D8E"/>
    <w:rsid w:val="0066691D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6147"/>
    <w:rsid w:val="007D10D7"/>
    <w:rsid w:val="007D2710"/>
    <w:rsid w:val="007D413F"/>
    <w:rsid w:val="007D5A64"/>
    <w:rsid w:val="007D6955"/>
    <w:rsid w:val="007D72C6"/>
    <w:rsid w:val="007E0F9D"/>
    <w:rsid w:val="007E1000"/>
    <w:rsid w:val="007E11AE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43B4B"/>
    <w:rsid w:val="00843BFA"/>
    <w:rsid w:val="00843F7C"/>
    <w:rsid w:val="008463BC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3525"/>
    <w:rsid w:val="008E409C"/>
    <w:rsid w:val="008E461B"/>
    <w:rsid w:val="008F227B"/>
    <w:rsid w:val="008F32CD"/>
    <w:rsid w:val="008F36CC"/>
    <w:rsid w:val="008F53C3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13973"/>
    <w:rsid w:val="009179CB"/>
    <w:rsid w:val="00920F7D"/>
    <w:rsid w:val="0092182F"/>
    <w:rsid w:val="009229F4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3BF8"/>
    <w:rsid w:val="0099425F"/>
    <w:rsid w:val="0099599C"/>
    <w:rsid w:val="0099765E"/>
    <w:rsid w:val="009A159E"/>
    <w:rsid w:val="009A2806"/>
    <w:rsid w:val="009A36DA"/>
    <w:rsid w:val="009A4244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91F"/>
    <w:rsid w:val="009E5F62"/>
    <w:rsid w:val="009E73A7"/>
    <w:rsid w:val="009F0302"/>
    <w:rsid w:val="009F7584"/>
    <w:rsid w:val="00A02017"/>
    <w:rsid w:val="00A059AD"/>
    <w:rsid w:val="00A07FE4"/>
    <w:rsid w:val="00A10ECB"/>
    <w:rsid w:val="00A11EC4"/>
    <w:rsid w:val="00A15902"/>
    <w:rsid w:val="00A17085"/>
    <w:rsid w:val="00A2343E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8552B"/>
    <w:rsid w:val="00A91D7C"/>
    <w:rsid w:val="00A929DE"/>
    <w:rsid w:val="00A92F37"/>
    <w:rsid w:val="00A9423C"/>
    <w:rsid w:val="00A9437C"/>
    <w:rsid w:val="00A95B46"/>
    <w:rsid w:val="00A961C0"/>
    <w:rsid w:val="00A96C42"/>
    <w:rsid w:val="00A97ECD"/>
    <w:rsid w:val="00AA1D89"/>
    <w:rsid w:val="00AA252A"/>
    <w:rsid w:val="00AA3D2A"/>
    <w:rsid w:val="00AA4299"/>
    <w:rsid w:val="00AA4EC5"/>
    <w:rsid w:val="00AA5B28"/>
    <w:rsid w:val="00AA632A"/>
    <w:rsid w:val="00AB1838"/>
    <w:rsid w:val="00AB4A25"/>
    <w:rsid w:val="00AB6717"/>
    <w:rsid w:val="00AC3052"/>
    <w:rsid w:val="00AC38FB"/>
    <w:rsid w:val="00AC3C4C"/>
    <w:rsid w:val="00AC4AAA"/>
    <w:rsid w:val="00AC5E80"/>
    <w:rsid w:val="00AD027A"/>
    <w:rsid w:val="00AD2954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90149"/>
    <w:rsid w:val="00B91204"/>
    <w:rsid w:val="00B91E3D"/>
    <w:rsid w:val="00B9764D"/>
    <w:rsid w:val="00B97F97"/>
    <w:rsid w:val="00BA1FD5"/>
    <w:rsid w:val="00BA64DE"/>
    <w:rsid w:val="00BB0748"/>
    <w:rsid w:val="00BB145D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C7AD1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719"/>
    <w:rsid w:val="00C11063"/>
    <w:rsid w:val="00C11BAA"/>
    <w:rsid w:val="00C12772"/>
    <w:rsid w:val="00C139C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9B9"/>
    <w:rsid w:val="00CB6ACF"/>
    <w:rsid w:val="00CC22DE"/>
    <w:rsid w:val="00CC3629"/>
    <w:rsid w:val="00CC55FC"/>
    <w:rsid w:val="00CC581A"/>
    <w:rsid w:val="00CD3A85"/>
    <w:rsid w:val="00CD5E3E"/>
    <w:rsid w:val="00CD5EB9"/>
    <w:rsid w:val="00CD70AC"/>
    <w:rsid w:val="00CD7EF5"/>
    <w:rsid w:val="00CE071B"/>
    <w:rsid w:val="00CE07C0"/>
    <w:rsid w:val="00CE1FE3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321A"/>
    <w:rsid w:val="00D06B81"/>
    <w:rsid w:val="00D10C05"/>
    <w:rsid w:val="00D16041"/>
    <w:rsid w:val="00D207FF"/>
    <w:rsid w:val="00D2143D"/>
    <w:rsid w:val="00D21599"/>
    <w:rsid w:val="00D2179A"/>
    <w:rsid w:val="00D231AC"/>
    <w:rsid w:val="00D270D5"/>
    <w:rsid w:val="00D30488"/>
    <w:rsid w:val="00D31C99"/>
    <w:rsid w:val="00D32812"/>
    <w:rsid w:val="00D33433"/>
    <w:rsid w:val="00D34EE0"/>
    <w:rsid w:val="00D35C4B"/>
    <w:rsid w:val="00D3723B"/>
    <w:rsid w:val="00D40B8E"/>
    <w:rsid w:val="00D4277B"/>
    <w:rsid w:val="00D44C6E"/>
    <w:rsid w:val="00D46C12"/>
    <w:rsid w:val="00D525EA"/>
    <w:rsid w:val="00D55188"/>
    <w:rsid w:val="00D62BE5"/>
    <w:rsid w:val="00D65197"/>
    <w:rsid w:val="00D65F16"/>
    <w:rsid w:val="00D66218"/>
    <w:rsid w:val="00D7092F"/>
    <w:rsid w:val="00D72CF7"/>
    <w:rsid w:val="00D75D59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B14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37D1"/>
    <w:rsid w:val="00EA59BC"/>
    <w:rsid w:val="00EA6146"/>
    <w:rsid w:val="00EA70A0"/>
    <w:rsid w:val="00EB05AC"/>
    <w:rsid w:val="00EB15AE"/>
    <w:rsid w:val="00EB60B1"/>
    <w:rsid w:val="00EB7F84"/>
    <w:rsid w:val="00EC106E"/>
    <w:rsid w:val="00EC2FEE"/>
    <w:rsid w:val="00EC7983"/>
    <w:rsid w:val="00ED0FE5"/>
    <w:rsid w:val="00ED186C"/>
    <w:rsid w:val="00ED308C"/>
    <w:rsid w:val="00ED5102"/>
    <w:rsid w:val="00ED6575"/>
    <w:rsid w:val="00ED6589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4178"/>
    <w:rsid w:val="00F35DD7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A7DAE"/>
    <w:rsid w:val="00FB05E8"/>
    <w:rsid w:val="00FB120B"/>
    <w:rsid w:val="00FB20C1"/>
    <w:rsid w:val="00FB2326"/>
    <w:rsid w:val="00FB2C60"/>
    <w:rsid w:val="00FB3634"/>
    <w:rsid w:val="00FB38D1"/>
    <w:rsid w:val="00FB5405"/>
    <w:rsid w:val="00FB602B"/>
    <w:rsid w:val="00FB6C9B"/>
    <w:rsid w:val="00FB733D"/>
    <w:rsid w:val="00FC0314"/>
    <w:rsid w:val="00FC35C3"/>
    <w:rsid w:val="00FC3F3B"/>
    <w:rsid w:val="00FC4923"/>
    <w:rsid w:val="00FC71FE"/>
    <w:rsid w:val="00FD58C9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6418</Words>
  <Characters>3659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39</cp:revision>
  <cp:lastPrinted>2023-11-24T11:22:00Z</cp:lastPrinted>
  <dcterms:created xsi:type="dcterms:W3CDTF">2024-09-19T08:05:00Z</dcterms:created>
  <dcterms:modified xsi:type="dcterms:W3CDTF">2024-10-25T05:50:00Z</dcterms:modified>
</cp:coreProperties>
</file>