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7B503D5A" wp14:editId="2BFACAFA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48B9E588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CB1C78">
        <w:rPr>
          <w:rFonts w:ascii="Times New Roman" w:hAnsi="Times New Roman" w:cs="Times New Roman"/>
          <w:b/>
          <w:sz w:val="24"/>
          <w:szCs w:val="24"/>
        </w:rPr>
        <w:t>3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E55FD39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11D91">
        <w:rPr>
          <w:rFonts w:ascii="Times New Roman" w:hAnsi="Times New Roman" w:cs="Times New Roman"/>
          <w:sz w:val="24"/>
          <w:szCs w:val="24"/>
        </w:rPr>
        <w:t>0</w:t>
      </w:r>
      <w:r w:rsidR="00CB1C78">
        <w:rPr>
          <w:rFonts w:ascii="Times New Roman" w:hAnsi="Times New Roman" w:cs="Times New Roman"/>
          <w:sz w:val="24"/>
          <w:szCs w:val="24"/>
        </w:rPr>
        <w:t>4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CB1C78">
        <w:rPr>
          <w:rFonts w:ascii="Times New Roman" w:hAnsi="Times New Roman" w:cs="Times New Roman"/>
          <w:sz w:val="24"/>
          <w:szCs w:val="24"/>
        </w:rPr>
        <w:t>15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29656F73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CB1C7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balandžio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CB1C7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8474F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8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77777777" w:rsidR="00B44046" w:rsidRPr="00F2025F" w:rsidRDefault="00E56E8E" w:rsidP="00780274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2025F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F2025F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F2025F">
        <w:rPr>
          <w:rFonts w:ascii="Times New Roman" w:hAnsi="Times New Roman" w:cs="Times New Roman"/>
          <w:sz w:val="24"/>
          <w:szCs w:val="24"/>
        </w:rPr>
        <w:t>.</w:t>
      </w:r>
    </w:p>
    <w:p w14:paraId="34D6BC7E" w14:textId="03FA081A" w:rsidR="00F2025F" w:rsidRPr="00F2025F" w:rsidRDefault="00F2025F" w:rsidP="00780274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706281">
        <w:rPr>
          <w:rFonts w:ascii="Times New Roman" w:hAnsi="Times New Roman" w:cs="Times New Roman"/>
          <w:sz w:val="24"/>
          <w:szCs w:val="24"/>
        </w:rPr>
        <w:t>Dėl Neringos savivaldybės tarybos 2024 m. vasario 14 d. sprendimo Nr. T1-16 „Dėl Neringos savivaldybės 2024 metų biudžeto patvirtinimo“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TP-128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Janina Kobozeva)</w:t>
      </w:r>
    </w:p>
    <w:p w14:paraId="17254E9F" w14:textId="77777777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Viešosios įstaigos Neringos pirminės sveikatos priežiūros centro 2023 metų veiklos ataskaitos ir finansinių ataskaitų rinkinio patvirtinimo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TP-131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Rosita Bazarauskaitė)</w:t>
      </w:r>
    </w:p>
    <w:p w14:paraId="77333F6A" w14:textId="77D6B928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skolų pripažinimo beviltiškomis, jų nurašymo, apskaitos ir inventorizavimo tvarkos aprašo patvirtinimo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TP-105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Renata Kuprienė)</w:t>
      </w:r>
    </w:p>
    <w:p w14:paraId="781535E2" w14:textId="77777777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keleivių vežimo reguliariais reisais vietinio susisiekimo maršrutais tarifų dydžių nustatymo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TP-114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Medūnė Marija Šveikauskienė)</w:t>
      </w:r>
    </w:p>
    <w:p w14:paraId="2D4FD1E3" w14:textId="215F5C60" w:rsidR="00F2025F" w:rsidRPr="00780274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Neringos socialinių paslaugų centro 2023 metų metinių ataskaitų rinkinio patvirtinimo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 w:rsidRPr="00706281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TP-115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1A8AF9CF" w14:textId="77777777" w:rsidR="00780274" w:rsidRPr="00F2025F" w:rsidRDefault="00780274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Neringos savivaldybės 2024 metų socialinių paslaugų plano patvirtinimo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TP-116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7F031655" w14:textId="751B1B7F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 xml:space="preserve">Dėl vienkartinės pašalpos </w:t>
      </w:r>
      <w:r w:rsidR="00BB22B4">
        <w:rPr>
          <w:rFonts w:ascii="Times New Roman" w:hAnsi="Times New Roman" w:cs="Times New Roman"/>
          <w:sz w:val="24"/>
          <w:szCs w:val="24"/>
        </w:rPr>
        <w:t>a.d.n.</w:t>
      </w:r>
      <w:r w:rsidRPr="007062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TP-127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5BFAACED" w14:textId="77777777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sutikimo perimti turtą savivaldybės nuosavybėn ir jo perdavimo valdyti, naudoti ir disponuoti juo patikėjimo teise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TP-108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5D25A25F" w14:textId="402EB955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pritarimo nekilnojamojo turto įsigijimui Neringos savivaldybės nuosavybėn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TP-117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07D30B54" w14:textId="2AD0D9F2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nepritarimo nekilnojamojo turto įsigijimui Neringos savivaldybės nuosavybėn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TP-118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3E91065B" w14:textId="01642803" w:rsidR="00F2025F" w:rsidRPr="0055091C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  <w:lang w:val="en-US"/>
        </w:rPr>
        <w:t>Dėl nekilnojamojo turto panaudos sutarties pratęsimo</w:t>
      </w:r>
      <w:r w:rsidRPr="00F202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06281">
        <w:rPr>
          <w:rFonts w:ascii="Times New Roman" w:hAnsi="Times New Roman" w:cs="Times New Roman"/>
          <w:sz w:val="24"/>
          <w:szCs w:val="24"/>
          <w:lang w:val="en-US"/>
        </w:rPr>
        <w:t>Nr. TP-124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67ECD6C7" w14:textId="5CB9C846" w:rsidR="0055091C" w:rsidRPr="0055091C" w:rsidRDefault="0055091C" w:rsidP="00917C5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5091C">
        <w:rPr>
          <w:rFonts w:ascii="Times New Roman" w:hAnsi="Times New Roman" w:cs="Times New Roman"/>
          <w:sz w:val="24"/>
          <w:szCs w:val="24"/>
        </w:rPr>
        <w:t xml:space="preserve">Dėl turto perdavimo pagal panaudos sutartį Viešajai įstaigai Greitosios medicinos pagalbos tarnybai (TP-132 </w:t>
      </w:r>
      <w:r w:rsidRPr="0055091C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5CAD9B03" w14:textId="28CB79CF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gyvenamųjų patalpų priskyrimo tarnybinėms gyvenamosioms patalpoms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TP-125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0B20A6A6" w14:textId="1BFB1AE0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sutikimo nugriauti ir pastatyti inžinerinius statinius adresu L. Rėzos g. 8, Neringa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TP- 126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0C6D043F" w14:textId="781CB70B" w:rsidR="00F2025F" w:rsidRPr="00706281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Neringos savivaldybės tarybos 2021 m. balandžio 29 d. sprendimo Nr. T1-79 „Dėl Neringos savivaldybės materialiojo turto viešo nuomos konkurso organizavimo taisyklių patvirtinimo“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TP-129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4D48ABC5" w14:textId="27B12529" w:rsidR="00F2025F" w:rsidRPr="00706281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tikslingumo projektą „Nidos modernaus meno muziejaus įkūrimas“ įgyvendinti viešojo ir privataus sektorių partnerystės būdu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TP-130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4087B75B" w14:textId="3878EC0C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kitos paskirties valstybinės žemės sklypo, esančio Vėtrungių g. 140, Neringoje, nuomos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TP-106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3191EE02" w14:textId="042161CA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valstybinės žemės sklypo, esančio Preilos g. 17, Neringoje, nuomos sutarties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TP-107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314772BB" w14:textId="769379AD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lastRenderedPageBreak/>
        <w:t>Dėl valstybinės žemės sklypo, esančio Kuršių g. 4, Neringoje, nuomos sutarties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TP-109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328AEA30" w14:textId="77777777" w:rsid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valstybinės žemės sklypo, esančio Naglių g. 14, Neringoje, nuomos sutarties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TP-110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3FC5C" w14:textId="544ABAD7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valstybinės žemės sklypo, esančio Naglių g. 14C, Neringoje, nuomos sutarties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TP-122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080F863A" w14:textId="575239E7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valstybinės žemės sklypo, esančio Nidos–Smiltynės pl. 29, Neringoje, nuomos sutarties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TP-111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569D1265" w14:textId="44E20460" w:rsidR="00F2025F" w:rsidRPr="00F2025F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valstybinės žemės sklypo, esančio Nidos–Smiltynės pl. 5, Neringoje, nuomos sutarties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TP-112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0C456CEC" w14:textId="2D87F209" w:rsidR="00F2025F" w:rsidRPr="0055091C" w:rsidRDefault="00F2025F" w:rsidP="0078027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06281">
        <w:rPr>
          <w:rFonts w:ascii="Times New Roman" w:hAnsi="Times New Roman" w:cs="Times New Roman"/>
          <w:sz w:val="24"/>
          <w:szCs w:val="24"/>
        </w:rPr>
        <w:t>Dėl valstybinės žemės sklypo, esančio Preilos g. 6, Neringoje, nuomos sutarties pakeitimo</w:t>
      </w:r>
      <w:r w:rsidRPr="00F2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6281">
        <w:rPr>
          <w:rFonts w:ascii="Times New Roman" w:hAnsi="Times New Roman" w:cs="Times New Roman"/>
          <w:sz w:val="24"/>
          <w:szCs w:val="24"/>
        </w:rPr>
        <w:t>Nr. TP-113</w:t>
      </w:r>
      <w:r w:rsidRPr="00F2025F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Violeta Šiaudvytiene)</w:t>
      </w:r>
    </w:p>
    <w:p w14:paraId="24B963B8" w14:textId="77777777" w:rsidR="00F2025F" w:rsidRPr="00F2025F" w:rsidRDefault="00F2025F" w:rsidP="00780274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430F84B2" w14:textId="77777777" w:rsidR="00311874" w:rsidRPr="008E271C" w:rsidRDefault="00311874" w:rsidP="00780274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0902CDBE" w14:textId="77777777" w:rsidR="00C11D91" w:rsidRPr="00C11D91" w:rsidRDefault="00C11D91" w:rsidP="00780274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1F2E0766" w14:textId="77777777" w:rsidR="00575EDE" w:rsidRDefault="002F6316" w:rsidP="00780274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780274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CC1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8E39C" w14:textId="77777777" w:rsidR="00CC17D5" w:rsidRDefault="00CC17D5" w:rsidP="008205C0">
      <w:r>
        <w:separator/>
      </w:r>
    </w:p>
  </w:endnote>
  <w:endnote w:type="continuationSeparator" w:id="0">
    <w:p w14:paraId="5ED1578A" w14:textId="77777777" w:rsidR="00CC17D5" w:rsidRDefault="00CC17D5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E437E" w14:textId="77777777" w:rsidR="00CC17D5" w:rsidRDefault="00CC17D5" w:rsidP="008205C0">
      <w:r>
        <w:separator/>
      </w:r>
    </w:p>
  </w:footnote>
  <w:footnote w:type="continuationSeparator" w:id="0">
    <w:p w14:paraId="3B717E50" w14:textId="77777777" w:rsidR="00CC17D5" w:rsidRDefault="00CC17D5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1"/>
  </w:num>
  <w:num w:numId="2" w16cid:durableId="6740695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27E0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9A0"/>
    <w:rsid w:val="0010137E"/>
    <w:rsid w:val="001050AC"/>
    <w:rsid w:val="001067CD"/>
    <w:rsid w:val="001129A7"/>
    <w:rsid w:val="001146A3"/>
    <w:rsid w:val="00116545"/>
    <w:rsid w:val="00121692"/>
    <w:rsid w:val="00124124"/>
    <w:rsid w:val="00126289"/>
    <w:rsid w:val="001304A0"/>
    <w:rsid w:val="00134C52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0718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4C99"/>
    <w:rsid w:val="00544B73"/>
    <w:rsid w:val="00545C0C"/>
    <w:rsid w:val="00547E97"/>
    <w:rsid w:val="00550857"/>
    <w:rsid w:val="0055091C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014"/>
    <w:rsid w:val="008C4DC5"/>
    <w:rsid w:val="008C543E"/>
    <w:rsid w:val="008D1B7B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895"/>
    <w:rsid w:val="0097517E"/>
    <w:rsid w:val="00984AC8"/>
    <w:rsid w:val="009872B1"/>
    <w:rsid w:val="009943F2"/>
    <w:rsid w:val="009A03C3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5C88"/>
    <w:rsid w:val="00B260AF"/>
    <w:rsid w:val="00B303F2"/>
    <w:rsid w:val="00B31547"/>
    <w:rsid w:val="00B347AE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22B4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17D5"/>
    <w:rsid w:val="00CC38CB"/>
    <w:rsid w:val="00CD081C"/>
    <w:rsid w:val="00CD2077"/>
    <w:rsid w:val="00CD5BDC"/>
    <w:rsid w:val="00CD6299"/>
    <w:rsid w:val="00CE050B"/>
    <w:rsid w:val="00CE6302"/>
    <w:rsid w:val="00CE67EC"/>
    <w:rsid w:val="00CE7E59"/>
    <w:rsid w:val="00CF1649"/>
    <w:rsid w:val="00CF1DA8"/>
    <w:rsid w:val="00CF1F32"/>
    <w:rsid w:val="00CF42C7"/>
    <w:rsid w:val="00D078E0"/>
    <w:rsid w:val="00D148AD"/>
    <w:rsid w:val="00D21C9C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25F"/>
    <w:rsid w:val="00F2037B"/>
    <w:rsid w:val="00F27126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2</cp:revision>
  <cp:lastPrinted>2024-04-16T05:13:00Z</cp:lastPrinted>
  <dcterms:created xsi:type="dcterms:W3CDTF">2024-04-16T05:22:00Z</dcterms:created>
  <dcterms:modified xsi:type="dcterms:W3CDTF">2024-04-16T05:22:00Z</dcterms:modified>
</cp:coreProperties>
</file>