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0F361F4B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0DC58243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E65452">
        <w:rPr>
          <w:rFonts w:ascii="Times New Roman" w:hAnsi="Times New Roman" w:cs="Times New Roman"/>
          <w:b/>
          <w:sz w:val="24"/>
          <w:szCs w:val="24"/>
        </w:rPr>
        <w:t>7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6B95EBF7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B44046">
        <w:rPr>
          <w:rFonts w:ascii="Times New Roman" w:hAnsi="Times New Roman" w:cs="Times New Roman"/>
          <w:sz w:val="24"/>
          <w:szCs w:val="24"/>
        </w:rPr>
        <w:t>1</w:t>
      </w:r>
      <w:r w:rsidR="00764E64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1E3043">
        <w:rPr>
          <w:rFonts w:ascii="Times New Roman" w:hAnsi="Times New Roman" w:cs="Times New Roman"/>
          <w:sz w:val="24"/>
          <w:szCs w:val="24"/>
        </w:rPr>
        <w:t>1</w:t>
      </w:r>
      <w:r w:rsidR="00764E64">
        <w:rPr>
          <w:rFonts w:ascii="Times New Roman" w:hAnsi="Times New Roman" w:cs="Times New Roman"/>
          <w:sz w:val="24"/>
          <w:szCs w:val="24"/>
        </w:rPr>
        <w:t>1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5C591733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764E6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gruodžio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764E6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77777777" w:rsidR="00B44046" w:rsidRPr="00764E64" w:rsidRDefault="00E56E8E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718FCA61" w14:textId="7783D504" w:rsidR="00764E64" w:rsidRPr="000D59E6" w:rsidRDefault="00E65452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E65452">
        <w:rPr>
          <w:rFonts w:ascii="Times New Roman" w:hAnsi="Times New Roman" w:cs="Times New Roman"/>
          <w:sz w:val="24"/>
          <w:szCs w:val="24"/>
        </w:rPr>
        <w:t>Dėl žalingų įpročių prevencijos kietųjų ir minkštųjų priemonių taikymo reikalingumo</w:t>
      </w:r>
      <w:r>
        <w:rPr>
          <w:rFonts w:ascii="Times New Roman" w:hAnsi="Times New Roman" w:cs="Times New Roman"/>
          <w:sz w:val="24"/>
          <w:szCs w:val="24"/>
        </w:rPr>
        <w:t xml:space="preserve"> Neringos gimnazijoje</w:t>
      </w:r>
      <w:r w:rsidRPr="00E654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(Vicemeras </w:t>
      </w:r>
      <w:r w:rsidRPr="00E654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5452">
        <w:rPr>
          <w:rFonts w:ascii="Times New Roman" w:hAnsi="Times New Roman" w:cs="Times New Roman"/>
          <w:sz w:val="24"/>
          <w:szCs w:val="24"/>
        </w:rPr>
        <w:t>Lendraitis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BD371DB" w14:textId="157B7FCB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2023 m. vasario 2 d. sprendimo Nr. T1-19 „Dėl Neringos savivaldybės 2023 metų biudžeto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TP-323</w:t>
      </w:r>
      <w:r w:rsidRPr="000D59E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Rima Tarvydaitė-Atkočaitienė)</w:t>
      </w:r>
    </w:p>
    <w:p w14:paraId="1F1F7941" w14:textId="3DE245AB" w:rsidR="000D59E6" w:rsidRPr="00450444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įgaliojimų suteikimo Neringos savivaldybės merui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TP-319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Lina Lukauskaitė)</w:t>
      </w:r>
    </w:p>
    <w:p w14:paraId="333037BF" w14:textId="15664372" w:rsidR="00450444" w:rsidRPr="00FE3439" w:rsidRDefault="00450444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50444">
        <w:rPr>
          <w:rFonts w:ascii="Times New Roman" w:hAnsi="Times New Roman" w:cs="Times New Roman"/>
          <w:sz w:val="24"/>
          <w:szCs w:val="24"/>
        </w:rPr>
        <w:t>Dėl Neringos savivaldybės administracijos nuostatų patvirtinimo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450444">
        <w:rPr>
          <w:rFonts w:ascii="Times New Roman" w:hAnsi="Times New Roman" w:cs="Times New Roman"/>
          <w:sz w:val="24"/>
          <w:szCs w:val="24"/>
        </w:rPr>
        <w:t>TP-327</w:t>
      </w:r>
      <w:r w:rsidRPr="00450444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Eglė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Deltuvaitė-Kačalinienė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43C04D" w14:textId="2C97906E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2019 m. birželio 27 d. sprendimo Nr. T1-119 „Dėl Atlyginimo už vaikų išlaikymą Neringos savivaldybės švietimo įstaigose nustatymo tvarkos aprašo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TP-325</w:t>
      </w:r>
      <w:r w:rsidRPr="000D59E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Baškevičienė)</w:t>
      </w:r>
    </w:p>
    <w:p w14:paraId="577CA602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atleidimo nuo vietinės rinkliavos už leidimą įvažiuoti mechaninėmis transporto priemonėmis į valstybės saugomą Neringos savivaldybės administruojamą teritoriją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TP-311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Jasaitienė)</w:t>
      </w:r>
    </w:p>
    <w:p w14:paraId="6A7786D4" w14:textId="4D8CA799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BĮ 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Neringos muziejai teikiamų atlygintinų paslaugų kainų nustatymo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TP-320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279821B6" w14:textId="2806780B" w:rsidR="000D59E6" w:rsidRPr="000D59E6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keleivių vežimo reguliariais reisais vietinio susisiekimo maršrutais tarifų dydžių nustatymo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TP-321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Medūnė Marija Šveikauskienė)</w:t>
      </w:r>
    </w:p>
    <w:p w14:paraId="58D4E3F7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TP-312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77E18FFB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tikslinės pašalpos neskyrimo J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P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TP-316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235D7D35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tikslinės pašalpos skyrimo G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D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TP-317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5853A8CE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energija“ šilumos ir karšto vandens perskaičiuotų kainų dedamųjų nustatymo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TP-318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CC3D842" w14:textId="3470F4D0" w:rsidR="00FE3439" w:rsidRPr="00FE3439" w:rsidRDefault="00FE3439" w:rsidP="007769F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2023 metams lengvatos suteikimo UAB „Geras poilsis“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TP-309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68FE0A79" w14:textId="08500077" w:rsidR="00FE3439" w:rsidRPr="000D59E6" w:rsidRDefault="00FE3439" w:rsidP="00A259BB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2023 metams lengvatos suteikimo UAB „Project 19“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TP-310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2C5E5227" w14:textId="77777777" w:rsidR="000D59E6" w:rsidRPr="00FE3439" w:rsidRDefault="000D59E6" w:rsidP="000D59E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negyvenamųjų patalpų, esančių adresu Taikos g. 11-1, Neringa, nuomos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TP-315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DBD4603" w14:textId="43EA1F24" w:rsidR="00FE3439" w:rsidRPr="00FE3439" w:rsidRDefault="00FE3439" w:rsidP="00FE343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vietinės rinkliavos už komunalinių atliekų surinkimą iš atliekų turėtojų ir atliekų tvarkymą lengvatos taikymo viešajai įstaigai vaikų globos namams „Aušros žvaigždė“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TP-313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4133CE56" w14:textId="1EAFC06B" w:rsidR="00FE3439" w:rsidRPr="00FE3439" w:rsidRDefault="00FE3439" w:rsidP="00FE343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lastRenderedPageBreak/>
        <w:t xml:space="preserve">Dėl Neringos savivaldybės vietinės rinkliavos už komunalinių atliekų surinkimą iš atliekų turėtojų ir atliekų tvarkymą lengvatos taikymo uždarajai akcinei bendrovei „Pervalkos terasos“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TP-314</w:t>
      </w:r>
      <w:r w:rsidRPr="00FE343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2C228C96" w14:textId="2081780E" w:rsidR="00FE3439" w:rsidRPr="00FE3439" w:rsidRDefault="00FE3439" w:rsidP="00FE343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pritarimo Neringos savivaldybės ir viešosios įstaigos „Žaliasis taškas“ bendradarbiavimo sutarties projektui </w:t>
      </w:r>
      <w:r w:rsidR="000D59E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TP-324</w:t>
      </w:r>
      <w:r w:rsidR="000D59E6" w:rsidRPr="000D59E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0D59E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11FD06FE" w14:textId="0F0C5BFC" w:rsidR="00E65452" w:rsidRPr="00E65452" w:rsidRDefault="00FE3439" w:rsidP="00FE343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pritarimo Neringos savivaldybės ir gamintojų ir importuotojų asociacijos „Gamtos ateitis“ bendradarbiavimo sutarties projektui </w:t>
      </w:r>
      <w:r w:rsidR="000D59E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FE3439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Nr. TP-326 </w:t>
      </w:r>
      <w:r w:rsidR="000D59E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2DC348FF" w14:textId="77777777" w:rsidR="00326BAC" w:rsidRPr="00054960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523655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7C34" w14:textId="77777777" w:rsidR="001009A0" w:rsidRDefault="001009A0" w:rsidP="008205C0">
      <w:r>
        <w:separator/>
      </w:r>
    </w:p>
  </w:endnote>
  <w:endnote w:type="continuationSeparator" w:id="0">
    <w:p w14:paraId="145B4726" w14:textId="77777777" w:rsidR="001009A0" w:rsidRDefault="001009A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68E5" w14:textId="77777777" w:rsidR="001009A0" w:rsidRDefault="001009A0" w:rsidP="008205C0">
      <w:r>
        <w:separator/>
      </w:r>
    </w:p>
  </w:footnote>
  <w:footnote w:type="continuationSeparator" w:id="0">
    <w:p w14:paraId="30ABE838" w14:textId="77777777" w:rsidR="001009A0" w:rsidRDefault="001009A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  <w:num w:numId="49" w16cid:durableId="1194078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739AC"/>
    <w:rsid w:val="00082101"/>
    <w:rsid w:val="00084CB1"/>
    <w:rsid w:val="00085ABF"/>
    <w:rsid w:val="0008612D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9A0"/>
    <w:rsid w:val="0010137E"/>
    <w:rsid w:val="001050AC"/>
    <w:rsid w:val="001067CD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5C6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0718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408"/>
    <w:rsid w:val="00444FA2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473B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2C1"/>
    <w:rsid w:val="00B07B26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7</cp:revision>
  <cp:lastPrinted>2021-10-17T15:03:00Z</cp:lastPrinted>
  <dcterms:created xsi:type="dcterms:W3CDTF">2023-12-10T09:33:00Z</dcterms:created>
  <dcterms:modified xsi:type="dcterms:W3CDTF">2023-12-11T14:48:00Z</dcterms:modified>
</cp:coreProperties>
</file>