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F779" w14:textId="53288633" w:rsidR="00122563" w:rsidRDefault="00A307E3" w:rsidP="00A307E3">
      <w:pPr>
        <w:keepNext/>
        <w:ind w:right="-113"/>
        <w:jc w:val="center"/>
        <w:rPr>
          <w:b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72CA91" wp14:editId="06663B68">
            <wp:simplePos x="0" y="0"/>
            <wp:positionH relativeFrom="margin">
              <wp:posOffset>2872740</wp:posOffset>
            </wp:positionH>
            <wp:positionV relativeFrom="paragraph">
              <wp:posOffset>0</wp:posOffset>
            </wp:positionV>
            <wp:extent cx="543560" cy="640080"/>
            <wp:effectExtent l="0" t="0" r="8890" b="7620"/>
            <wp:wrapTopAndBottom/>
            <wp:docPr id="2" name="Paveikslėlis 2" descr="Paveikslėlis, kuriame yra žinutė, iliustracija, vektorinė grafika, silue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iliustracija, vektorinė grafika, siluet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2563">
        <w:rPr>
          <w:b/>
          <w:szCs w:val="24"/>
        </w:rPr>
        <w:t>NERINGOS SAVIVALDYBĖS TARYBA</w:t>
      </w:r>
    </w:p>
    <w:p w14:paraId="7D3EA2B6" w14:textId="77777777" w:rsidR="00122563" w:rsidRDefault="00122563" w:rsidP="00122563">
      <w:pPr>
        <w:tabs>
          <w:tab w:val="left" w:pos="6379"/>
        </w:tabs>
        <w:ind w:right="-113"/>
        <w:jc w:val="center"/>
        <w:rPr>
          <w:b/>
          <w:szCs w:val="24"/>
        </w:rPr>
      </w:pPr>
    </w:p>
    <w:p w14:paraId="66F52470" w14:textId="77777777" w:rsidR="00122563" w:rsidRDefault="00122563" w:rsidP="00122563">
      <w:pPr>
        <w:tabs>
          <w:tab w:val="left" w:pos="6379"/>
        </w:tabs>
        <w:ind w:right="-113"/>
        <w:jc w:val="center"/>
        <w:rPr>
          <w:b/>
          <w:szCs w:val="24"/>
        </w:rPr>
      </w:pPr>
    </w:p>
    <w:p w14:paraId="6583D47F" w14:textId="77777777" w:rsidR="00122563" w:rsidRDefault="00122563" w:rsidP="00122563">
      <w:pPr>
        <w:tabs>
          <w:tab w:val="left" w:pos="6379"/>
        </w:tabs>
        <w:ind w:right="-113"/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0D7BF6FD" w14:textId="77777777" w:rsidR="00122563" w:rsidRDefault="00122563" w:rsidP="00122563">
      <w:pPr>
        <w:jc w:val="center"/>
        <w:rPr>
          <w:b/>
          <w:szCs w:val="24"/>
          <w:lang w:val="en-GB"/>
        </w:rPr>
      </w:pPr>
      <w:r>
        <w:rPr>
          <w:b/>
          <w:caps/>
          <w:szCs w:val="24"/>
          <w:lang w:val="en-GB"/>
        </w:rPr>
        <w:t xml:space="preserve">DĖL Neringos savivaldybės </w:t>
      </w:r>
      <w:r>
        <w:rPr>
          <w:b/>
          <w:szCs w:val="24"/>
          <w:lang w:val="en-GB"/>
        </w:rPr>
        <w:t>NEVYRIAUSYBINIŲ ORGANIZACIJŲ TARYBOS PATVIRTINIMO</w:t>
      </w:r>
    </w:p>
    <w:p w14:paraId="67BEFC22" w14:textId="77777777" w:rsidR="00122563" w:rsidRDefault="00122563" w:rsidP="00122563">
      <w:pPr>
        <w:tabs>
          <w:tab w:val="center" w:pos="4395"/>
        </w:tabs>
        <w:jc w:val="center"/>
      </w:pPr>
    </w:p>
    <w:p w14:paraId="24DB9558" w14:textId="59F5369D" w:rsidR="00122563" w:rsidRDefault="00122563" w:rsidP="00122563">
      <w:pPr>
        <w:jc w:val="center"/>
      </w:pPr>
      <w:r>
        <w:t>202</w:t>
      </w:r>
      <w:r w:rsidR="00037AEE">
        <w:t>3</w:t>
      </w:r>
      <w:r>
        <w:t xml:space="preserve"> m. </w:t>
      </w:r>
      <w:r w:rsidR="00037AEE">
        <w:t xml:space="preserve">lapkričio 30 </w:t>
      </w:r>
      <w:r>
        <w:t>d. Nr. T1-</w:t>
      </w:r>
      <w:r w:rsidR="00E22E5C">
        <w:t>272</w:t>
      </w:r>
    </w:p>
    <w:p w14:paraId="16FD2784" w14:textId="77777777" w:rsidR="00122563" w:rsidRDefault="00122563" w:rsidP="00122563">
      <w:pPr>
        <w:tabs>
          <w:tab w:val="center" w:pos="4395"/>
        </w:tabs>
        <w:jc w:val="center"/>
      </w:pPr>
      <w:r>
        <w:t>Neringa</w:t>
      </w:r>
    </w:p>
    <w:p w14:paraId="08E19E91" w14:textId="77777777" w:rsidR="00122563" w:rsidRDefault="00122563" w:rsidP="00122563">
      <w:pPr>
        <w:tabs>
          <w:tab w:val="center" w:pos="4253"/>
        </w:tabs>
        <w:ind w:right="-113"/>
        <w:jc w:val="center"/>
        <w:rPr>
          <w:szCs w:val="24"/>
        </w:rPr>
      </w:pPr>
    </w:p>
    <w:p w14:paraId="59A4F2A8" w14:textId="136AA161" w:rsidR="00EB773B" w:rsidRDefault="000F2028">
      <w:pPr>
        <w:tabs>
          <w:tab w:val="left" w:pos="1134"/>
        </w:tabs>
        <w:ind w:firstLine="851"/>
        <w:jc w:val="both"/>
        <w:rPr>
          <w:spacing w:val="60"/>
          <w:szCs w:val="24"/>
          <w:lang w:eastAsia="lt-LT"/>
        </w:rPr>
      </w:pPr>
      <w:r>
        <w:rPr>
          <w:szCs w:val="24"/>
          <w:lang w:eastAsia="lt-LT"/>
        </w:rPr>
        <w:t xml:space="preserve">Vadovaudamasi </w:t>
      </w:r>
      <w:bookmarkStart w:id="0" w:name="_Hlk149291733"/>
      <w:r>
        <w:rPr>
          <w:szCs w:val="24"/>
          <w:lang w:eastAsia="lt-LT"/>
        </w:rPr>
        <w:t xml:space="preserve">Lietuvos Respublikos vietos savivaldos įstatymo </w:t>
      </w:r>
      <w:r w:rsidR="004240B4">
        <w:rPr>
          <w:szCs w:val="24"/>
        </w:rPr>
        <w:t>15 straipsnio 2 dalies 4</w:t>
      </w:r>
      <w:r w:rsidR="00012B93">
        <w:rPr>
          <w:szCs w:val="24"/>
        </w:rPr>
        <w:t> </w:t>
      </w:r>
      <w:r w:rsidR="004240B4">
        <w:rPr>
          <w:szCs w:val="24"/>
        </w:rPr>
        <w:t>punktu</w:t>
      </w:r>
      <w:r w:rsidR="006405BC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="008F6D5B">
        <w:rPr>
          <w:szCs w:val="24"/>
          <w:lang w:eastAsia="lt-LT"/>
        </w:rPr>
        <w:t xml:space="preserve">Lietuvos Respublikos viešojo administravimo įstatymo 16 straipsnio 1 dalies 2 punktu, </w:t>
      </w:r>
      <w:r>
        <w:rPr>
          <w:szCs w:val="24"/>
          <w:lang w:eastAsia="lt-LT"/>
        </w:rPr>
        <w:t>Neringos savivaldybės nevyriausybinių organizacijų tarybos nuostatų, patvirtintų Neringos savivaldybės tarybos 20</w:t>
      </w:r>
      <w:r w:rsidR="00A46D28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 m. </w:t>
      </w:r>
      <w:r w:rsidR="00A46D28">
        <w:rPr>
          <w:szCs w:val="24"/>
          <w:lang w:eastAsia="lt-LT"/>
        </w:rPr>
        <w:t>balandžio 9</w:t>
      </w:r>
      <w:r>
        <w:rPr>
          <w:szCs w:val="24"/>
          <w:lang w:eastAsia="lt-LT"/>
        </w:rPr>
        <w:t xml:space="preserve"> d. sprendimu Nr. T1-</w:t>
      </w:r>
      <w:r w:rsidR="00A46D28">
        <w:rPr>
          <w:szCs w:val="24"/>
          <w:lang w:eastAsia="lt-LT"/>
        </w:rPr>
        <w:t>62</w:t>
      </w:r>
      <w:r>
        <w:rPr>
          <w:szCs w:val="24"/>
          <w:lang w:eastAsia="lt-LT"/>
        </w:rPr>
        <w:t xml:space="preserve"> „Dėl Neringos savivaldybės nevyriausybinių organizacijų tarybos nuostatų patvirtinimo“, </w:t>
      </w:r>
      <w:r w:rsidR="00A46D28">
        <w:rPr>
          <w:szCs w:val="24"/>
          <w:lang w:eastAsia="lt-LT"/>
        </w:rPr>
        <w:t>10</w:t>
      </w:r>
      <w:r>
        <w:rPr>
          <w:szCs w:val="24"/>
          <w:lang w:eastAsia="lt-LT"/>
        </w:rPr>
        <w:t xml:space="preserve"> punktu</w:t>
      </w:r>
      <w:r w:rsidR="006405BC" w:rsidRPr="006405BC">
        <w:rPr>
          <w:szCs w:val="24"/>
        </w:rPr>
        <w:t xml:space="preserve"> </w:t>
      </w:r>
      <w:r w:rsidR="006405BC">
        <w:rPr>
          <w:szCs w:val="24"/>
        </w:rPr>
        <w:t xml:space="preserve">ir atsižvelgdama į </w:t>
      </w:r>
      <w:r w:rsidR="006405BC">
        <w:t xml:space="preserve">Neringos savivaldybės </w:t>
      </w:r>
      <w:r w:rsidR="006405BC" w:rsidRPr="00A00604">
        <w:t>mero 2023 m. birželio 16 d. potvarkį Nr.</w:t>
      </w:r>
      <w:r w:rsidR="00B06D8D">
        <w:t xml:space="preserve"> </w:t>
      </w:r>
      <w:r w:rsidR="006405BC" w:rsidRPr="00A00604">
        <w:t>V10</w:t>
      </w:r>
      <w:r w:rsidR="006405BC">
        <w:rPr>
          <w:color w:val="000000" w:themeColor="text1"/>
        </w:rPr>
        <w:t>-</w:t>
      </w:r>
      <w:r w:rsidR="00A00604">
        <w:rPr>
          <w:color w:val="000000" w:themeColor="text1"/>
        </w:rPr>
        <w:t xml:space="preserve">423 </w:t>
      </w:r>
      <w:r w:rsidR="006405BC">
        <w:rPr>
          <w:color w:val="000000" w:themeColor="text1"/>
        </w:rPr>
        <w:t xml:space="preserve">„Dėl delegavimo į Neringos savivaldybės jaunimo reikalų tarybą“, </w:t>
      </w:r>
      <w:r w:rsidR="004245EE">
        <w:rPr>
          <w:color w:val="000000" w:themeColor="text1"/>
        </w:rPr>
        <w:t xml:space="preserve">Neringos savivaldybės </w:t>
      </w:r>
      <w:r w:rsidR="006405BC">
        <w:rPr>
          <w:color w:val="000000" w:themeColor="text1"/>
        </w:rPr>
        <w:t>NVO pirmininkų raštus</w:t>
      </w:r>
      <w:bookmarkEnd w:id="0"/>
      <w:r w:rsidR="006405BC">
        <w:rPr>
          <w:color w:val="000000" w:themeColor="text1"/>
        </w:rPr>
        <w:t xml:space="preserve">, </w:t>
      </w:r>
      <w:r>
        <w:rPr>
          <w:szCs w:val="24"/>
          <w:lang w:eastAsia="lt-LT"/>
        </w:rPr>
        <w:t xml:space="preserve">Neringos savivaldybės taryba </w:t>
      </w:r>
      <w:r>
        <w:rPr>
          <w:spacing w:val="60"/>
          <w:szCs w:val="24"/>
          <w:lang w:eastAsia="lt-LT"/>
        </w:rPr>
        <w:t>nusprendžia</w:t>
      </w:r>
      <w:r>
        <w:rPr>
          <w:szCs w:val="24"/>
          <w:lang w:eastAsia="lt-LT"/>
        </w:rPr>
        <w:t>:</w:t>
      </w:r>
    </w:p>
    <w:p w14:paraId="27FDEAE1" w14:textId="77777777" w:rsidR="00EB773B" w:rsidRDefault="000F2028">
      <w:pPr>
        <w:widowControl w:val="0"/>
        <w:tabs>
          <w:tab w:val="left" w:pos="993"/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Patvirtinti Neringos savivaldybės  nevyriausybinių organizacijų</w:t>
      </w:r>
      <w:r>
        <w:rPr>
          <w:sz w:val="20"/>
          <w:szCs w:val="24"/>
          <w:lang w:eastAsia="lt-LT"/>
        </w:rPr>
        <w:t xml:space="preserve"> </w:t>
      </w:r>
      <w:r>
        <w:rPr>
          <w:szCs w:val="24"/>
          <w:lang w:eastAsia="lt-LT"/>
        </w:rPr>
        <w:t>tarybą šios sudėties:</w:t>
      </w:r>
    </w:p>
    <w:p w14:paraId="6AB6BE75" w14:textId="6A8E0DA2" w:rsidR="00725B0D" w:rsidRDefault="00725B0D" w:rsidP="00A00604">
      <w:pPr>
        <w:widowControl w:val="0"/>
        <w:tabs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Asociacijos </w:t>
      </w:r>
      <w:r>
        <w:rPr>
          <w:color w:val="000000" w:themeColor="text1"/>
          <w:szCs w:val="24"/>
        </w:rPr>
        <w:t>„Nidos bitės“ deleguotas atstovas;</w:t>
      </w:r>
      <w:r>
        <w:rPr>
          <w:szCs w:val="24"/>
          <w:lang w:eastAsia="lt-LT"/>
        </w:rPr>
        <w:t xml:space="preserve"> </w:t>
      </w:r>
    </w:p>
    <w:p w14:paraId="73C3C65C" w14:textId="15E0C373" w:rsidR="005320A4" w:rsidRDefault="005320A4" w:rsidP="00A00604">
      <w:pPr>
        <w:widowControl w:val="0"/>
        <w:tabs>
          <w:tab w:val="left" w:pos="1134"/>
        </w:tabs>
        <w:ind w:firstLine="851"/>
        <w:jc w:val="both"/>
        <w:rPr>
          <w:sz w:val="20"/>
          <w:lang w:eastAsia="lt-LT"/>
        </w:rPr>
      </w:pPr>
      <w:r>
        <w:rPr>
          <w:szCs w:val="24"/>
          <w:lang w:eastAsia="lt-LT"/>
        </w:rPr>
        <w:t xml:space="preserve">Asociacijos „Nidos setas“  deleguotas atstovas;  </w:t>
      </w:r>
    </w:p>
    <w:p w14:paraId="53287707" w14:textId="5A95210F" w:rsidR="00EB773B" w:rsidRDefault="000F2028" w:rsidP="00A00604">
      <w:pPr>
        <w:widowControl w:val="0"/>
        <w:tabs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Juodkrantės bendruomenė</w:t>
      </w:r>
      <w:r w:rsidR="00023D8D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 deleguotas atstovas;</w:t>
      </w:r>
    </w:p>
    <w:p w14:paraId="66092F9B" w14:textId="063D8F2C" w:rsidR="00CC4341" w:rsidRDefault="00CC4341" w:rsidP="00A00604">
      <w:pPr>
        <w:widowControl w:val="0"/>
        <w:tabs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Kultūros, sporto ir visuomeninės veiklos asociacij</w:t>
      </w:r>
      <w:r w:rsidR="00F93370">
        <w:rPr>
          <w:szCs w:val="24"/>
          <w:lang w:eastAsia="lt-LT"/>
        </w:rPr>
        <w:t>os</w:t>
      </w:r>
      <w:r>
        <w:rPr>
          <w:szCs w:val="24"/>
          <w:lang w:eastAsia="lt-LT"/>
        </w:rPr>
        <w:t xml:space="preserve"> „Nidos </w:t>
      </w:r>
      <w:proofErr w:type="spellStart"/>
      <w:r>
        <w:rPr>
          <w:szCs w:val="24"/>
          <w:lang w:eastAsia="lt-LT"/>
        </w:rPr>
        <w:t>kalnapušė</w:t>
      </w:r>
      <w:proofErr w:type="spellEnd"/>
      <w:r>
        <w:rPr>
          <w:szCs w:val="24"/>
          <w:lang w:eastAsia="lt-LT"/>
        </w:rPr>
        <w:t>“</w:t>
      </w:r>
      <w:r w:rsidR="00F93370">
        <w:rPr>
          <w:szCs w:val="24"/>
          <w:lang w:eastAsia="lt-LT"/>
        </w:rPr>
        <w:t xml:space="preserve"> deleguotas atstovas</w:t>
      </w:r>
      <w:r>
        <w:rPr>
          <w:szCs w:val="24"/>
          <w:lang w:eastAsia="lt-LT"/>
        </w:rPr>
        <w:t>;</w:t>
      </w:r>
    </w:p>
    <w:p w14:paraId="48B69189" w14:textId="1B9D7400" w:rsidR="00EB773B" w:rsidRDefault="000F2028" w:rsidP="00A00604">
      <w:pPr>
        <w:widowControl w:val="0"/>
        <w:tabs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Neringos gimnazijos </w:t>
      </w:r>
      <w:r w:rsidR="00632BB1">
        <w:rPr>
          <w:szCs w:val="24"/>
          <w:lang w:eastAsia="lt-LT"/>
        </w:rPr>
        <w:t>atstov</w:t>
      </w:r>
      <w:r w:rsidR="00023D8D">
        <w:rPr>
          <w:szCs w:val="24"/>
          <w:lang w:eastAsia="lt-LT"/>
        </w:rPr>
        <w:t>as</w:t>
      </w:r>
      <w:r>
        <w:rPr>
          <w:szCs w:val="24"/>
          <w:lang w:eastAsia="lt-LT"/>
        </w:rPr>
        <w:t>;</w:t>
      </w:r>
    </w:p>
    <w:p w14:paraId="1EFA20BE" w14:textId="04258D6A" w:rsidR="00EB773B" w:rsidRDefault="000F2028" w:rsidP="00A00604">
      <w:pPr>
        <w:tabs>
          <w:tab w:val="left" w:pos="1134"/>
        </w:tabs>
        <w:ind w:firstLine="851"/>
        <w:rPr>
          <w:bCs/>
          <w:szCs w:val="24"/>
        </w:rPr>
      </w:pPr>
      <w:r>
        <w:rPr>
          <w:bCs/>
          <w:szCs w:val="24"/>
        </w:rPr>
        <w:t>Neringos muziej</w:t>
      </w:r>
      <w:r w:rsidR="00023D8D">
        <w:rPr>
          <w:bCs/>
          <w:szCs w:val="24"/>
        </w:rPr>
        <w:t>ų</w:t>
      </w:r>
      <w:r>
        <w:rPr>
          <w:bCs/>
          <w:szCs w:val="24"/>
        </w:rPr>
        <w:t xml:space="preserve"> </w:t>
      </w:r>
      <w:r w:rsidR="00DF1D58">
        <w:rPr>
          <w:bCs/>
          <w:szCs w:val="24"/>
        </w:rPr>
        <w:t>atstov</w:t>
      </w:r>
      <w:r w:rsidR="00023D8D">
        <w:rPr>
          <w:bCs/>
          <w:szCs w:val="24"/>
        </w:rPr>
        <w:t>as</w:t>
      </w:r>
      <w:r>
        <w:rPr>
          <w:bCs/>
          <w:szCs w:val="24"/>
        </w:rPr>
        <w:t>;</w:t>
      </w:r>
    </w:p>
    <w:p w14:paraId="7CC6E90B" w14:textId="23739EE2" w:rsidR="00EB773B" w:rsidRDefault="000F2028" w:rsidP="00A00604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Neringos savivaldybės administracijos Jaunimo reikalų koordinator</w:t>
      </w:r>
      <w:r w:rsidR="00023D8D">
        <w:rPr>
          <w:szCs w:val="24"/>
        </w:rPr>
        <w:t>ius</w:t>
      </w:r>
      <w:r w:rsidR="00CB16C5">
        <w:rPr>
          <w:szCs w:val="24"/>
        </w:rPr>
        <w:t xml:space="preserve"> (vyriausi</w:t>
      </w:r>
      <w:r w:rsidR="00023D8D">
        <w:rPr>
          <w:szCs w:val="24"/>
        </w:rPr>
        <w:t>asis</w:t>
      </w:r>
      <w:r w:rsidR="00CB16C5">
        <w:rPr>
          <w:szCs w:val="24"/>
        </w:rPr>
        <w:t xml:space="preserve"> specialist</w:t>
      </w:r>
      <w:r w:rsidR="00023D8D">
        <w:rPr>
          <w:szCs w:val="24"/>
        </w:rPr>
        <w:t>as</w:t>
      </w:r>
      <w:r w:rsidR="00CB16C5">
        <w:rPr>
          <w:szCs w:val="24"/>
        </w:rPr>
        <w:t>)</w:t>
      </w:r>
      <w:r>
        <w:rPr>
          <w:szCs w:val="24"/>
        </w:rPr>
        <w:t>;</w:t>
      </w:r>
    </w:p>
    <w:p w14:paraId="75E74AE5" w14:textId="25A30B49" w:rsidR="00EB773B" w:rsidRDefault="000F2028" w:rsidP="00A00604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Neringos savivaldybės administracijos Kultūros skyriaus vedėja</w:t>
      </w:r>
      <w:r w:rsidR="00023D8D">
        <w:rPr>
          <w:szCs w:val="24"/>
        </w:rPr>
        <w:t>s</w:t>
      </w:r>
      <w:r>
        <w:rPr>
          <w:szCs w:val="24"/>
        </w:rPr>
        <w:t>;</w:t>
      </w:r>
    </w:p>
    <w:p w14:paraId="556C0F03" w14:textId="462A16D1" w:rsidR="00DF1D58" w:rsidRDefault="00DF1D58" w:rsidP="00A00604">
      <w:pPr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Neringos socialinių paslaugų centro atstov</w:t>
      </w:r>
      <w:r w:rsidR="00023D8D">
        <w:rPr>
          <w:szCs w:val="24"/>
        </w:rPr>
        <w:t>as</w:t>
      </w:r>
      <w:r w:rsidR="00725B0D">
        <w:rPr>
          <w:szCs w:val="24"/>
        </w:rPr>
        <w:t>;</w:t>
      </w:r>
    </w:p>
    <w:p w14:paraId="251E4006" w14:textId="20516D55" w:rsidR="00725B0D" w:rsidRDefault="00023D8D" w:rsidP="00A00604">
      <w:pPr>
        <w:tabs>
          <w:tab w:val="left" w:pos="851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V</w:t>
      </w:r>
      <w:r w:rsidR="00725B0D">
        <w:rPr>
          <w:szCs w:val="24"/>
        </w:rPr>
        <w:t>erslininkų asociacijos „Neringos vėtrungės</w:t>
      </w:r>
      <w:r>
        <w:rPr>
          <w:szCs w:val="24"/>
        </w:rPr>
        <w:t>“</w:t>
      </w:r>
      <w:r w:rsidR="00725B0D">
        <w:rPr>
          <w:szCs w:val="24"/>
        </w:rPr>
        <w:t xml:space="preserve"> deleguotas atstovas.</w:t>
      </w:r>
    </w:p>
    <w:p w14:paraId="16F40ACE" w14:textId="1CCCD5A9" w:rsidR="00A307E3" w:rsidRDefault="000F2028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A307E3">
        <w:rPr>
          <w:szCs w:val="24"/>
          <w:lang w:eastAsia="lt-LT"/>
        </w:rPr>
        <w:t>P</w:t>
      </w:r>
      <w:r w:rsidR="008F6D5B">
        <w:rPr>
          <w:szCs w:val="24"/>
          <w:lang w:eastAsia="lt-LT"/>
        </w:rPr>
        <w:t>ripažinti netekusiu galios N</w:t>
      </w:r>
      <w:r w:rsidR="00A307E3">
        <w:rPr>
          <w:szCs w:val="24"/>
          <w:lang w:eastAsia="lt-LT"/>
        </w:rPr>
        <w:t xml:space="preserve">eringos savivaldybės tarybos </w:t>
      </w:r>
      <w:r w:rsidR="00A307E3">
        <w:t>20</w:t>
      </w:r>
      <w:r w:rsidR="00D34D3F">
        <w:t>22</w:t>
      </w:r>
      <w:r w:rsidR="00A307E3">
        <w:t xml:space="preserve"> m. </w:t>
      </w:r>
      <w:r w:rsidR="00D34D3F">
        <w:t>balandžio</w:t>
      </w:r>
      <w:r w:rsidR="00A307E3">
        <w:t xml:space="preserve"> 2</w:t>
      </w:r>
      <w:r w:rsidR="008D3684">
        <w:t>8</w:t>
      </w:r>
      <w:r w:rsidR="00A307E3">
        <w:t xml:space="preserve"> d. sprendimą Nr. T1-</w:t>
      </w:r>
      <w:r w:rsidR="00D34D3F">
        <w:t>78</w:t>
      </w:r>
      <w:r w:rsidR="00A307E3">
        <w:t xml:space="preserve"> „Dėl</w:t>
      </w:r>
      <w:r w:rsidR="00BB2DE0">
        <w:t xml:space="preserve"> Neringos savivaldybės nevyriausybinių organizacijų tarybos patvirtinimo“.</w:t>
      </w:r>
    </w:p>
    <w:p w14:paraId="0BE9774E" w14:textId="137386C5" w:rsidR="00EB773B" w:rsidRDefault="000F2028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Skelbti šį sprendimą Neringos savivaldybės interneto svetainėje</w:t>
      </w:r>
      <w:r w:rsidR="00CB16C5">
        <w:rPr>
          <w:szCs w:val="24"/>
          <w:lang w:eastAsia="lt-LT"/>
        </w:rPr>
        <w:t xml:space="preserve"> </w:t>
      </w:r>
      <w:r w:rsidR="00CB16C5" w:rsidRPr="007C644B">
        <w:rPr>
          <w:bCs/>
          <w:color w:val="0563C1"/>
          <w:szCs w:val="24"/>
          <w:u w:val="single"/>
        </w:rPr>
        <w:t>www.neringa.lt</w:t>
      </w:r>
      <w:r w:rsidR="00CB16C5" w:rsidRPr="007C644B">
        <w:rPr>
          <w:bCs/>
          <w:color w:val="000000"/>
          <w:szCs w:val="24"/>
        </w:rPr>
        <w:t>.</w:t>
      </w:r>
    </w:p>
    <w:p w14:paraId="57B4232A" w14:textId="39FD17FD" w:rsidR="00EB773B" w:rsidRDefault="00EB773B">
      <w:pPr>
        <w:tabs>
          <w:tab w:val="left" w:pos="6435"/>
        </w:tabs>
        <w:jc w:val="both"/>
        <w:rPr>
          <w:szCs w:val="24"/>
          <w:lang w:eastAsia="lt-LT"/>
        </w:rPr>
      </w:pPr>
    </w:p>
    <w:p w14:paraId="3D8E20C6" w14:textId="108C19EF" w:rsidR="00DF1D58" w:rsidRDefault="00DF1D58">
      <w:pPr>
        <w:tabs>
          <w:tab w:val="left" w:pos="6435"/>
        </w:tabs>
        <w:jc w:val="both"/>
        <w:rPr>
          <w:szCs w:val="24"/>
          <w:lang w:eastAsia="lt-LT"/>
        </w:rPr>
      </w:pPr>
    </w:p>
    <w:p w14:paraId="69CB9CAB" w14:textId="77777777" w:rsidR="00DF1D58" w:rsidRDefault="00DF1D58">
      <w:pPr>
        <w:tabs>
          <w:tab w:val="left" w:pos="6435"/>
        </w:tabs>
        <w:jc w:val="both"/>
        <w:rPr>
          <w:szCs w:val="24"/>
          <w:lang w:eastAsia="lt-LT"/>
        </w:rPr>
      </w:pPr>
    </w:p>
    <w:p w14:paraId="34B5E9E2" w14:textId="0FEDB1E7" w:rsidR="00EB773B" w:rsidRDefault="000F2028">
      <w:pPr>
        <w:tabs>
          <w:tab w:val="left" w:pos="360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Savivaldybės meras </w:t>
      </w:r>
      <w:r w:rsidR="00E22E5C">
        <w:rPr>
          <w:szCs w:val="24"/>
          <w:lang w:eastAsia="lt-LT"/>
        </w:rPr>
        <w:tab/>
      </w:r>
      <w:r w:rsidR="00E22E5C">
        <w:rPr>
          <w:szCs w:val="24"/>
          <w:lang w:eastAsia="lt-LT"/>
        </w:rPr>
        <w:tab/>
      </w:r>
      <w:r w:rsidR="00E22E5C">
        <w:rPr>
          <w:szCs w:val="24"/>
          <w:lang w:eastAsia="lt-LT"/>
        </w:rPr>
        <w:tab/>
      </w:r>
      <w:r w:rsidR="00E22E5C">
        <w:rPr>
          <w:szCs w:val="24"/>
          <w:lang w:eastAsia="lt-LT"/>
        </w:rPr>
        <w:tab/>
      </w:r>
      <w:r w:rsidR="00E22E5C">
        <w:rPr>
          <w:szCs w:val="24"/>
          <w:lang w:eastAsia="lt-LT"/>
        </w:rPr>
        <w:tab/>
        <w:t xml:space="preserve">       Darius Jasaitis</w:t>
      </w:r>
      <w:r w:rsidR="0084681B">
        <w:rPr>
          <w:szCs w:val="24"/>
          <w:lang w:eastAsia="lt-LT"/>
        </w:rPr>
        <w:tab/>
      </w:r>
    </w:p>
    <w:p w14:paraId="41DA64F5" w14:textId="77777777" w:rsidR="00EB773B" w:rsidRDefault="00EB773B">
      <w:pPr>
        <w:tabs>
          <w:tab w:val="left" w:pos="360"/>
        </w:tabs>
        <w:ind w:firstLine="720"/>
        <w:rPr>
          <w:szCs w:val="24"/>
          <w:lang w:eastAsia="lt-LT"/>
        </w:rPr>
      </w:pPr>
    </w:p>
    <w:p w14:paraId="4B003CC3" w14:textId="77777777" w:rsidR="00EB773B" w:rsidRDefault="00EB773B">
      <w:pPr>
        <w:tabs>
          <w:tab w:val="left" w:pos="360"/>
        </w:tabs>
        <w:ind w:firstLine="360"/>
        <w:rPr>
          <w:szCs w:val="24"/>
          <w:lang w:eastAsia="lt-LT"/>
        </w:rPr>
      </w:pPr>
    </w:p>
    <w:sectPr w:rsidR="00EB773B" w:rsidSect="00A307E3">
      <w:headerReference w:type="default" r:id="rId7"/>
      <w:footerReference w:type="default" r:id="rId8"/>
      <w:pgSz w:w="11906" w:h="16838"/>
      <w:pgMar w:top="1134" w:right="567" w:bottom="1134" w:left="1701" w:header="782" w:footer="73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5ABE" w14:textId="77777777" w:rsidR="007F2F4E" w:rsidRDefault="007F2F4E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7E4BA311" w14:textId="77777777" w:rsidR="007F2F4E" w:rsidRDefault="007F2F4E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50"/>
      <w:gridCol w:w="3230"/>
      <w:gridCol w:w="3230"/>
    </w:tblGrid>
    <w:tr w:rsidR="00EB773B" w14:paraId="31416727" w14:textId="77777777">
      <w:tc>
        <w:tcPr>
          <w:tcW w:w="3284" w:type="dxa"/>
          <w:tcBorders>
            <w:top w:val="nil"/>
            <w:left w:val="nil"/>
            <w:bottom w:val="nil"/>
            <w:right w:val="nil"/>
          </w:tcBorders>
        </w:tcPr>
        <w:p w14:paraId="66388A96" w14:textId="428B054A" w:rsidR="00EB773B" w:rsidRDefault="00A46D28">
          <w:pPr>
            <w:tabs>
              <w:tab w:val="center" w:pos="4153"/>
              <w:tab w:val="right" w:pos="8306"/>
            </w:tabs>
            <w:rPr>
              <w:szCs w:val="24"/>
            </w:rPr>
          </w:pPr>
          <w:r>
            <w:rPr>
              <w:szCs w:val="24"/>
            </w:rPr>
            <w:t>Žydrūnė Janauskienė</w:t>
          </w:r>
        </w:p>
        <w:p w14:paraId="22298398" w14:textId="7ED59E35" w:rsidR="00EB773B" w:rsidRDefault="000F2028">
          <w:pPr>
            <w:tabs>
              <w:tab w:val="center" w:pos="4153"/>
              <w:tab w:val="right" w:pos="8306"/>
            </w:tabs>
            <w:ind w:left="432" w:hanging="432"/>
            <w:rPr>
              <w:szCs w:val="24"/>
            </w:rPr>
          </w:pPr>
          <w:r>
            <w:rPr>
              <w:szCs w:val="24"/>
            </w:rPr>
            <w:t>20</w:t>
          </w:r>
          <w:r w:rsidR="00A46D28">
            <w:rPr>
              <w:szCs w:val="24"/>
            </w:rPr>
            <w:t>2</w:t>
          </w:r>
          <w:r w:rsidR="00037AEE">
            <w:rPr>
              <w:szCs w:val="24"/>
            </w:rPr>
            <w:t>3</w:t>
          </w:r>
          <w:r>
            <w:rPr>
              <w:szCs w:val="24"/>
            </w:rPr>
            <w:t>-</w:t>
          </w:r>
          <w:r w:rsidR="00037AEE">
            <w:rPr>
              <w:szCs w:val="24"/>
            </w:rPr>
            <w:t>1</w:t>
          </w:r>
          <w:r w:rsidR="00F979A4">
            <w:rPr>
              <w:szCs w:val="24"/>
            </w:rPr>
            <w:t>1</w:t>
          </w:r>
          <w:r>
            <w:rPr>
              <w:szCs w:val="24"/>
            </w:rPr>
            <w:t>-</w:t>
          </w:r>
          <w:r w:rsidR="00E22E5C">
            <w:rPr>
              <w:szCs w:val="24"/>
            </w:rPr>
            <w:t>30</w:t>
          </w:r>
        </w:p>
      </w:tc>
      <w:tc>
        <w:tcPr>
          <w:tcW w:w="3285" w:type="dxa"/>
          <w:tcBorders>
            <w:top w:val="nil"/>
            <w:left w:val="nil"/>
            <w:bottom w:val="nil"/>
            <w:right w:val="nil"/>
          </w:tcBorders>
        </w:tcPr>
        <w:p w14:paraId="2DAA35A9" w14:textId="77777777" w:rsidR="00EB773B" w:rsidRDefault="00EB773B">
          <w:pPr>
            <w:tabs>
              <w:tab w:val="center" w:pos="4153"/>
              <w:tab w:val="right" w:pos="8306"/>
            </w:tabs>
            <w:rPr>
              <w:szCs w:val="24"/>
            </w:rPr>
          </w:pPr>
        </w:p>
      </w:tc>
      <w:tc>
        <w:tcPr>
          <w:tcW w:w="3285" w:type="dxa"/>
          <w:tcBorders>
            <w:top w:val="nil"/>
            <w:left w:val="nil"/>
            <w:bottom w:val="nil"/>
            <w:right w:val="nil"/>
          </w:tcBorders>
        </w:tcPr>
        <w:p w14:paraId="75D96D42" w14:textId="77777777" w:rsidR="00EB773B" w:rsidRDefault="00EB773B">
          <w:pPr>
            <w:tabs>
              <w:tab w:val="center" w:pos="4153"/>
              <w:tab w:val="right" w:pos="8306"/>
            </w:tabs>
            <w:rPr>
              <w:szCs w:val="24"/>
            </w:rPr>
          </w:pPr>
        </w:p>
      </w:tc>
    </w:tr>
  </w:tbl>
  <w:p w14:paraId="351F057B" w14:textId="77777777" w:rsidR="00EB773B" w:rsidRDefault="00EB773B" w:rsidP="000A5E63">
    <w:pPr>
      <w:tabs>
        <w:tab w:val="center" w:pos="4153"/>
        <w:tab w:val="right" w:pos="830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ADC5" w14:textId="77777777" w:rsidR="007F2F4E" w:rsidRDefault="007F2F4E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036AF322" w14:textId="77777777" w:rsidR="007F2F4E" w:rsidRDefault="007F2F4E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6C33" w14:textId="5C0F425F" w:rsidR="00A307E3" w:rsidRPr="00012B93" w:rsidRDefault="000F2028" w:rsidP="00A307E3">
    <w:pPr>
      <w:keepNext/>
      <w:ind w:right="-113"/>
      <w:jc w:val="right"/>
      <w:rPr>
        <w:b/>
        <w:bCs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51"/>
    <w:rsid w:val="000060C3"/>
    <w:rsid w:val="00012B93"/>
    <w:rsid w:val="00023D8D"/>
    <w:rsid w:val="00037AEE"/>
    <w:rsid w:val="00047BA9"/>
    <w:rsid w:val="00055AE7"/>
    <w:rsid w:val="000A5E63"/>
    <w:rsid w:val="000C52FA"/>
    <w:rsid w:val="000F2028"/>
    <w:rsid w:val="00122563"/>
    <w:rsid w:val="00194942"/>
    <w:rsid w:val="00223D07"/>
    <w:rsid w:val="0022612E"/>
    <w:rsid w:val="00236F95"/>
    <w:rsid w:val="002878B1"/>
    <w:rsid w:val="0029358B"/>
    <w:rsid w:val="00362D9B"/>
    <w:rsid w:val="003D6694"/>
    <w:rsid w:val="004025C2"/>
    <w:rsid w:val="004240B4"/>
    <w:rsid w:val="004245EE"/>
    <w:rsid w:val="00466485"/>
    <w:rsid w:val="005320A4"/>
    <w:rsid w:val="00577FBE"/>
    <w:rsid w:val="00582C07"/>
    <w:rsid w:val="005878D1"/>
    <w:rsid w:val="005F3A2C"/>
    <w:rsid w:val="00632BB1"/>
    <w:rsid w:val="006405BC"/>
    <w:rsid w:val="00687BFE"/>
    <w:rsid w:val="006D592B"/>
    <w:rsid w:val="006E2730"/>
    <w:rsid w:val="00706336"/>
    <w:rsid w:val="00725B0D"/>
    <w:rsid w:val="007471A8"/>
    <w:rsid w:val="007F2F4E"/>
    <w:rsid w:val="00815EAB"/>
    <w:rsid w:val="00837D84"/>
    <w:rsid w:val="008435D6"/>
    <w:rsid w:val="0084681B"/>
    <w:rsid w:val="0086104F"/>
    <w:rsid w:val="008B4121"/>
    <w:rsid w:val="008B45BE"/>
    <w:rsid w:val="008D3684"/>
    <w:rsid w:val="008F6D5B"/>
    <w:rsid w:val="009551BC"/>
    <w:rsid w:val="00995DA9"/>
    <w:rsid w:val="009E6C31"/>
    <w:rsid w:val="00A00604"/>
    <w:rsid w:val="00A12CDC"/>
    <w:rsid w:val="00A307E3"/>
    <w:rsid w:val="00A46D28"/>
    <w:rsid w:val="00B06D8D"/>
    <w:rsid w:val="00B12B09"/>
    <w:rsid w:val="00BB2DE0"/>
    <w:rsid w:val="00BE554E"/>
    <w:rsid w:val="00BF7F2F"/>
    <w:rsid w:val="00C13A26"/>
    <w:rsid w:val="00C46C39"/>
    <w:rsid w:val="00C64AF1"/>
    <w:rsid w:val="00CB16C5"/>
    <w:rsid w:val="00CC4341"/>
    <w:rsid w:val="00CD4C51"/>
    <w:rsid w:val="00D00C4E"/>
    <w:rsid w:val="00D34D3F"/>
    <w:rsid w:val="00D9634A"/>
    <w:rsid w:val="00DC06F9"/>
    <w:rsid w:val="00DD5685"/>
    <w:rsid w:val="00DF132C"/>
    <w:rsid w:val="00DF1D58"/>
    <w:rsid w:val="00E22E5C"/>
    <w:rsid w:val="00E24779"/>
    <w:rsid w:val="00E503AF"/>
    <w:rsid w:val="00EB773B"/>
    <w:rsid w:val="00F91FF9"/>
    <w:rsid w:val="00F93370"/>
    <w:rsid w:val="00F979A4"/>
    <w:rsid w:val="00FA3AA6"/>
    <w:rsid w:val="00FC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BC3345"/>
  <w15:docId w15:val="{BF60A9FF-01F3-4360-B507-4BF917AA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A46D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46D28"/>
  </w:style>
  <w:style w:type="paragraph" w:styleId="Porat">
    <w:name w:val="footer"/>
    <w:basedOn w:val="prastasis"/>
    <w:link w:val="PoratDiagrama"/>
    <w:unhideWhenUsed/>
    <w:rsid w:val="00A46D2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46D28"/>
  </w:style>
  <w:style w:type="character" w:styleId="Komentaronuoroda">
    <w:name w:val="annotation reference"/>
    <w:basedOn w:val="Numatytasispastraiposriftas"/>
    <w:semiHidden/>
    <w:unhideWhenUsed/>
    <w:rsid w:val="00995D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95DA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95DA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5D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5DA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</vt:lpstr>
      <vt:lpstr>DĖL</vt:lpstr>
    </vt:vector>
  </TitlesOfParts>
  <Company>Neringos Savivaldybe</Company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</dc:title>
  <dc:creator>Žydrūnė Chlebavičiūtė</dc:creator>
  <cp:lastModifiedBy>Ignė Kriščiūnaitė</cp:lastModifiedBy>
  <cp:revision>3</cp:revision>
  <cp:lastPrinted>2023-11-13T06:31:00Z</cp:lastPrinted>
  <dcterms:created xsi:type="dcterms:W3CDTF">2023-11-14T07:00:00Z</dcterms:created>
  <dcterms:modified xsi:type="dcterms:W3CDTF">2023-12-01T08:41:00Z</dcterms:modified>
</cp:coreProperties>
</file>