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203C" w14:textId="33D20FF7" w:rsidR="001301ED" w:rsidRDefault="001301ED" w:rsidP="00D54A4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3D42">
        <w:t>PRIT</w:t>
      </w:r>
      <w:r>
        <w:t>ARTA</w:t>
      </w:r>
    </w:p>
    <w:p w14:paraId="6119D43E" w14:textId="01957B05" w:rsidR="00A53A77" w:rsidRDefault="001301ED" w:rsidP="00D54A47">
      <w:r>
        <w:tab/>
      </w:r>
      <w:r>
        <w:tab/>
      </w:r>
      <w:r>
        <w:tab/>
      </w:r>
      <w:r>
        <w:tab/>
        <w:t xml:space="preserve">                                             </w:t>
      </w:r>
      <w:r w:rsidR="00EB0764">
        <w:tab/>
      </w:r>
      <w:r>
        <w:t xml:space="preserve">Neringos savivaldybės tarybos </w:t>
      </w:r>
      <w:r w:rsidRPr="00163D42">
        <w:tab/>
      </w:r>
      <w:r w:rsidRPr="00163D42">
        <w:tab/>
      </w:r>
      <w:r w:rsidRPr="00163D42">
        <w:tab/>
      </w:r>
      <w:r>
        <w:tab/>
        <w:t xml:space="preserve">                                               </w:t>
      </w:r>
      <w:r w:rsidR="00EB0764">
        <w:tab/>
      </w:r>
      <w:r>
        <w:t>202</w:t>
      </w:r>
      <w:r w:rsidR="00E05978">
        <w:t>3</w:t>
      </w:r>
      <w:r w:rsidR="00A53A77">
        <w:t xml:space="preserve"> m. kovo </w:t>
      </w:r>
      <w:r w:rsidR="00E05978">
        <w:t>3</w:t>
      </w:r>
      <w:r w:rsidR="00B80890">
        <w:t>0</w:t>
      </w:r>
      <w:r w:rsidR="00A53A77">
        <w:t xml:space="preserve"> d.</w:t>
      </w:r>
    </w:p>
    <w:p w14:paraId="5DEE5C23" w14:textId="1E8A4D9F" w:rsidR="001301ED" w:rsidRDefault="00A53A77" w:rsidP="00D54A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1ED">
        <w:t>sprendimu Nr. T1-</w:t>
      </w:r>
      <w:r w:rsidR="00E51A4A">
        <w:t>57</w:t>
      </w:r>
    </w:p>
    <w:p w14:paraId="656F540D" w14:textId="77777777" w:rsidR="005C6672" w:rsidRDefault="005C6672" w:rsidP="00D54A47">
      <w:pPr>
        <w:jc w:val="center"/>
      </w:pPr>
    </w:p>
    <w:p w14:paraId="40324DCD" w14:textId="0346FB95" w:rsidR="009B5585" w:rsidRPr="00E352C6" w:rsidRDefault="009B5585" w:rsidP="00D54A47">
      <w:pPr>
        <w:jc w:val="center"/>
        <w:rPr>
          <w:b/>
        </w:rPr>
      </w:pPr>
      <w:r w:rsidRPr="00E352C6">
        <w:rPr>
          <w:b/>
        </w:rPr>
        <w:t>NERINGOS SAVIVALDYBĖS TARYBOS ANTIKORUPCIJOS KOMISIJOS</w:t>
      </w:r>
    </w:p>
    <w:p w14:paraId="64DF8A43" w14:textId="4B31750B" w:rsidR="009B5585" w:rsidRDefault="009B5585" w:rsidP="00D54A47">
      <w:pPr>
        <w:jc w:val="center"/>
        <w:rPr>
          <w:b/>
        </w:rPr>
      </w:pPr>
      <w:r w:rsidRPr="00E352C6">
        <w:rPr>
          <w:b/>
        </w:rPr>
        <w:t>20</w:t>
      </w:r>
      <w:r w:rsidR="009A3464">
        <w:rPr>
          <w:b/>
        </w:rPr>
        <w:t>2</w:t>
      </w:r>
      <w:r w:rsidR="00E05978">
        <w:rPr>
          <w:b/>
        </w:rPr>
        <w:t>2</w:t>
      </w:r>
      <w:r w:rsidRPr="00E352C6">
        <w:rPr>
          <w:b/>
        </w:rPr>
        <w:t xml:space="preserve"> M</w:t>
      </w:r>
      <w:r w:rsidR="006B52D2">
        <w:rPr>
          <w:b/>
        </w:rPr>
        <w:t>E</w:t>
      </w:r>
      <w:r w:rsidRPr="00E352C6">
        <w:rPr>
          <w:b/>
        </w:rPr>
        <w:t>TŲ VEIKLOS ATASKAITA</w:t>
      </w:r>
    </w:p>
    <w:p w14:paraId="4363FEBD" w14:textId="77777777" w:rsidR="00D54A47" w:rsidRPr="00E352C6" w:rsidRDefault="00D54A47" w:rsidP="00D54A47">
      <w:pPr>
        <w:jc w:val="center"/>
        <w:rPr>
          <w:b/>
        </w:rPr>
      </w:pPr>
    </w:p>
    <w:p w14:paraId="0C093438" w14:textId="646A2FB5" w:rsidR="00CF2B04" w:rsidRDefault="009B5585" w:rsidP="00D54A47">
      <w:pPr>
        <w:ind w:firstLine="720"/>
        <w:jc w:val="both"/>
      </w:pPr>
      <w:r w:rsidRPr="00E352C6">
        <w:t xml:space="preserve">Neringos savivaldybės (toliau – Savivaldybė) tarybos antikorupcijos komisijos (toliau – Komisija) tikslas – pagal kompetenciją koordinuoti </w:t>
      </w:r>
      <w:r w:rsidR="00E61CF6">
        <w:t>S</w:t>
      </w:r>
      <w:r w:rsidRPr="00E352C6">
        <w:t xml:space="preserve">avivaldybės politikos įgyvendinimą korupcijos prevencijos srityje, išskirti prioritetines prevencijos ir kontrolės kryptis, nuosekliai įgyvendinant priemones, didinančias korupcijos prevencijos veiksmingumą. </w:t>
      </w:r>
    </w:p>
    <w:p w14:paraId="69748A55" w14:textId="4071A4B9" w:rsidR="009A3464" w:rsidRDefault="009A3464" w:rsidP="00D54A47">
      <w:pPr>
        <w:ind w:firstLine="720"/>
        <w:jc w:val="both"/>
        <w:rPr>
          <w:color w:val="000000"/>
        </w:rPr>
      </w:pPr>
      <w:r>
        <w:rPr>
          <w:color w:val="000000"/>
        </w:rPr>
        <w:t>S</w:t>
      </w:r>
      <w:r w:rsidRPr="00FD2152">
        <w:rPr>
          <w:color w:val="000000"/>
        </w:rPr>
        <w:t>avivaldybė</w:t>
      </w:r>
      <w:r>
        <w:rPr>
          <w:color w:val="000000"/>
        </w:rPr>
        <w:t xml:space="preserve">je </w:t>
      </w:r>
      <w:r w:rsidRPr="00FD2152">
        <w:rPr>
          <w:color w:val="000000"/>
        </w:rPr>
        <w:t xml:space="preserve">aktyviai veikė </w:t>
      </w:r>
      <w:r>
        <w:rPr>
          <w:color w:val="000000"/>
        </w:rPr>
        <w:t>S</w:t>
      </w:r>
      <w:r w:rsidRPr="00FD2152">
        <w:rPr>
          <w:color w:val="000000"/>
        </w:rPr>
        <w:t xml:space="preserve">avivaldybės </w:t>
      </w:r>
      <w:r>
        <w:rPr>
          <w:color w:val="000000"/>
        </w:rPr>
        <w:t>Komisija</w:t>
      </w:r>
      <w:r w:rsidRPr="00FD2152">
        <w:rPr>
          <w:color w:val="000000"/>
        </w:rPr>
        <w:t>, sudaryta</w:t>
      </w:r>
      <w:r>
        <w:rPr>
          <w:color w:val="000000"/>
        </w:rPr>
        <w:t xml:space="preserve"> 2019 gegužės 8 d. Savivaldybės tarybos įgaliojimų laikui tarybos sprendimu Nr. T1-75 (su vėlesniais pakeitimais ir papildymais).</w:t>
      </w:r>
    </w:p>
    <w:p w14:paraId="211953B8" w14:textId="0EF9D828" w:rsidR="00586532" w:rsidRPr="00E76CFB" w:rsidRDefault="009B5585" w:rsidP="00D54A47">
      <w:pPr>
        <w:ind w:firstLine="720"/>
        <w:jc w:val="both"/>
        <w:rPr>
          <w:lang w:eastAsia="en-US"/>
        </w:rPr>
      </w:pPr>
      <w:r w:rsidRPr="00E352C6">
        <w:t xml:space="preserve">Savivaldybės Komisijos sudėtį </w:t>
      </w:r>
      <w:r w:rsidR="00B643A2" w:rsidRPr="00921DD4">
        <w:t>202</w:t>
      </w:r>
      <w:r w:rsidR="00E05978" w:rsidRPr="00921DD4">
        <w:t>2</w:t>
      </w:r>
      <w:r w:rsidR="00B643A2" w:rsidRPr="00921DD4">
        <w:t xml:space="preserve"> metų pabaigoje </w:t>
      </w:r>
      <w:r w:rsidRPr="00921DD4">
        <w:t>sudar</w:t>
      </w:r>
      <w:r w:rsidR="00A44531" w:rsidRPr="00921DD4">
        <w:t>ė</w:t>
      </w:r>
      <w:r w:rsidRPr="00921DD4">
        <w:t xml:space="preserve"> </w:t>
      </w:r>
      <w:r w:rsidR="00E05978" w:rsidRPr="00921DD4">
        <w:t>5</w:t>
      </w:r>
      <w:r w:rsidRPr="00921DD4">
        <w:t xml:space="preserve"> nariai:</w:t>
      </w:r>
      <w:r w:rsidR="00586532" w:rsidRPr="00E352C6">
        <w:t xml:space="preserve"> Laurynas Vainutis</w:t>
      </w:r>
      <w:r w:rsidR="00D54A47">
        <w:t>,</w:t>
      </w:r>
      <w:r w:rsidRPr="00E352C6">
        <w:t xml:space="preserve"> pirmininkas, tarybos narys, </w:t>
      </w:r>
      <w:r w:rsidR="00586532" w:rsidRPr="00E352C6">
        <w:t>Diana Starkutė-</w:t>
      </w:r>
      <w:proofErr w:type="spellStart"/>
      <w:r w:rsidR="00586532" w:rsidRPr="00E352C6">
        <w:t>Kriukovė</w:t>
      </w:r>
      <w:proofErr w:type="spellEnd"/>
      <w:r w:rsidRPr="00E352C6">
        <w:t>, tarybos narė, Vaidas Venckus</w:t>
      </w:r>
      <w:r w:rsidR="00D54A47">
        <w:t>,</w:t>
      </w:r>
      <w:r w:rsidRPr="00E352C6">
        <w:t xml:space="preserve"> tarybos narys, </w:t>
      </w:r>
      <w:r w:rsidR="001E72EA">
        <w:t>Arvydas Mockus</w:t>
      </w:r>
      <w:r w:rsidR="00D54A47">
        <w:t>,</w:t>
      </w:r>
      <w:r w:rsidR="001E72EA">
        <w:t xml:space="preserve"> tarybos narys, </w:t>
      </w:r>
      <w:r w:rsidR="001E72EA">
        <w:rPr>
          <w:color w:val="000000"/>
          <w:shd w:val="clear" w:color="auto" w:fill="FFFFFF"/>
          <w:lang w:eastAsia="en-US"/>
        </w:rPr>
        <w:t>Tadas Stonkus</w:t>
      </w:r>
      <w:r w:rsidR="00D54A47">
        <w:rPr>
          <w:color w:val="000000"/>
          <w:shd w:val="clear" w:color="auto" w:fill="FFFFFF"/>
          <w:lang w:eastAsia="en-US"/>
        </w:rPr>
        <w:t>,</w:t>
      </w:r>
      <w:r w:rsidR="00B83BD8">
        <w:rPr>
          <w:color w:val="000000"/>
          <w:shd w:val="clear" w:color="auto" w:fill="FFFFFF"/>
          <w:lang w:eastAsia="en-US"/>
        </w:rPr>
        <w:t xml:space="preserve"> </w:t>
      </w:r>
      <w:r w:rsidR="007C1F4E">
        <w:rPr>
          <w:color w:val="000000"/>
          <w:shd w:val="clear" w:color="auto" w:fill="FFFFFF"/>
          <w:lang w:eastAsia="en-US"/>
        </w:rPr>
        <w:t xml:space="preserve">Savivaldybės </w:t>
      </w:r>
      <w:r w:rsidR="00E80FBA">
        <w:rPr>
          <w:color w:val="000000"/>
          <w:shd w:val="clear" w:color="auto" w:fill="FFFFFF"/>
          <w:lang w:eastAsia="en-US"/>
        </w:rPr>
        <w:t>visuomenės atstovas.</w:t>
      </w:r>
      <w:r w:rsidR="001E72EA" w:rsidRPr="001E72EA">
        <w:t xml:space="preserve"> </w:t>
      </w:r>
      <w:r w:rsidR="001733ED">
        <w:t>Savivaldybės a</w:t>
      </w:r>
      <w:r w:rsidR="00E80FBA">
        <w:t xml:space="preserve">dministracijos direktoriaus įsakymu </w:t>
      </w:r>
      <w:r w:rsidR="00B83BD8">
        <w:t xml:space="preserve">Savivaldybės </w:t>
      </w:r>
      <w:r w:rsidR="007C1F4E">
        <w:t xml:space="preserve">tarybos įgaliojimų laikotarpiui </w:t>
      </w:r>
      <w:r w:rsidR="00E03F73">
        <w:t xml:space="preserve">nuo 2021-07-01 </w:t>
      </w:r>
      <w:r w:rsidR="00E80FBA">
        <w:t xml:space="preserve">Komisijos atsakingąją sekretore paskirta </w:t>
      </w:r>
      <w:r w:rsidR="001E72EA">
        <w:t xml:space="preserve">Vida </w:t>
      </w:r>
      <w:proofErr w:type="spellStart"/>
      <w:r w:rsidR="001E72EA">
        <w:t>Baltokienė</w:t>
      </w:r>
      <w:proofErr w:type="spellEnd"/>
      <w:r w:rsidR="00D54A47">
        <w:t>,</w:t>
      </w:r>
      <w:r w:rsidR="00E80FBA">
        <w:t xml:space="preserve"> </w:t>
      </w:r>
      <w:r w:rsidR="009C011B">
        <w:t xml:space="preserve">Savivaldybės </w:t>
      </w:r>
      <w:r w:rsidR="00D54A47">
        <w:t xml:space="preserve">administracijos </w:t>
      </w:r>
      <w:r w:rsidR="001E72EA">
        <w:t>C</w:t>
      </w:r>
      <w:r w:rsidR="001E72EA" w:rsidRPr="001A714C">
        <w:t>entralizuotos</w:t>
      </w:r>
      <w:r w:rsidR="001E72EA">
        <w:t xml:space="preserve"> vidaus audito tarnybos vedėja</w:t>
      </w:r>
      <w:r w:rsidR="00E80FBA">
        <w:t>.</w:t>
      </w:r>
      <w:r w:rsidR="001A714C">
        <w:t xml:space="preserve"> </w:t>
      </w:r>
    </w:p>
    <w:p w14:paraId="3BCE2218" w14:textId="1733D166" w:rsidR="00811061" w:rsidRPr="00C66BDE" w:rsidRDefault="00E740A7" w:rsidP="00D54A47">
      <w:pPr>
        <w:tabs>
          <w:tab w:val="left" w:pos="0"/>
        </w:tabs>
        <w:jc w:val="both"/>
      </w:pPr>
      <w:r>
        <w:tab/>
      </w:r>
      <w:r w:rsidR="009B5585" w:rsidRPr="00E352C6">
        <w:t xml:space="preserve">Komisija pagal kompetenciją įgyvendino Savivaldybės, valstybės politiką korupcijos prevencijos srityje, vadovavosi Savivaldybės tarybos patvirtintais Komisijos nuostatais, </w:t>
      </w:r>
      <w:r w:rsidR="00F862EB">
        <w:t xml:space="preserve">atliko Savivaldybės </w:t>
      </w:r>
      <w:r w:rsidR="00F862EB" w:rsidRPr="00F862EB">
        <w:rPr>
          <w:bCs/>
        </w:rPr>
        <w:t xml:space="preserve">korupcijos prevencijos 2020-2022 metų programos </w:t>
      </w:r>
      <w:r w:rsidR="001037DE">
        <w:rPr>
          <w:bCs/>
        </w:rPr>
        <w:t xml:space="preserve">(toliau </w:t>
      </w:r>
      <w:r w:rsidR="00D54A47">
        <w:rPr>
          <w:bCs/>
        </w:rPr>
        <w:t>–</w:t>
      </w:r>
      <w:r w:rsidR="00B83BD8">
        <w:rPr>
          <w:bCs/>
        </w:rPr>
        <w:t xml:space="preserve"> </w:t>
      </w:r>
      <w:r w:rsidR="001037DE">
        <w:rPr>
          <w:bCs/>
        </w:rPr>
        <w:t xml:space="preserve">Programa) </w:t>
      </w:r>
      <w:r w:rsidR="00F862EB" w:rsidRPr="00F862EB">
        <w:rPr>
          <w:bCs/>
        </w:rPr>
        <w:t>įgyvendinimo priemonių  plan</w:t>
      </w:r>
      <w:r w:rsidR="00E12F37">
        <w:rPr>
          <w:bCs/>
        </w:rPr>
        <w:t>o monitoringą</w:t>
      </w:r>
      <w:r w:rsidR="00E05978">
        <w:rPr>
          <w:bCs/>
        </w:rPr>
        <w:t>.</w:t>
      </w:r>
      <w:r w:rsidR="00811061" w:rsidRPr="00C66BDE">
        <w:t xml:space="preserve"> </w:t>
      </w:r>
    </w:p>
    <w:p w14:paraId="457FB522" w14:textId="1D185863" w:rsidR="00F710DC" w:rsidRPr="00D54A47" w:rsidRDefault="00E03F73" w:rsidP="00D54A47">
      <w:pPr>
        <w:ind w:firstLine="709"/>
        <w:jc w:val="both"/>
      </w:pPr>
      <w:bookmarkStart w:id="0" w:name="_Hlk72321824"/>
      <w:r w:rsidRPr="00D54A47">
        <w:t>202</w:t>
      </w:r>
      <w:r w:rsidR="00E05978" w:rsidRPr="00D54A47">
        <w:t>3</w:t>
      </w:r>
      <w:r w:rsidRPr="00D54A47">
        <w:t xml:space="preserve"> metais</w:t>
      </w:r>
      <w:r w:rsidR="00921DD4" w:rsidRPr="00D54A47">
        <w:t xml:space="preserve"> Komisija</w:t>
      </w:r>
      <w:r w:rsidR="000E0C01" w:rsidRPr="00D54A47">
        <w:t xml:space="preserve"> atliko </w:t>
      </w:r>
      <w:r w:rsidR="00F710DC" w:rsidRPr="00D54A47">
        <w:t>ši</w:t>
      </w:r>
      <w:r w:rsidR="00921DD4" w:rsidRPr="00D54A47">
        <w:t>uos</w:t>
      </w:r>
      <w:r w:rsidR="00F710DC" w:rsidRPr="00D54A47">
        <w:t xml:space="preserve"> darb</w:t>
      </w:r>
      <w:r w:rsidR="00921DD4" w:rsidRPr="00D54A47">
        <w:t>us</w:t>
      </w:r>
      <w:r w:rsidR="00F710DC" w:rsidRPr="00D54A47">
        <w:t xml:space="preserve">: </w:t>
      </w:r>
    </w:p>
    <w:p w14:paraId="2D347BE9" w14:textId="33A69B1E" w:rsidR="00EB3733" w:rsidRPr="00D54A47" w:rsidRDefault="00640088" w:rsidP="00D54A47">
      <w:pPr>
        <w:pStyle w:val="Sraopastraipa"/>
        <w:numPr>
          <w:ilvl w:val="0"/>
          <w:numId w:val="6"/>
        </w:numPr>
        <w:ind w:left="426" w:hanging="426"/>
        <w:contextualSpacing w:val="0"/>
        <w:jc w:val="both"/>
        <w:rPr>
          <w:lang w:eastAsia="en-US"/>
        </w:rPr>
      </w:pPr>
      <w:r w:rsidRPr="00D54A47">
        <w:t>p</w:t>
      </w:r>
      <w:r w:rsidRPr="00D54A47">
        <w:rPr>
          <w:rFonts w:eastAsia="Calibri"/>
        </w:rPr>
        <w:t>arengt</w:t>
      </w:r>
      <w:r w:rsidR="00F710DC" w:rsidRPr="00D54A47">
        <w:rPr>
          <w:rFonts w:eastAsia="Calibri"/>
        </w:rPr>
        <w:t>as</w:t>
      </w:r>
      <w:r w:rsidRPr="00D54A47">
        <w:rPr>
          <w:rFonts w:eastAsia="Calibri"/>
        </w:rPr>
        <w:t xml:space="preserve"> </w:t>
      </w:r>
      <w:r w:rsidR="002564A4" w:rsidRPr="00D54A47">
        <w:rPr>
          <w:rFonts w:eastAsia="Calibri"/>
        </w:rPr>
        <w:t xml:space="preserve">savivaldybės administracijoje </w:t>
      </w:r>
      <w:r w:rsidRPr="00D54A47">
        <w:rPr>
          <w:rFonts w:eastAsia="Calibri"/>
        </w:rPr>
        <w:t xml:space="preserve">valstybės tarnautojų ir darbuotojų </w:t>
      </w:r>
      <w:r w:rsidR="002564A4" w:rsidRPr="00D54A47">
        <w:rPr>
          <w:rFonts w:eastAsia="Calibri"/>
        </w:rPr>
        <w:t xml:space="preserve">antikorupcinio </w:t>
      </w:r>
      <w:r w:rsidRPr="00D54A47">
        <w:rPr>
          <w:rFonts w:eastAsia="Calibri"/>
        </w:rPr>
        <w:t>elgesio</w:t>
      </w:r>
      <w:r w:rsidR="00BD1319" w:rsidRPr="00D54A47">
        <w:rPr>
          <w:rFonts w:eastAsia="Calibri"/>
        </w:rPr>
        <w:t xml:space="preserve"> kodeks</w:t>
      </w:r>
      <w:r w:rsidR="00F710DC" w:rsidRPr="00D54A47">
        <w:rPr>
          <w:rFonts w:eastAsia="Calibri"/>
        </w:rPr>
        <w:t xml:space="preserve">as, kuriame </w:t>
      </w:r>
      <w:r w:rsidR="00BD1319" w:rsidRPr="00D54A47">
        <w:t>nustat</w:t>
      </w:r>
      <w:r w:rsidR="00F710DC" w:rsidRPr="00D54A47">
        <w:t>yti</w:t>
      </w:r>
      <w:r w:rsidR="00BD1319" w:rsidRPr="00D54A47">
        <w:t xml:space="preserve"> pagrindiniai darbuotojų skaidrios veiklos ir antikorupcinio elgesio standartai, kuriais siekiama užtikrinti sąžiningumą, atsakingumą, korupcijos netoleravimą</w:t>
      </w:r>
      <w:r w:rsidR="003B5F00" w:rsidRPr="00D54A47">
        <w:t>;</w:t>
      </w:r>
    </w:p>
    <w:p w14:paraId="5244CA02" w14:textId="101C6AA8" w:rsidR="00EB3733" w:rsidRPr="00D54A47" w:rsidRDefault="00EB3733" w:rsidP="00D54A47">
      <w:pPr>
        <w:pStyle w:val="Sraopastraipa"/>
        <w:numPr>
          <w:ilvl w:val="0"/>
          <w:numId w:val="6"/>
        </w:numPr>
        <w:ind w:left="426" w:hanging="426"/>
        <w:contextualSpacing w:val="0"/>
        <w:jc w:val="both"/>
        <w:rPr>
          <w:lang w:eastAsia="en-US"/>
        </w:rPr>
      </w:pPr>
      <w:r w:rsidRPr="00D54A47">
        <w:t xml:space="preserve">svarstyti klausimai dėl savivaldybių tarybų antikorupcijos komisijos veiklos gerinimo“; </w:t>
      </w:r>
    </w:p>
    <w:p w14:paraId="5B34C892" w14:textId="3B48AD19" w:rsidR="00EB3733" w:rsidRPr="00D54A47" w:rsidRDefault="00EB3733" w:rsidP="00D54A47">
      <w:pPr>
        <w:pStyle w:val="Sraopastraipa"/>
        <w:numPr>
          <w:ilvl w:val="0"/>
          <w:numId w:val="6"/>
        </w:numPr>
        <w:ind w:left="426" w:hanging="426"/>
        <w:contextualSpacing w:val="0"/>
        <w:jc w:val="both"/>
        <w:rPr>
          <w:lang w:eastAsia="en-US"/>
        </w:rPr>
      </w:pPr>
      <w:r w:rsidRPr="00D54A47">
        <w:t>analizuotos situacijos dėl gautų piliečių (R.</w:t>
      </w:r>
      <w:r w:rsidR="00B80890" w:rsidRPr="00D54A47">
        <w:t xml:space="preserve"> </w:t>
      </w:r>
      <w:r w:rsidRPr="00D54A47">
        <w:t>J</w:t>
      </w:r>
      <w:r w:rsidR="002B48EF" w:rsidRPr="00D54A47">
        <w:t>.</w:t>
      </w:r>
      <w:r w:rsidRPr="00D54A47">
        <w:t xml:space="preserve"> ir S. K</w:t>
      </w:r>
      <w:r w:rsidR="002B48EF" w:rsidRPr="00D54A47">
        <w:t>.</w:t>
      </w:r>
      <w:r w:rsidRPr="00D54A47">
        <w:t>) s</w:t>
      </w:r>
      <w:r w:rsidRPr="00D54A47">
        <w:rPr>
          <w:lang w:eastAsia="en-US"/>
        </w:rPr>
        <w:t>kundų;</w:t>
      </w:r>
    </w:p>
    <w:p w14:paraId="2FF1D7F9" w14:textId="621D7A3C" w:rsidR="00B80890" w:rsidRPr="00D54A47" w:rsidRDefault="000E0C01" w:rsidP="00D54A47">
      <w:pPr>
        <w:pStyle w:val="Sraopastraipa"/>
        <w:numPr>
          <w:ilvl w:val="0"/>
          <w:numId w:val="6"/>
        </w:numPr>
        <w:tabs>
          <w:tab w:val="left" w:pos="1418"/>
        </w:tabs>
        <w:ind w:left="426" w:hanging="426"/>
        <w:contextualSpacing w:val="0"/>
        <w:jc w:val="both"/>
        <w:rPr>
          <w:lang w:eastAsia="en-US"/>
        </w:rPr>
      </w:pPr>
      <w:r w:rsidRPr="00D54A47">
        <w:rPr>
          <w:lang w:eastAsia="en-US"/>
        </w:rPr>
        <w:t xml:space="preserve">Nidos </w:t>
      </w:r>
      <w:r w:rsidR="00EB3733" w:rsidRPr="00D54A47">
        <w:rPr>
          <w:lang w:eastAsia="en-US"/>
        </w:rPr>
        <w:t>bendruomenės namuose organizuota viktorina „Protų mūšis“, skirta Tarptautinei antikorupci</w:t>
      </w:r>
      <w:r w:rsidR="002B48EF" w:rsidRPr="00D54A47">
        <w:rPr>
          <w:lang w:eastAsia="en-US"/>
        </w:rPr>
        <w:t>jos</w:t>
      </w:r>
      <w:r w:rsidR="00EB3733" w:rsidRPr="00D54A47">
        <w:rPr>
          <w:lang w:eastAsia="en-US"/>
        </w:rPr>
        <w:t xml:space="preserve"> dienai pažymėti;</w:t>
      </w:r>
    </w:p>
    <w:p w14:paraId="20CB0C70" w14:textId="5F112629" w:rsidR="00EB3733" w:rsidRPr="00D54A47" w:rsidRDefault="00EB3733" w:rsidP="00D54A47">
      <w:pPr>
        <w:pStyle w:val="Sraopastraipa"/>
        <w:numPr>
          <w:ilvl w:val="0"/>
          <w:numId w:val="6"/>
        </w:numPr>
        <w:tabs>
          <w:tab w:val="left" w:pos="1418"/>
        </w:tabs>
        <w:ind w:left="426" w:hanging="426"/>
        <w:contextualSpacing w:val="0"/>
        <w:jc w:val="both"/>
        <w:rPr>
          <w:lang w:eastAsia="en-US"/>
        </w:rPr>
      </w:pPr>
      <w:r w:rsidRPr="00D54A47">
        <w:rPr>
          <w:lang w:eastAsia="en-US"/>
        </w:rPr>
        <w:t>organizuoti mokymai antikorupcine tema savivaldybės administracijos ir įstaigų darbuotojams.</w:t>
      </w:r>
    </w:p>
    <w:p w14:paraId="3FCAD6F8" w14:textId="65A0AEDF" w:rsidR="008F69E3" w:rsidRDefault="006B0E00" w:rsidP="00D54A47">
      <w:pPr>
        <w:tabs>
          <w:tab w:val="left" w:pos="426"/>
        </w:tabs>
        <w:jc w:val="both"/>
        <w:rPr>
          <w:lang w:eastAsia="en-US"/>
        </w:rPr>
      </w:pPr>
      <w:r>
        <w:rPr>
          <w:lang w:eastAsia="en-US"/>
        </w:rPr>
        <w:tab/>
      </w:r>
      <w:r w:rsidR="00F710DC">
        <w:rPr>
          <w:lang w:eastAsia="en-US"/>
        </w:rPr>
        <w:t>Akivaizdu,</w:t>
      </w:r>
      <w:r w:rsidR="001037DE">
        <w:rPr>
          <w:lang w:eastAsia="en-US"/>
        </w:rPr>
        <w:t xml:space="preserve"> kad įgyvendintos korupcijos prevencinės priemonės pr</w:t>
      </w:r>
      <w:r w:rsidR="008F69E3" w:rsidRPr="009B10BD">
        <w:rPr>
          <w:lang w:eastAsia="en-US"/>
        </w:rPr>
        <w:t>isid</w:t>
      </w:r>
      <w:r w:rsidR="00D54A47">
        <w:rPr>
          <w:lang w:eastAsia="en-US"/>
        </w:rPr>
        <w:t xml:space="preserve">eda </w:t>
      </w:r>
      <w:r w:rsidR="008F69E3" w:rsidRPr="009B10BD">
        <w:rPr>
          <w:lang w:eastAsia="en-US"/>
        </w:rPr>
        <w:t xml:space="preserve">prie </w:t>
      </w:r>
      <w:r w:rsidR="00740D41">
        <w:rPr>
          <w:lang w:eastAsia="en-US"/>
        </w:rPr>
        <w:t xml:space="preserve">galimų </w:t>
      </w:r>
      <w:r w:rsidR="008F69E3" w:rsidRPr="009B10BD">
        <w:rPr>
          <w:lang w:eastAsia="en-US"/>
        </w:rPr>
        <w:t>korupcijos apraiškų mažinimo Savivaldybės įstaigose ir įmonėse</w:t>
      </w:r>
      <w:r w:rsidR="00740D41">
        <w:rPr>
          <w:lang w:eastAsia="en-US"/>
        </w:rPr>
        <w:t xml:space="preserve"> ir pad</w:t>
      </w:r>
      <w:r w:rsidR="00A22ECD">
        <w:rPr>
          <w:lang w:eastAsia="en-US"/>
        </w:rPr>
        <w:t>eda</w:t>
      </w:r>
      <w:r w:rsidR="00740D41">
        <w:rPr>
          <w:lang w:eastAsia="en-US"/>
        </w:rPr>
        <w:t xml:space="preserve"> pasiekti Programoje numatytų tikslų ir uždavinių.</w:t>
      </w:r>
      <w:r w:rsidR="008F69E3" w:rsidRPr="009B10BD">
        <w:rPr>
          <w:lang w:eastAsia="en-US"/>
        </w:rPr>
        <w:t xml:space="preserve"> </w:t>
      </w:r>
      <w:r w:rsidR="00E11288">
        <w:rPr>
          <w:lang w:eastAsia="en-US"/>
        </w:rPr>
        <w:t xml:space="preserve">Apie kovos su korupcija priemonių įgyvendinimą galima susipažinti savivaldybės </w:t>
      </w:r>
      <w:r w:rsidR="00725B30">
        <w:rPr>
          <w:lang w:eastAsia="en-US"/>
        </w:rPr>
        <w:t>tinklapyje (www.neringa.lt)</w:t>
      </w:r>
      <w:r w:rsidR="00E11288">
        <w:rPr>
          <w:lang w:eastAsia="en-US"/>
        </w:rPr>
        <w:t>, skyriuje „Korupcijos prevencija“, rubrikoje „Korupcijos prevencijos programos“.</w:t>
      </w:r>
    </w:p>
    <w:p w14:paraId="2D5730C2" w14:textId="2C1B1DCE" w:rsidR="00A076D2" w:rsidRDefault="00A11E23" w:rsidP="00D54A47">
      <w:pPr>
        <w:ind w:firstLine="720"/>
        <w:jc w:val="both"/>
      </w:pPr>
      <w:bookmarkStart w:id="1" w:name="_Hlk72317055"/>
      <w:bookmarkEnd w:id="0"/>
      <w:r>
        <w:t>202</w:t>
      </w:r>
      <w:r w:rsidR="003B5F00">
        <w:t>2</w:t>
      </w:r>
      <w:r>
        <w:t xml:space="preserve"> metais buvo </w:t>
      </w:r>
      <w:r w:rsidR="00C66BDE">
        <w:t>atliekamas</w:t>
      </w:r>
      <w:r>
        <w:t xml:space="preserve"> t</w:t>
      </w:r>
      <w:r w:rsidR="00A076D2">
        <w:t xml:space="preserve">eisės aktų </w:t>
      </w:r>
      <w:r>
        <w:t>ir (ar) teisės aktų</w:t>
      </w:r>
      <w:r w:rsidR="00A076D2">
        <w:t xml:space="preserve"> projektų antikorupcinis vertinimas</w:t>
      </w:r>
      <w:r w:rsidR="0064373E">
        <w:t>,</w:t>
      </w:r>
      <w:r w:rsidR="00A076D2">
        <w:t xml:space="preserve"> siekiant nustatyti esamo ar numatomo teisinio reguliavimo trūkumus, galinčius sudaryti sąlygas pasireikšti korupcijai, taip pat pasielgti nesąžiningai, neteisingai, neskaidriai, neobjektyviai. </w:t>
      </w:r>
      <w:r w:rsidR="00A076D2" w:rsidRPr="00283818">
        <w:t>20</w:t>
      </w:r>
      <w:r w:rsidR="00B06F3C">
        <w:t>2</w:t>
      </w:r>
      <w:r w:rsidR="00F710DC">
        <w:t>2</w:t>
      </w:r>
      <w:r w:rsidR="00A076D2" w:rsidRPr="00283818">
        <w:t xml:space="preserve"> metais Savivaldybės administracija </w:t>
      </w:r>
      <w:r w:rsidR="00A076D2" w:rsidRPr="00283818">
        <w:rPr>
          <w:color w:val="000000" w:themeColor="text1"/>
        </w:rPr>
        <w:t>atliko</w:t>
      </w:r>
      <w:r w:rsidR="00A076D2" w:rsidRPr="00FE48FD">
        <w:rPr>
          <w:b/>
          <w:bCs/>
          <w:color w:val="000000" w:themeColor="text1"/>
        </w:rPr>
        <w:t xml:space="preserve"> </w:t>
      </w:r>
      <w:r w:rsidR="00FE48FD" w:rsidRPr="00921DD4">
        <w:rPr>
          <w:color w:val="000000" w:themeColor="text1"/>
        </w:rPr>
        <w:t>54</w:t>
      </w:r>
      <w:r w:rsidR="00A076D2" w:rsidRPr="00921DD4">
        <w:rPr>
          <w:lang w:val="en-US"/>
        </w:rPr>
        <w:t xml:space="preserve"> </w:t>
      </w:r>
      <w:r w:rsidR="007F311B" w:rsidRPr="00921DD4">
        <w:t>tarybos sprendimų projekt</w:t>
      </w:r>
      <w:r w:rsidR="006B24D0" w:rsidRPr="00921DD4">
        <w:t>ų</w:t>
      </w:r>
      <w:r w:rsidR="007F311B" w:rsidRPr="00921DD4">
        <w:t xml:space="preserve"> ir </w:t>
      </w:r>
      <w:r w:rsidR="00C66BDE" w:rsidRPr="00921DD4">
        <w:t>7</w:t>
      </w:r>
      <w:r w:rsidR="00D54A47">
        <w:t> </w:t>
      </w:r>
      <w:r w:rsidR="007F311B" w:rsidRPr="00921DD4">
        <w:t xml:space="preserve">administracijos direktoriaus įsakymų </w:t>
      </w:r>
      <w:r w:rsidR="00A076D2" w:rsidRPr="00921DD4">
        <w:t>antikorupcinius vertinimus.</w:t>
      </w:r>
    </w:p>
    <w:p w14:paraId="6D0910B0" w14:textId="58D09E6D" w:rsidR="00FD554F" w:rsidRDefault="00FD554F" w:rsidP="00D54A47">
      <w:pPr>
        <w:ind w:firstLine="720"/>
        <w:jc w:val="both"/>
      </w:pPr>
      <w:r>
        <w:t xml:space="preserve">2022 m. </w:t>
      </w:r>
      <w:r w:rsidR="00A70AB5">
        <w:t xml:space="preserve">balandžio 14 d. Komisija raštiškai kreipėsi į savivaldybės administracijos direktorių dėl Specialiųjų tyrimų tarnybos pateiktų rekomendacijų įgyvendinimo. </w:t>
      </w:r>
    </w:p>
    <w:p w14:paraId="464E099B" w14:textId="2BB41CE5" w:rsidR="00A70AB5" w:rsidRDefault="00A70AB5" w:rsidP="00D54A47">
      <w:pPr>
        <w:ind w:firstLine="720"/>
        <w:jc w:val="both"/>
      </w:pPr>
      <w:r>
        <w:t xml:space="preserve">2022 m. rugsėjo 28 d. Komisija raštiškai kreipėsi į savivaldybės administracijos direktorių dėl savivaldybės gyvenamųjų patalpų nuomos problemų sprendimo komisijos sudarymo, siūlydama į komisiją deleguoti </w:t>
      </w:r>
      <w:r w:rsidR="004F654D">
        <w:t>K</w:t>
      </w:r>
      <w:r>
        <w:t>omisijos pirmininką.</w:t>
      </w:r>
    </w:p>
    <w:p w14:paraId="6B66F229" w14:textId="78F6527F" w:rsidR="00A70AB5" w:rsidRPr="00921DD4" w:rsidRDefault="00A70AB5" w:rsidP="00D54A47">
      <w:pPr>
        <w:ind w:firstLine="720"/>
        <w:jc w:val="both"/>
      </w:pPr>
      <w:r>
        <w:t>2022 m. rugsėjo 22 d. Komisijos pirmininkas raštiškai pateikė atsakymus piliečiams S.</w:t>
      </w:r>
      <w:r w:rsidR="00D54A47">
        <w:t> </w:t>
      </w:r>
      <w:r>
        <w:t>K</w:t>
      </w:r>
      <w:r w:rsidR="00D54A47">
        <w:t>.</w:t>
      </w:r>
      <w:r>
        <w:t xml:space="preserve"> ir </w:t>
      </w:r>
      <w:r w:rsidR="004F654D">
        <w:t>R.</w:t>
      </w:r>
      <w:r w:rsidR="00D54A47">
        <w:t> </w:t>
      </w:r>
      <w:r w:rsidR="004F654D">
        <w:t>J.</w:t>
      </w:r>
      <w:r>
        <w:t xml:space="preserve"> į jų pateiktus </w:t>
      </w:r>
      <w:r w:rsidR="002B48EF">
        <w:t>skundus</w:t>
      </w:r>
      <w:r>
        <w:t xml:space="preserve">. </w:t>
      </w:r>
    </w:p>
    <w:bookmarkEnd w:id="1"/>
    <w:p w14:paraId="40AD4A99" w14:textId="77777777" w:rsidR="002C3B29" w:rsidRDefault="002C3B29" w:rsidP="00D54A47">
      <w:pPr>
        <w:jc w:val="center"/>
        <w:rPr>
          <w:b/>
        </w:rPr>
      </w:pPr>
    </w:p>
    <w:p w14:paraId="0FD1F715" w14:textId="10C71640" w:rsidR="009B5585" w:rsidRPr="00E352C6" w:rsidRDefault="009B5585" w:rsidP="00D54A47">
      <w:pPr>
        <w:jc w:val="center"/>
        <w:rPr>
          <w:b/>
        </w:rPr>
      </w:pPr>
      <w:r w:rsidRPr="00E352C6">
        <w:rPr>
          <w:b/>
        </w:rPr>
        <w:lastRenderedPageBreak/>
        <w:t>20</w:t>
      </w:r>
      <w:r w:rsidR="009A3464">
        <w:rPr>
          <w:b/>
        </w:rPr>
        <w:t>2</w:t>
      </w:r>
      <w:r w:rsidR="00E05978">
        <w:rPr>
          <w:b/>
        </w:rPr>
        <w:t>2</w:t>
      </w:r>
      <w:r w:rsidRPr="00E352C6">
        <w:rPr>
          <w:b/>
        </w:rPr>
        <w:t xml:space="preserve"> met</w:t>
      </w:r>
      <w:r w:rsidR="00FF4C61">
        <w:rPr>
          <w:b/>
        </w:rPr>
        <w:t>ų</w:t>
      </w:r>
      <w:r w:rsidRPr="00E352C6">
        <w:rPr>
          <w:b/>
        </w:rPr>
        <w:t xml:space="preserve"> </w:t>
      </w:r>
      <w:r w:rsidR="00B64070">
        <w:rPr>
          <w:b/>
        </w:rPr>
        <w:t>Antikorupcijos k</w:t>
      </w:r>
      <w:r w:rsidRPr="00E352C6">
        <w:rPr>
          <w:b/>
        </w:rPr>
        <w:t>omisij</w:t>
      </w:r>
      <w:r w:rsidR="00FF4C61">
        <w:rPr>
          <w:b/>
        </w:rPr>
        <w:t>os</w:t>
      </w:r>
      <w:r w:rsidRPr="00E352C6">
        <w:rPr>
          <w:b/>
        </w:rPr>
        <w:t xml:space="preserve"> </w:t>
      </w:r>
      <w:r w:rsidR="00FF4C61">
        <w:rPr>
          <w:b/>
        </w:rPr>
        <w:t>posėdžiai</w:t>
      </w:r>
      <w:r w:rsidRPr="00E352C6">
        <w:rPr>
          <w:b/>
        </w:rPr>
        <w:t>:</w:t>
      </w:r>
    </w:p>
    <w:p w14:paraId="05008AF8" w14:textId="77777777" w:rsidR="009B5585" w:rsidRPr="00E352C6" w:rsidRDefault="009B5585" w:rsidP="00D54A47">
      <w:pPr>
        <w:ind w:firstLine="567"/>
        <w:jc w:val="both"/>
        <w:rPr>
          <w:b/>
        </w:rPr>
      </w:pPr>
    </w:p>
    <w:p w14:paraId="00DFF143" w14:textId="2AE4964A" w:rsidR="009B5585" w:rsidRDefault="009B5585" w:rsidP="00D54A47">
      <w:pPr>
        <w:jc w:val="both"/>
        <w:rPr>
          <w:b/>
        </w:rPr>
      </w:pPr>
      <w:r w:rsidRPr="00E352C6">
        <w:rPr>
          <w:b/>
        </w:rPr>
        <w:t>20</w:t>
      </w:r>
      <w:r w:rsidR="00E3295F">
        <w:rPr>
          <w:b/>
        </w:rPr>
        <w:t>2</w:t>
      </w:r>
      <w:r w:rsidR="00A520AE">
        <w:rPr>
          <w:b/>
        </w:rPr>
        <w:t>2</w:t>
      </w:r>
      <w:r w:rsidRPr="00E352C6">
        <w:rPr>
          <w:b/>
        </w:rPr>
        <w:t>-0</w:t>
      </w:r>
      <w:r w:rsidR="00977E6D">
        <w:rPr>
          <w:b/>
        </w:rPr>
        <w:t>2</w:t>
      </w:r>
      <w:r w:rsidRPr="00E352C6">
        <w:rPr>
          <w:b/>
        </w:rPr>
        <w:t>-</w:t>
      </w:r>
      <w:r w:rsidR="00A520AE">
        <w:rPr>
          <w:b/>
        </w:rPr>
        <w:t>18</w:t>
      </w:r>
      <w:r w:rsidRPr="00E352C6">
        <w:rPr>
          <w:b/>
        </w:rPr>
        <w:t xml:space="preserve"> svarstyti klausimai:</w:t>
      </w:r>
    </w:p>
    <w:p w14:paraId="1E6661C3" w14:textId="77777777" w:rsidR="00A520AE" w:rsidRPr="00E352C6" w:rsidRDefault="00A520AE" w:rsidP="00D54A47">
      <w:pPr>
        <w:jc w:val="both"/>
        <w:rPr>
          <w:b/>
        </w:rPr>
      </w:pPr>
    </w:p>
    <w:p w14:paraId="0B136BE7" w14:textId="7156ACD1" w:rsidR="00A520AE" w:rsidRPr="00D54A47" w:rsidRDefault="00A520AE" w:rsidP="00D54A47">
      <w:pPr>
        <w:pStyle w:val="Sraopastraipa"/>
        <w:numPr>
          <w:ilvl w:val="0"/>
          <w:numId w:val="8"/>
        </w:numPr>
        <w:tabs>
          <w:tab w:val="left" w:pos="284"/>
        </w:tabs>
        <w:ind w:left="426" w:hanging="426"/>
        <w:contextualSpacing w:val="0"/>
        <w:jc w:val="both"/>
        <w:rPr>
          <w:rFonts w:eastAsia="Calibri"/>
          <w:lang w:eastAsia="en-GB"/>
        </w:rPr>
      </w:pPr>
      <w:r w:rsidRPr="00D54A47">
        <w:t>Dėl komisijos nario Jono Staselio pranešimo.</w:t>
      </w:r>
    </w:p>
    <w:p w14:paraId="031F30D9" w14:textId="77777777" w:rsidR="00A520AE" w:rsidRPr="00D54A47" w:rsidRDefault="00A520AE" w:rsidP="00D54A47">
      <w:pPr>
        <w:pStyle w:val="Sraopastraipa"/>
        <w:numPr>
          <w:ilvl w:val="0"/>
          <w:numId w:val="8"/>
        </w:numPr>
        <w:tabs>
          <w:tab w:val="left" w:pos="284"/>
        </w:tabs>
        <w:ind w:left="284" w:hanging="284"/>
        <w:contextualSpacing w:val="0"/>
        <w:jc w:val="both"/>
        <w:rPr>
          <w:rFonts w:eastAsia="Calibri"/>
          <w:lang w:eastAsia="en-GB"/>
        </w:rPr>
      </w:pPr>
      <w:r w:rsidRPr="00D54A47">
        <w:rPr>
          <w:rFonts w:eastAsia="Calibri"/>
          <w:lang w:eastAsia="en-GB"/>
        </w:rPr>
        <w:t>Dėl Neringos savivaldybės antikorupcijos komisijos 2021 m. veiklos ataskaitos ir  korupcijos prevencijos 2020-2022 m. programos 2021 m. priemonių  plano įgyvendinimo ataskaitos.</w:t>
      </w:r>
    </w:p>
    <w:p w14:paraId="5EA1A396" w14:textId="77777777" w:rsidR="00A520AE" w:rsidRPr="00D54A47" w:rsidRDefault="00A520AE" w:rsidP="00D54A47">
      <w:pPr>
        <w:pStyle w:val="Sraopastraipa"/>
        <w:numPr>
          <w:ilvl w:val="0"/>
          <w:numId w:val="8"/>
        </w:numPr>
        <w:tabs>
          <w:tab w:val="left" w:pos="284"/>
        </w:tabs>
        <w:ind w:left="426" w:hanging="426"/>
        <w:contextualSpacing w:val="0"/>
        <w:jc w:val="both"/>
      </w:pPr>
      <w:r w:rsidRPr="00D54A47">
        <w:t>Dėl Antikorupcijos komisijos veiklos standarto rekomendacijų aptarimo.</w:t>
      </w:r>
    </w:p>
    <w:p w14:paraId="509F3C31" w14:textId="75CC0F9E" w:rsidR="00B06F3C" w:rsidRPr="00D54A47" w:rsidRDefault="00B06F3C" w:rsidP="00D54A47">
      <w:pPr>
        <w:jc w:val="both"/>
        <w:rPr>
          <w:rFonts w:eastAsia="Calibri"/>
          <w:b/>
          <w:lang w:eastAsia="en-GB"/>
        </w:rPr>
      </w:pPr>
    </w:p>
    <w:p w14:paraId="619D7E39" w14:textId="2C775EAC" w:rsidR="009B5585" w:rsidRPr="00D54A47" w:rsidRDefault="00E3295F" w:rsidP="00D54A47">
      <w:pPr>
        <w:jc w:val="both"/>
        <w:rPr>
          <w:rFonts w:eastAsia="Calibri"/>
          <w:b/>
          <w:lang w:eastAsia="en-GB"/>
        </w:rPr>
      </w:pPr>
      <w:r w:rsidRPr="00D54A47">
        <w:rPr>
          <w:rFonts w:eastAsia="Calibri"/>
          <w:b/>
          <w:lang w:eastAsia="en-GB"/>
        </w:rPr>
        <w:t>202</w:t>
      </w:r>
      <w:r w:rsidR="00A520AE" w:rsidRPr="00D54A47">
        <w:rPr>
          <w:rFonts w:eastAsia="Calibri"/>
          <w:b/>
          <w:lang w:eastAsia="en-GB"/>
        </w:rPr>
        <w:t>2</w:t>
      </w:r>
      <w:r w:rsidRPr="00D54A47">
        <w:rPr>
          <w:rFonts w:eastAsia="Calibri"/>
          <w:b/>
          <w:lang w:eastAsia="en-GB"/>
        </w:rPr>
        <w:t>-0</w:t>
      </w:r>
      <w:r w:rsidR="00A520AE" w:rsidRPr="00D54A47">
        <w:rPr>
          <w:rFonts w:eastAsia="Calibri"/>
          <w:b/>
          <w:lang w:eastAsia="en-GB"/>
        </w:rPr>
        <w:t>4</w:t>
      </w:r>
      <w:r w:rsidRPr="00D54A47">
        <w:rPr>
          <w:rFonts w:eastAsia="Calibri"/>
          <w:b/>
          <w:lang w:eastAsia="en-GB"/>
        </w:rPr>
        <w:t>-</w:t>
      </w:r>
      <w:r w:rsidR="00A520AE" w:rsidRPr="00D54A47">
        <w:rPr>
          <w:rFonts w:eastAsia="Calibri"/>
          <w:b/>
          <w:lang w:eastAsia="en-GB"/>
        </w:rPr>
        <w:t>01</w:t>
      </w:r>
      <w:r w:rsidRPr="00D54A47">
        <w:rPr>
          <w:rFonts w:eastAsia="Calibri"/>
          <w:b/>
          <w:lang w:eastAsia="en-GB"/>
        </w:rPr>
        <w:t xml:space="preserve"> svarstyti klausimai:</w:t>
      </w:r>
    </w:p>
    <w:p w14:paraId="6A1906B5" w14:textId="5D2330F5" w:rsidR="00A520AE" w:rsidRPr="00D54A47" w:rsidRDefault="00A520AE" w:rsidP="00D54A47">
      <w:pPr>
        <w:jc w:val="both"/>
        <w:rPr>
          <w:rFonts w:eastAsia="Calibri"/>
          <w:b/>
          <w:lang w:eastAsia="en-GB"/>
        </w:rPr>
      </w:pPr>
    </w:p>
    <w:p w14:paraId="29707FB9" w14:textId="2E0E8565" w:rsidR="00A520AE" w:rsidRPr="00D54A47" w:rsidRDefault="00A520AE" w:rsidP="00D54A47">
      <w:pPr>
        <w:numPr>
          <w:ilvl w:val="0"/>
          <w:numId w:val="5"/>
        </w:numPr>
        <w:tabs>
          <w:tab w:val="left" w:pos="284"/>
        </w:tabs>
        <w:ind w:left="-142" w:firstLine="142"/>
        <w:jc w:val="both"/>
      </w:pPr>
      <w:bookmarkStart w:id="2" w:name="_Hlk100303915"/>
      <w:r w:rsidRPr="00D54A47">
        <w:t xml:space="preserve">Dėl Antikorupcijos komisijos nuostatų papildymo, atsižvelgiant į </w:t>
      </w:r>
      <w:r w:rsidR="00D54A47">
        <w:t>V</w:t>
      </w:r>
      <w:r w:rsidRPr="00D54A47">
        <w:t>idaus reikalų ministerijos raštą „Dėl savivaldybių tarybų antikorupcijos komisijos veiklos gerinimo“.</w:t>
      </w:r>
    </w:p>
    <w:bookmarkEnd w:id="2"/>
    <w:p w14:paraId="5BE0947A" w14:textId="77777777" w:rsidR="00A520AE" w:rsidRPr="00D54A47" w:rsidRDefault="00A520AE" w:rsidP="00D54A47">
      <w:pPr>
        <w:numPr>
          <w:ilvl w:val="0"/>
          <w:numId w:val="5"/>
        </w:numPr>
        <w:tabs>
          <w:tab w:val="left" w:pos="284"/>
        </w:tabs>
        <w:ind w:left="-142" w:firstLine="142"/>
        <w:jc w:val="both"/>
        <w:rPr>
          <w:b/>
          <w:bCs/>
          <w:lang w:eastAsia="ar-SA"/>
        </w:rPr>
      </w:pPr>
      <w:r w:rsidRPr="00D54A47">
        <w:t xml:space="preserve">Dėl Antikorupcijos komisijos 2022 metų darbo plano sudarymo. </w:t>
      </w:r>
    </w:p>
    <w:p w14:paraId="691F87F3" w14:textId="48784D94" w:rsidR="00A520AE" w:rsidRPr="00D54A47" w:rsidRDefault="00A520AE" w:rsidP="00D54A47">
      <w:pPr>
        <w:numPr>
          <w:ilvl w:val="0"/>
          <w:numId w:val="5"/>
        </w:numPr>
        <w:tabs>
          <w:tab w:val="left" w:pos="284"/>
        </w:tabs>
        <w:ind w:left="-142" w:firstLine="142"/>
        <w:jc w:val="both"/>
        <w:rPr>
          <w:rFonts w:eastAsia="Calibri"/>
          <w:lang w:eastAsia="en-GB"/>
        </w:rPr>
      </w:pPr>
      <w:r w:rsidRPr="00D54A47">
        <w:t>Dėl Specialiųjų tyrimų tarnybos išvados dėl korupcijos rizikos analizės savivaldybės būsto ir socialinio būsto įsigijimo, naudojimo ir kontrolės srityse.</w:t>
      </w:r>
    </w:p>
    <w:p w14:paraId="36C36B8C" w14:textId="51C34B4E" w:rsidR="00A520AE" w:rsidRPr="00D54A47" w:rsidRDefault="00A520AE" w:rsidP="00D54A47">
      <w:pPr>
        <w:numPr>
          <w:ilvl w:val="0"/>
          <w:numId w:val="5"/>
        </w:numPr>
        <w:tabs>
          <w:tab w:val="left" w:pos="284"/>
        </w:tabs>
        <w:ind w:left="-142" w:firstLine="142"/>
        <w:jc w:val="both"/>
        <w:rPr>
          <w:rFonts w:eastAsia="Calibri"/>
          <w:lang w:eastAsia="en-GB"/>
        </w:rPr>
      </w:pPr>
      <w:r w:rsidRPr="00D54A47">
        <w:t xml:space="preserve">Dėl </w:t>
      </w:r>
      <w:r w:rsidRPr="00D54A47">
        <w:rPr>
          <w:rFonts w:eastAsia="Calibri"/>
          <w:lang w:eastAsia="en-GB"/>
        </w:rPr>
        <w:t xml:space="preserve">Aplinkos apsaugos departamento prie Aplinkos ministerijos Klaipėdos  valdybos atsakymo į Savivaldybės tarybos nario Lauryno </w:t>
      </w:r>
      <w:proofErr w:type="spellStart"/>
      <w:r w:rsidRPr="00D54A47">
        <w:rPr>
          <w:rFonts w:eastAsia="Calibri"/>
          <w:lang w:eastAsia="en-GB"/>
        </w:rPr>
        <w:t>Vainučio</w:t>
      </w:r>
      <w:proofErr w:type="spellEnd"/>
      <w:r w:rsidRPr="00D54A47">
        <w:rPr>
          <w:rFonts w:eastAsia="Calibri"/>
          <w:lang w:eastAsia="en-GB"/>
        </w:rPr>
        <w:t xml:space="preserve"> pateiktą skundą. </w:t>
      </w:r>
    </w:p>
    <w:p w14:paraId="21B1C444" w14:textId="77777777" w:rsidR="00A520AE" w:rsidRDefault="00A520AE" w:rsidP="00D54A47">
      <w:pPr>
        <w:jc w:val="both"/>
        <w:rPr>
          <w:rFonts w:eastAsia="Calibri"/>
          <w:b/>
          <w:color w:val="000000"/>
          <w:lang w:eastAsia="en-GB"/>
        </w:rPr>
      </w:pPr>
    </w:p>
    <w:p w14:paraId="67A5B8D7" w14:textId="686C33BF" w:rsidR="00E3295F" w:rsidRDefault="00E3295F" w:rsidP="00D54A47">
      <w:pPr>
        <w:jc w:val="both"/>
        <w:rPr>
          <w:rFonts w:eastAsia="Calibri"/>
          <w:b/>
          <w:color w:val="000000"/>
          <w:lang w:eastAsia="en-GB"/>
        </w:rPr>
      </w:pPr>
      <w:r w:rsidRPr="00E3295F">
        <w:rPr>
          <w:rFonts w:eastAsia="Calibri"/>
          <w:b/>
          <w:color w:val="000000"/>
          <w:lang w:eastAsia="en-GB"/>
        </w:rPr>
        <w:t>202</w:t>
      </w:r>
      <w:r w:rsidR="00A520AE">
        <w:rPr>
          <w:rFonts w:eastAsia="Calibri"/>
          <w:b/>
          <w:color w:val="000000"/>
          <w:lang w:eastAsia="en-GB"/>
        </w:rPr>
        <w:t>2</w:t>
      </w:r>
      <w:r w:rsidRPr="00E3295F">
        <w:rPr>
          <w:rFonts w:eastAsia="Calibri"/>
          <w:b/>
          <w:color w:val="000000"/>
          <w:lang w:eastAsia="en-GB"/>
        </w:rPr>
        <w:t>-0</w:t>
      </w:r>
      <w:r w:rsidR="00A520AE">
        <w:rPr>
          <w:rFonts w:eastAsia="Calibri"/>
          <w:b/>
          <w:color w:val="000000"/>
          <w:lang w:eastAsia="en-GB"/>
        </w:rPr>
        <w:t>9</w:t>
      </w:r>
      <w:r w:rsidRPr="00E3295F">
        <w:rPr>
          <w:rFonts w:eastAsia="Calibri"/>
          <w:b/>
          <w:color w:val="000000"/>
          <w:lang w:eastAsia="en-GB"/>
        </w:rPr>
        <w:t>-</w:t>
      </w:r>
      <w:r w:rsidR="00A520AE">
        <w:rPr>
          <w:rFonts w:eastAsia="Calibri"/>
          <w:b/>
          <w:color w:val="000000"/>
          <w:lang w:eastAsia="en-GB"/>
        </w:rPr>
        <w:t>22</w:t>
      </w:r>
      <w:r w:rsidRPr="00E3295F">
        <w:rPr>
          <w:rFonts w:eastAsia="Calibri"/>
          <w:b/>
          <w:color w:val="000000"/>
          <w:lang w:eastAsia="en-GB"/>
        </w:rPr>
        <w:t xml:space="preserve"> svarstyti klausimai:</w:t>
      </w:r>
    </w:p>
    <w:p w14:paraId="600E8F2D" w14:textId="29979C92" w:rsidR="00A520AE" w:rsidRDefault="00A520AE" w:rsidP="00D54A47">
      <w:pPr>
        <w:jc w:val="both"/>
        <w:rPr>
          <w:rFonts w:eastAsia="Calibri"/>
          <w:b/>
          <w:color w:val="000000"/>
          <w:lang w:eastAsia="en-GB"/>
        </w:rPr>
      </w:pPr>
    </w:p>
    <w:p w14:paraId="6E67B6AE" w14:textId="61CD5641" w:rsidR="00A520AE" w:rsidRPr="00D54A47" w:rsidRDefault="00A520AE" w:rsidP="00D54A47">
      <w:pPr>
        <w:tabs>
          <w:tab w:val="left" w:pos="0"/>
        </w:tabs>
      </w:pPr>
      <w:r w:rsidRPr="00C540FB">
        <w:t xml:space="preserve">1. Dėl </w:t>
      </w:r>
      <w:r>
        <w:t xml:space="preserve">2022-09-21 </w:t>
      </w:r>
      <w:r w:rsidRPr="00C540FB">
        <w:t xml:space="preserve">gauto skundo ,,Dėl </w:t>
      </w:r>
      <w:bookmarkStart w:id="3" w:name="_Hlk115167347"/>
      <w:r>
        <w:t xml:space="preserve">Neringos </w:t>
      </w:r>
      <w:r w:rsidRPr="00C540FB">
        <w:t>savivaldybės 2015-08-12 r</w:t>
      </w:r>
      <w:r>
        <w:t>ašto R.</w:t>
      </w:r>
      <w:r w:rsidRPr="00C540FB">
        <w:t xml:space="preserve"> Jančiauskui</w:t>
      </w:r>
      <w:r>
        <w:t xml:space="preserve"> išduoto </w:t>
      </w:r>
      <w:r w:rsidRPr="00C540FB">
        <w:t>leidimo statybai perrašymo 2022</w:t>
      </w:r>
      <w:r>
        <w:t xml:space="preserve"> m.</w:t>
      </w:r>
      <w:r w:rsidRPr="00C540FB">
        <w:t xml:space="preserve"> rugpjūčio mėn.</w:t>
      </w:r>
      <w:r>
        <w:t xml:space="preserve"> N.</w:t>
      </w:r>
      <w:r w:rsidRPr="00C540FB">
        <w:t xml:space="preserve"> Padegimo vardu (2015-08-12,</w:t>
      </w:r>
      <w:r>
        <w:t xml:space="preserve"> </w:t>
      </w:r>
      <w:r w:rsidRPr="00C540FB">
        <w:t xml:space="preserve">versija </w:t>
      </w:r>
      <w:r>
        <w:t>N</w:t>
      </w:r>
      <w:r w:rsidRPr="00C540FB">
        <w:t>r.</w:t>
      </w:r>
      <w:r>
        <w:t xml:space="preserve">2 </w:t>
      </w:r>
      <w:r w:rsidRPr="00C540FB">
        <w:t>t.</w:t>
      </w:r>
      <w:r>
        <w:t xml:space="preserve"> </w:t>
      </w:r>
      <w:r w:rsidRPr="00C540FB">
        <w:t>y. atgaline data ir be bendraturčių žinios</w:t>
      </w:r>
      <w:r w:rsidR="00D54A47">
        <w:t>“</w:t>
      </w:r>
      <w:r w:rsidRPr="00C540FB">
        <w:t>.</w:t>
      </w:r>
      <w:r w:rsidRPr="00C540FB">
        <w:br/>
      </w:r>
      <w:bookmarkEnd w:id="3"/>
      <w:r>
        <w:t xml:space="preserve">2. </w:t>
      </w:r>
      <w:r w:rsidRPr="00C540FB">
        <w:t xml:space="preserve">Dėl administracijos direktoriaus atsakymo pateikimo į 2022-04-14 Antikorupcijos komisijos raštą </w:t>
      </w:r>
      <w:r>
        <w:t>N</w:t>
      </w:r>
      <w:r w:rsidRPr="00C540FB">
        <w:t>r.</w:t>
      </w:r>
      <w:r>
        <w:t xml:space="preserve"> VV-318 </w:t>
      </w:r>
      <w:r w:rsidRPr="00C540FB">
        <w:t>,,Dėl STT pateiktų rekomendacijų įgyvendinimo</w:t>
      </w:r>
      <w:r w:rsidR="00D54A47">
        <w:t>“.</w:t>
      </w:r>
    </w:p>
    <w:p w14:paraId="0DF091CB" w14:textId="0C10C350" w:rsidR="00A520AE" w:rsidRDefault="00A520AE" w:rsidP="00D54A47">
      <w:pPr>
        <w:tabs>
          <w:tab w:val="left" w:pos="0"/>
        </w:tabs>
      </w:pPr>
      <w:r w:rsidRPr="00C540FB">
        <w:t xml:space="preserve">3. </w:t>
      </w:r>
      <w:bookmarkStart w:id="4" w:name="_Hlk115269764"/>
      <w:r w:rsidRPr="00C540FB">
        <w:t xml:space="preserve">Dėl Neringos savivaldybės </w:t>
      </w:r>
      <w:r w:rsidR="00D54A47">
        <w:t>k</w:t>
      </w:r>
      <w:r w:rsidRPr="00C540FB">
        <w:t>orupcijos prevencijos 2020</w:t>
      </w:r>
      <w:r w:rsidR="00D54A47">
        <w:t>–</w:t>
      </w:r>
      <w:r w:rsidRPr="00C540FB">
        <w:t xml:space="preserve">2022 metų programos </w:t>
      </w:r>
      <w:r>
        <w:t xml:space="preserve">priemonių plano </w:t>
      </w:r>
      <w:r w:rsidRPr="00C540FB">
        <w:t>stebėsenos.</w:t>
      </w:r>
      <w:bookmarkEnd w:id="4"/>
    </w:p>
    <w:p w14:paraId="45443100" w14:textId="77777777" w:rsidR="00A520AE" w:rsidRDefault="00A520AE" w:rsidP="00D54A47">
      <w:pPr>
        <w:tabs>
          <w:tab w:val="left" w:pos="0"/>
        </w:tabs>
      </w:pPr>
      <w:r w:rsidRPr="00C540FB">
        <w:t>4.Dėl Antikorupcijos kodekso savivaldybės administracijoje patvirtinimo.</w:t>
      </w:r>
      <w:bookmarkStart w:id="5" w:name="_Hlk117519946"/>
    </w:p>
    <w:p w14:paraId="23015E0B" w14:textId="497EE31D" w:rsidR="00A520AE" w:rsidRDefault="00A520AE" w:rsidP="00D54A47">
      <w:pPr>
        <w:tabs>
          <w:tab w:val="left" w:pos="0"/>
        </w:tabs>
        <w:rPr>
          <w:lang w:val="en-US"/>
        </w:rPr>
      </w:pPr>
      <w:r w:rsidRPr="00C540FB">
        <w:t>5. Dėl susitikimo Klaipėdos miesto savivaldybėje</w:t>
      </w:r>
      <w:r w:rsidRPr="00C540FB">
        <w:rPr>
          <w:lang w:val="en-US"/>
        </w:rPr>
        <w:t xml:space="preserve"> </w:t>
      </w:r>
      <w:r w:rsidRPr="005D21C3">
        <w:t>pranešimo temos: ,,</w:t>
      </w:r>
      <w:r w:rsidRPr="00C540FB">
        <w:t>Korupcijai atsparios aplinkos</w:t>
      </w:r>
      <w:r>
        <w:t xml:space="preserve"> </w:t>
      </w:r>
      <w:r w:rsidRPr="00C540FB">
        <w:t>kūrimo</w:t>
      </w:r>
      <w:r>
        <w:t xml:space="preserve"> </w:t>
      </w:r>
      <w:r w:rsidRPr="00C540FB">
        <w:t>link</w:t>
      </w:r>
      <w:r w:rsidR="00F6546D">
        <w:t>“</w:t>
      </w:r>
      <w:r>
        <w:t xml:space="preserve"> </w:t>
      </w:r>
      <w:r w:rsidRPr="00C540FB">
        <w:t>pristatymo</w:t>
      </w:r>
      <w:r w:rsidRPr="00C540FB">
        <w:rPr>
          <w:lang w:val="en-US"/>
        </w:rPr>
        <w:t>.</w:t>
      </w:r>
    </w:p>
    <w:p w14:paraId="385E641B" w14:textId="61BF9D67" w:rsidR="00A520AE" w:rsidRDefault="00A520AE" w:rsidP="00D54A47">
      <w:pPr>
        <w:tabs>
          <w:tab w:val="left" w:pos="0"/>
        </w:tabs>
        <w:rPr>
          <w:rFonts w:eastAsia="Calibri"/>
          <w:b/>
          <w:color w:val="000000"/>
          <w:lang w:eastAsia="en-GB"/>
        </w:rPr>
      </w:pPr>
      <w:r>
        <w:rPr>
          <w:lang w:val="en-US"/>
        </w:rPr>
        <w:t xml:space="preserve">6. </w:t>
      </w:r>
      <w:r w:rsidR="00AB2BD5" w:rsidRPr="00AB2BD5">
        <w:rPr>
          <w:rFonts w:eastAsia="Calibri"/>
          <w:lang w:eastAsia="en-GB"/>
        </w:rPr>
        <w:t>Dėl gauto prašymo MB</w:t>
      </w:r>
      <w:r w:rsidR="00AB2BD5" w:rsidRPr="00AB2BD5">
        <w:rPr>
          <w:color w:val="000000"/>
        </w:rPr>
        <w:t xml:space="preserve"> „Senasis </w:t>
      </w:r>
      <w:bookmarkEnd w:id="5"/>
      <w:proofErr w:type="gramStart"/>
      <w:r w:rsidR="00AB2BD5">
        <w:rPr>
          <w:color w:val="000000"/>
        </w:rPr>
        <w:t>uostas“</w:t>
      </w:r>
      <w:proofErr w:type="gramEnd"/>
      <w:r w:rsidR="00AB2BD5">
        <w:rPr>
          <w:color w:val="000000"/>
        </w:rPr>
        <w:t>.</w:t>
      </w:r>
    </w:p>
    <w:p w14:paraId="00992295" w14:textId="77777777" w:rsidR="00A520AE" w:rsidRPr="00E3295F" w:rsidRDefault="00A520AE" w:rsidP="00D54A47">
      <w:pPr>
        <w:jc w:val="both"/>
        <w:rPr>
          <w:rFonts w:eastAsia="Calibri"/>
          <w:b/>
          <w:color w:val="000000"/>
          <w:lang w:eastAsia="en-GB"/>
        </w:rPr>
      </w:pPr>
    </w:p>
    <w:p w14:paraId="55395AC3" w14:textId="145BBE3D" w:rsidR="00732FEF" w:rsidRDefault="00732FEF" w:rsidP="00D54A47"/>
    <w:p w14:paraId="15671190" w14:textId="4AF08651" w:rsidR="00732FEF" w:rsidRPr="00B64070" w:rsidRDefault="00FC28CF" w:rsidP="00D54A47">
      <w:pPr>
        <w:tabs>
          <w:tab w:val="left" w:pos="284"/>
          <w:tab w:val="left" w:pos="993"/>
          <w:tab w:val="left" w:pos="1276"/>
        </w:tabs>
        <w:jc w:val="both"/>
        <w:rPr>
          <w:color w:val="44546A"/>
        </w:rPr>
      </w:pPr>
      <w:r w:rsidRPr="00FC28CF">
        <w:rPr>
          <w:b/>
          <w:bCs/>
        </w:rPr>
        <w:t>202</w:t>
      </w:r>
      <w:r w:rsidR="00765D6D">
        <w:rPr>
          <w:b/>
          <w:bCs/>
        </w:rPr>
        <w:t>2</w:t>
      </w:r>
      <w:r w:rsidRPr="00FC28CF">
        <w:rPr>
          <w:b/>
          <w:bCs/>
        </w:rPr>
        <w:t>-12-</w:t>
      </w:r>
      <w:r w:rsidR="00B64070">
        <w:rPr>
          <w:b/>
          <w:bCs/>
        </w:rPr>
        <w:t>12</w:t>
      </w:r>
      <w:r>
        <w:rPr>
          <w:b/>
          <w:bCs/>
        </w:rPr>
        <w:t xml:space="preserve"> </w:t>
      </w:r>
      <w:r w:rsidR="00B64070" w:rsidRPr="00B64070">
        <w:t xml:space="preserve">Nidos bendruomenės namuose </w:t>
      </w:r>
      <w:r w:rsidR="005609CD">
        <w:t xml:space="preserve">Komisija </w:t>
      </w:r>
      <w:r w:rsidR="009924E4">
        <w:t>inicijavo</w:t>
      </w:r>
      <w:r w:rsidR="00B64070" w:rsidRPr="00B64070">
        <w:t xml:space="preserve"> viktorin</w:t>
      </w:r>
      <w:r w:rsidR="00B64070">
        <w:t>ą</w:t>
      </w:r>
      <w:r w:rsidR="00B64070" w:rsidRPr="00B64070">
        <w:t xml:space="preserve"> „Protų mūšis“</w:t>
      </w:r>
      <w:r w:rsidR="00B64070">
        <w:t xml:space="preserve">, skirtą Tarptautinei </w:t>
      </w:r>
      <w:r w:rsidR="005609CD">
        <w:t>a</w:t>
      </w:r>
      <w:r w:rsidR="00B64070">
        <w:t xml:space="preserve">ntikorupcijos dienai paminėti. </w:t>
      </w:r>
      <w:r w:rsidR="006104F9">
        <w:t xml:space="preserve">Žinias korupcijos prevencijos tema bei bendraisiais klausimais buvo galima pasitikrinti viktorinos </w:t>
      </w:r>
      <w:r w:rsidR="009924E4">
        <w:t>„</w:t>
      </w:r>
      <w:r w:rsidR="006104F9">
        <w:t xml:space="preserve">Protų mūšis" metu. Jos nugalėtojai </w:t>
      </w:r>
      <w:r w:rsidR="009924E4">
        <w:t>-</w:t>
      </w:r>
      <w:r w:rsidR="006104F9">
        <w:t>Trečiojo amžiaus universiteto klausytojų komanda ir Neringos gimnazistų komanda dalijosi pirma vieta.</w:t>
      </w:r>
      <w:r w:rsidR="009924E4">
        <w:t xml:space="preserve"> Viktorinos dalyviams buvo įteiktos atminimo dovanėlės.</w:t>
      </w:r>
      <w:r w:rsidR="006104F9">
        <w:t xml:space="preserve"> </w:t>
      </w:r>
      <w:r w:rsidRPr="00B64070">
        <w:t xml:space="preserve"> </w:t>
      </w:r>
    </w:p>
    <w:p w14:paraId="4C1F8FDB" w14:textId="77777777" w:rsidR="00AB2BD5" w:rsidRDefault="00AB2BD5" w:rsidP="00D54A47">
      <w:pPr>
        <w:jc w:val="both"/>
        <w:rPr>
          <w:rFonts w:eastAsia="Calibri"/>
          <w:color w:val="000000"/>
          <w:lang w:eastAsia="en-GB"/>
        </w:rPr>
      </w:pPr>
    </w:p>
    <w:p w14:paraId="0597AA6A" w14:textId="01480A58" w:rsidR="00AB2BD5" w:rsidRDefault="00F6546D" w:rsidP="00D54A47">
      <w:pPr>
        <w:jc w:val="both"/>
        <w:rPr>
          <w:rFonts w:eastAsia="Calibri"/>
          <w:color w:val="000000"/>
          <w:lang w:eastAsia="en-GB"/>
        </w:rPr>
      </w:pPr>
      <w:r>
        <w:rPr>
          <w:rFonts w:eastAsia="Calibri"/>
          <w:color w:val="000000"/>
          <w:lang w:eastAsia="en-GB"/>
        </w:rPr>
        <w:t>Ataskaitą parengė</w:t>
      </w:r>
    </w:p>
    <w:p w14:paraId="6FE49235" w14:textId="77777777" w:rsidR="00F6546D" w:rsidRDefault="00AB2BD5" w:rsidP="00D54A47">
      <w:pPr>
        <w:jc w:val="both"/>
      </w:pPr>
      <w:r>
        <w:rPr>
          <w:rFonts w:eastAsia="Calibri"/>
          <w:color w:val="000000"/>
          <w:lang w:eastAsia="en-GB"/>
        </w:rPr>
        <w:t>Antikorupcijos k</w:t>
      </w:r>
      <w:r w:rsidR="00A45B88" w:rsidRPr="00B06F3C">
        <w:t>o</w:t>
      </w:r>
      <w:r w:rsidR="00A45B88">
        <w:t>misijos pirmininkas</w:t>
      </w:r>
    </w:p>
    <w:p w14:paraId="4568358F" w14:textId="77777777" w:rsidR="00F6546D" w:rsidRDefault="00F6546D" w:rsidP="00D54A47">
      <w:pPr>
        <w:jc w:val="both"/>
      </w:pPr>
      <w:r>
        <w:t>Laur</w:t>
      </w:r>
      <w:r w:rsidR="00496987">
        <w:t>ynas Vainutis</w:t>
      </w:r>
      <w:r w:rsidR="009B5585" w:rsidRPr="00E352C6">
        <w:t xml:space="preserve"> </w:t>
      </w:r>
    </w:p>
    <w:p w14:paraId="5010DA78" w14:textId="29799850" w:rsidR="00660AA8" w:rsidRPr="00E352C6" w:rsidRDefault="00F6546D" w:rsidP="00F6546D">
      <w:pPr>
        <w:jc w:val="center"/>
      </w:pPr>
      <w:r>
        <w:t>____________________</w:t>
      </w:r>
    </w:p>
    <w:sectPr w:rsidR="00660AA8" w:rsidRPr="00E352C6" w:rsidSect="003528DD">
      <w:footerReference w:type="even" r:id="rId7"/>
      <w:footerReference w:type="default" r:id="rId8"/>
      <w:pgSz w:w="11906" w:h="16838"/>
      <w:pgMar w:top="709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739D" w14:textId="77777777" w:rsidR="004654AE" w:rsidRDefault="004654AE">
      <w:r>
        <w:separator/>
      </w:r>
    </w:p>
  </w:endnote>
  <w:endnote w:type="continuationSeparator" w:id="0">
    <w:p w14:paraId="2893466F" w14:textId="77777777" w:rsidR="004654AE" w:rsidRDefault="0046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286A" w14:textId="77777777" w:rsidR="00000000" w:rsidRDefault="00496987" w:rsidP="002943A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0244A5" w14:textId="77777777" w:rsidR="00000000" w:rsidRDefault="00000000" w:rsidP="002943A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352" w14:textId="77777777" w:rsidR="00000000" w:rsidRDefault="00496987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DE2ADB">
      <w:rPr>
        <w:noProof/>
      </w:rPr>
      <w:t>2</w:t>
    </w:r>
    <w:r>
      <w:fldChar w:fldCharType="end"/>
    </w:r>
  </w:p>
  <w:p w14:paraId="282A5A27" w14:textId="77777777" w:rsidR="00000000" w:rsidRDefault="00000000" w:rsidP="002943A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FA7C" w14:textId="77777777" w:rsidR="004654AE" w:rsidRDefault="004654AE">
      <w:r>
        <w:separator/>
      </w:r>
    </w:p>
  </w:footnote>
  <w:footnote w:type="continuationSeparator" w:id="0">
    <w:p w14:paraId="6754048C" w14:textId="77777777" w:rsidR="004654AE" w:rsidRDefault="0046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4FED"/>
    <w:multiLevelType w:val="hybridMultilevel"/>
    <w:tmpl w:val="88F6B7E8"/>
    <w:lvl w:ilvl="0" w:tplc="D604DB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3098A"/>
    <w:multiLevelType w:val="hybridMultilevel"/>
    <w:tmpl w:val="12604D9A"/>
    <w:lvl w:ilvl="0" w:tplc="6204D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62096A"/>
    <w:multiLevelType w:val="hybridMultilevel"/>
    <w:tmpl w:val="B2F055B2"/>
    <w:lvl w:ilvl="0" w:tplc="F54C03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5A854D4"/>
    <w:multiLevelType w:val="hybridMultilevel"/>
    <w:tmpl w:val="872AD6D2"/>
    <w:lvl w:ilvl="0" w:tplc="A120E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0853F4"/>
    <w:multiLevelType w:val="hybridMultilevel"/>
    <w:tmpl w:val="C7FEF5D8"/>
    <w:lvl w:ilvl="0" w:tplc="119CFAD2">
      <w:start w:val="1"/>
      <w:numFmt w:val="decimal"/>
      <w:lvlText w:val="%1."/>
      <w:lvlJc w:val="left"/>
      <w:pPr>
        <w:ind w:left="1572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4836022D"/>
    <w:multiLevelType w:val="hybridMultilevel"/>
    <w:tmpl w:val="4D9E26D2"/>
    <w:lvl w:ilvl="0" w:tplc="8892AAE4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6950"/>
    <w:multiLevelType w:val="hybridMultilevel"/>
    <w:tmpl w:val="D3283B06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F4316F"/>
    <w:multiLevelType w:val="hybridMultilevel"/>
    <w:tmpl w:val="B40A5E16"/>
    <w:lvl w:ilvl="0" w:tplc="EF58A49E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bCs w:val="0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65890142">
    <w:abstractNumId w:val="3"/>
  </w:num>
  <w:num w:numId="2" w16cid:durableId="196311362">
    <w:abstractNumId w:val="0"/>
  </w:num>
  <w:num w:numId="3" w16cid:durableId="1422946895">
    <w:abstractNumId w:val="1"/>
  </w:num>
  <w:num w:numId="4" w16cid:durableId="2076539013">
    <w:abstractNumId w:val="7"/>
  </w:num>
  <w:num w:numId="5" w16cid:durableId="2144227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663602">
    <w:abstractNumId w:val="6"/>
  </w:num>
  <w:num w:numId="7" w16cid:durableId="882139546">
    <w:abstractNumId w:val="4"/>
  </w:num>
  <w:num w:numId="8" w16cid:durableId="500391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85"/>
    <w:rsid w:val="00040AFA"/>
    <w:rsid w:val="00057EF0"/>
    <w:rsid w:val="000E0C01"/>
    <w:rsid w:val="000E4D61"/>
    <w:rsid w:val="00102585"/>
    <w:rsid w:val="001037DE"/>
    <w:rsid w:val="00110B9A"/>
    <w:rsid w:val="00112663"/>
    <w:rsid w:val="0012469E"/>
    <w:rsid w:val="001301ED"/>
    <w:rsid w:val="001733ED"/>
    <w:rsid w:val="00174096"/>
    <w:rsid w:val="001919BC"/>
    <w:rsid w:val="001A714C"/>
    <w:rsid w:val="001C02B9"/>
    <w:rsid w:val="001E147D"/>
    <w:rsid w:val="001E72EA"/>
    <w:rsid w:val="0020788C"/>
    <w:rsid w:val="002564A4"/>
    <w:rsid w:val="00263E5E"/>
    <w:rsid w:val="00265A39"/>
    <w:rsid w:val="00284924"/>
    <w:rsid w:val="002B48EF"/>
    <w:rsid w:val="002C3B29"/>
    <w:rsid w:val="002C6FC3"/>
    <w:rsid w:val="002D415B"/>
    <w:rsid w:val="0031169E"/>
    <w:rsid w:val="00321E54"/>
    <w:rsid w:val="003262A4"/>
    <w:rsid w:val="003528DD"/>
    <w:rsid w:val="003735CC"/>
    <w:rsid w:val="00392D9A"/>
    <w:rsid w:val="003B150D"/>
    <w:rsid w:val="003B5F00"/>
    <w:rsid w:val="003C018E"/>
    <w:rsid w:val="003C1DCF"/>
    <w:rsid w:val="003C3584"/>
    <w:rsid w:val="003D4167"/>
    <w:rsid w:val="00421ABA"/>
    <w:rsid w:val="00427BDF"/>
    <w:rsid w:val="00432134"/>
    <w:rsid w:val="00444080"/>
    <w:rsid w:val="0045533D"/>
    <w:rsid w:val="004654AE"/>
    <w:rsid w:val="00484AA2"/>
    <w:rsid w:val="00494EC0"/>
    <w:rsid w:val="00496987"/>
    <w:rsid w:val="004E7A2E"/>
    <w:rsid w:val="004F654D"/>
    <w:rsid w:val="00507E9D"/>
    <w:rsid w:val="0051300D"/>
    <w:rsid w:val="00521370"/>
    <w:rsid w:val="005609CD"/>
    <w:rsid w:val="00585FC4"/>
    <w:rsid w:val="00586532"/>
    <w:rsid w:val="005C5A49"/>
    <w:rsid w:val="005C6672"/>
    <w:rsid w:val="006104F9"/>
    <w:rsid w:val="00640088"/>
    <w:rsid w:val="0064373E"/>
    <w:rsid w:val="00660AA8"/>
    <w:rsid w:val="006B0E00"/>
    <w:rsid w:val="006B24D0"/>
    <w:rsid w:val="006B52B4"/>
    <w:rsid w:val="006B52D2"/>
    <w:rsid w:val="006C7003"/>
    <w:rsid w:val="006D02B3"/>
    <w:rsid w:val="006D38FB"/>
    <w:rsid w:val="007168E1"/>
    <w:rsid w:val="00725B30"/>
    <w:rsid w:val="00732FEF"/>
    <w:rsid w:val="00740D41"/>
    <w:rsid w:val="00765D6D"/>
    <w:rsid w:val="007975A0"/>
    <w:rsid w:val="007A0564"/>
    <w:rsid w:val="007A4D7E"/>
    <w:rsid w:val="007B5C42"/>
    <w:rsid w:val="007C0104"/>
    <w:rsid w:val="007C1E46"/>
    <w:rsid w:val="007C1F4E"/>
    <w:rsid w:val="007F311B"/>
    <w:rsid w:val="00803447"/>
    <w:rsid w:val="00811061"/>
    <w:rsid w:val="00834792"/>
    <w:rsid w:val="00836CA0"/>
    <w:rsid w:val="00855643"/>
    <w:rsid w:val="008949C0"/>
    <w:rsid w:val="008A27D1"/>
    <w:rsid w:val="008B375C"/>
    <w:rsid w:val="008F69E3"/>
    <w:rsid w:val="00921DD4"/>
    <w:rsid w:val="00977E6D"/>
    <w:rsid w:val="00984157"/>
    <w:rsid w:val="00984809"/>
    <w:rsid w:val="009924E4"/>
    <w:rsid w:val="009A2B8C"/>
    <w:rsid w:val="009A3464"/>
    <w:rsid w:val="009B49E1"/>
    <w:rsid w:val="009B5585"/>
    <w:rsid w:val="009C011B"/>
    <w:rsid w:val="009D44C2"/>
    <w:rsid w:val="009D497B"/>
    <w:rsid w:val="009E0F1D"/>
    <w:rsid w:val="009F7DA9"/>
    <w:rsid w:val="00A076D2"/>
    <w:rsid w:val="00A11E23"/>
    <w:rsid w:val="00A131EE"/>
    <w:rsid w:val="00A22ECD"/>
    <w:rsid w:val="00A44531"/>
    <w:rsid w:val="00A45B88"/>
    <w:rsid w:val="00A478C5"/>
    <w:rsid w:val="00A520AE"/>
    <w:rsid w:val="00A53A77"/>
    <w:rsid w:val="00A62458"/>
    <w:rsid w:val="00A70AB5"/>
    <w:rsid w:val="00A76CF1"/>
    <w:rsid w:val="00AB2BD5"/>
    <w:rsid w:val="00AC2F17"/>
    <w:rsid w:val="00AC3089"/>
    <w:rsid w:val="00AE53F8"/>
    <w:rsid w:val="00B01D2B"/>
    <w:rsid w:val="00B06F3C"/>
    <w:rsid w:val="00B64070"/>
    <w:rsid w:val="00B643A2"/>
    <w:rsid w:val="00B80890"/>
    <w:rsid w:val="00B83BD8"/>
    <w:rsid w:val="00BA7E9F"/>
    <w:rsid w:val="00BD1319"/>
    <w:rsid w:val="00BF5DA9"/>
    <w:rsid w:val="00C04799"/>
    <w:rsid w:val="00C16E2E"/>
    <w:rsid w:val="00C57509"/>
    <w:rsid w:val="00C66BDE"/>
    <w:rsid w:val="00CE1DDF"/>
    <w:rsid w:val="00CE2915"/>
    <w:rsid w:val="00CF11B0"/>
    <w:rsid w:val="00CF2B04"/>
    <w:rsid w:val="00D2073E"/>
    <w:rsid w:val="00D352EF"/>
    <w:rsid w:val="00D428D7"/>
    <w:rsid w:val="00D54A47"/>
    <w:rsid w:val="00D734C1"/>
    <w:rsid w:val="00DE2ADB"/>
    <w:rsid w:val="00E03F73"/>
    <w:rsid w:val="00E05978"/>
    <w:rsid w:val="00E11288"/>
    <w:rsid w:val="00E12F37"/>
    <w:rsid w:val="00E3295F"/>
    <w:rsid w:val="00E352C6"/>
    <w:rsid w:val="00E37F7F"/>
    <w:rsid w:val="00E51A4A"/>
    <w:rsid w:val="00E544DB"/>
    <w:rsid w:val="00E61CF6"/>
    <w:rsid w:val="00E740A7"/>
    <w:rsid w:val="00E76CFB"/>
    <w:rsid w:val="00E80FBA"/>
    <w:rsid w:val="00EB0764"/>
    <w:rsid w:val="00EB3733"/>
    <w:rsid w:val="00F00A12"/>
    <w:rsid w:val="00F25819"/>
    <w:rsid w:val="00F6546D"/>
    <w:rsid w:val="00F710DC"/>
    <w:rsid w:val="00F862EB"/>
    <w:rsid w:val="00F86A81"/>
    <w:rsid w:val="00F96D40"/>
    <w:rsid w:val="00FA7432"/>
    <w:rsid w:val="00FC28CF"/>
    <w:rsid w:val="00FD554F"/>
    <w:rsid w:val="00FE48FD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51C0"/>
  <w15:chartTrackingRefBased/>
  <w15:docId w15:val="{BE1B13BD-07B7-8A46-A3EA-56695F1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585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B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585"/>
    <w:rPr>
      <w:rFonts w:ascii="Times New Roman" w:eastAsia="Times New Roman" w:hAnsi="Times New Roman" w:cs="Times New Roman"/>
      <w:lang w:val="lt-LT" w:eastAsia="lt-LT"/>
    </w:rPr>
  </w:style>
  <w:style w:type="character" w:styleId="Puslapionumeris">
    <w:name w:val="page number"/>
    <w:basedOn w:val="Numatytasispastraiposriftas"/>
    <w:rsid w:val="009B5585"/>
  </w:style>
  <w:style w:type="character" w:styleId="Grietas">
    <w:name w:val="Strong"/>
    <w:uiPriority w:val="22"/>
    <w:qFormat/>
    <w:rsid w:val="009B5585"/>
    <w:rPr>
      <w:b/>
      <w:bCs/>
    </w:rPr>
  </w:style>
  <w:style w:type="paragraph" w:styleId="Betarp">
    <w:name w:val="No Spacing"/>
    <w:uiPriority w:val="1"/>
    <w:qFormat/>
    <w:rsid w:val="006D38FB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D352E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987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987"/>
    <w:rPr>
      <w:rFonts w:ascii="Times New Roman" w:eastAsia="Times New Roman" w:hAnsi="Times New Roman" w:cs="Times New Roman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3771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Vida Baltokiene</cp:lastModifiedBy>
  <cp:revision>2</cp:revision>
  <cp:lastPrinted>2021-02-11T11:38:00Z</cp:lastPrinted>
  <dcterms:created xsi:type="dcterms:W3CDTF">2023-08-28T11:50:00Z</dcterms:created>
  <dcterms:modified xsi:type="dcterms:W3CDTF">2023-08-28T11:50:00Z</dcterms:modified>
</cp:coreProperties>
</file>