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77743E" w:rsidRPr="0077743E" w14:paraId="4484FC51" w14:textId="77777777" w:rsidTr="003B54A3">
        <w:tc>
          <w:tcPr>
            <w:tcW w:w="3969" w:type="dxa"/>
          </w:tcPr>
          <w:p w14:paraId="0F6C3048" w14:textId="77777777" w:rsidR="0077743E" w:rsidRPr="0077743E" w:rsidRDefault="0077743E" w:rsidP="007A6ECC">
            <w:pPr>
              <w:tabs>
                <w:tab w:val="left" w:pos="5070"/>
                <w:tab w:val="left" w:pos="5366"/>
                <w:tab w:val="left" w:pos="6771"/>
                <w:tab w:val="left" w:pos="7363"/>
              </w:tabs>
              <w:jc w:val="both"/>
              <w:rPr>
                <w:sz w:val="24"/>
                <w:szCs w:val="24"/>
              </w:rPr>
            </w:pPr>
            <w:r w:rsidRPr="0077743E">
              <w:rPr>
                <w:sz w:val="24"/>
                <w:szCs w:val="24"/>
              </w:rPr>
              <w:t>PRITARTA</w:t>
            </w:r>
          </w:p>
        </w:tc>
      </w:tr>
      <w:tr w:rsidR="0077743E" w:rsidRPr="0077743E" w14:paraId="296ACDA4" w14:textId="77777777" w:rsidTr="003B54A3">
        <w:tc>
          <w:tcPr>
            <w:tcW w:w="3969" w:type="dxa"/>
          </w:tcPr>
          <w:p w14:paraId="3CD0982D" w14:textId="187AA1F3" w:rsidR="0077743E" w:rsidRPr="0077743E" w:rsidRDefault="0077743E" w:rsidP="007A6ECC">
            <w:pPr>
              <w:rPr>
                <w:sz w:val="24"/>
                <w:szCs w:val="24"/>
              </w:rPr>
            </w:pPr>
            <w:r w:rsidRPr="0077743E">
              <w:rPr>
                <w:sz w:val="24"/>
                <w:szCs w:val="24"/>
              </w:rPr>
              <w:t xml:space="preserve">Neringos savivaldybės </w:t>
            </w:r>
            <w:r w:rsidR="00043324">
              <w:rPr>
                <w:sz w:val="24"/>
                <w:szCs w:val="24"/>
              </w:rPr>
              <w:t xml:space="preserve">tarybos </w:t>
            </w:r>
            <w:r w:rsidR="003C6557">
              <w:rPr>
                <w:sz w:val="24"/>
                <w:szCs w:val="24"/>
              </w:rPr>
              <w:t>kolegijos</w:t>
            </w:r>
            <w:bookmarkStart w:id="0" w:name="registravimoDataIlga"/>
            <w:r w:rsidR="00043324">
              <w:rPr>
                <w:sz w:val="24"/>
                <w:szCs w:val="24"/>
              </w:rPr>
              <w:t xml:space="preserve"> </w:t>
            </w:r>
            <w:r w:rsidR="00043324" w:rsidRPr="0077743E">
              <w:rPr>
                <w:sz w:val="24"/>
                <w:szCs w:val="24"/>
              </w:rPr>
              <w:t>202</w:t>
            </w:r>
            <w:r w:rsidR="00043324">
              <w:rPr>
                <w:sz w:val="24"/>
                <w:szCs w:val="24"/>
              </w:rPr>
              <w:t>3</w:t>
            </w:r>
            <w:r w:rsidR="00043324" w:rsidRPr="0077743E">
              <w:rPr>
                <w:sz w:val="24"/>
                <w:szCs w:val="24"/>
              </w:rPr>
              <w:t xml:space="preserve"> m. </w:t>
            </w:r>
            <w:r w:rsidR="00043324">
              <w:rPr>
                <w:sz w:val="24"/>
                <w:szCs w:val="24"/>
              </w:rPr>
              <w:t>birželio</w:t>
            </w:r>
            <w:r w:rsidR="00043324" w:rsidRPr="0077743E">
              <w:rPr>
                <w:sz w:val="24"/>
                <w:szCs w:val="24"/>
              </w:rPr>
              <w:t xml:space="preserve"> </w:t>
            </w:r>
            <w:r w:rsidR="00043324">
              <w:rPr>
                <w:sz w:val="24"/>
                <w:szCs w:val="24"/>
              </w:rPr>
              <w:t xml:space="preserve">   </w:t>
            </w:r>
            <w:r w:rsidR="00043324" w:rsidRPr="0077743E">
              <w:rPr>
                <w:sz w:val="24"/>
                <w:szCs w:val="24"/>
              </w:rPr>
              <w:t xml:space="preserve"> d.</w:t>
            </w:r>
            <w:bookmarkEnd w:id="0"/>
            <w:r w:rsidR="00043324" w:rsidRPr="0077743E">
              <w:rPr>
                <w:sz w:val="24"/>
                <w:szCs w:val="24"/>
              </w:rPr>
              <w:t xml:space="preserve"> </w:t>
            </w:r>
            <w:r w:rsidR="00043324">
              <w:rPr>
                <w:sz w:val="24"/>
                <w:szCs w:val="24"/>
              </w:rPr>
              <w:t>protokoliniu nutarimu</w:t>
            </w:r>
            <w:r w:rsidR="00043324" w:rsidRPr="0077743E">
              <w:rPr>
                <w:sz w:val="24"/>
                <w:szCs w:val="24"/>
              </w:rPr>
              <w:t xml:space="preserve"> Nr.</w:t>
            </w:r>
          </w:p>
        </w:tc>
      </w:tr>
      <w:tr w:rsidR="0077743E" w:rsidRPr="0077743E" w14:paraId="54DB6247" w14:textId="77777777" w:rsidTr="003B54A3">
        <w:tc>
          <w:tcPr>
            <w:tcW w:w="3969" w:type="dxa"/>
          </w:tcPr>
          <w:p w14:paraId="015FD783" w14:textId="39C4BB50" w:rsidR="0077743E" w:rsidRPr="0077743E" w:rsidRDefault="0077743E" w:rsidP="00043324">
            <w:pPr>
              <w:rPr>
                <w:sz w:val="24"/>
                <w:szCs w:val="24"/>
              </w:rPr>
            </w:pPr>
          </w:p>
        </w:tc>
      </w:tr>
      <w:tr w:rsidR="00043324" w:rsidRPr="0077743E" w14:paraId="5CADD9FB" w14:textId="77777777" w:rsidTr="003B54A3">
        <w:tc>
          <w:tcPr>
            <w:tcW w:w="3969" w:type="dxa"/>
          </w:tcPr>
          <w:p w14:paraId="516CF989" w14:textId="77777777" w:rsidR="00043324" w:rsidRPr="0077743E" w:rsidRDefault="00043324" w:rsidP="00043324">
            <w:pPr>
              <w:rPr>
                <w:sz w:val="24"/>
                <w:szCs w:val="24"/>
              </w:rPr>
            </w:pPr>
          </w:p>
        </w:tc>
      </w:tr>
      <w:tr w:rsidR="007A6ECC" w:rsidRPr="0077743E" w14:paraId="5C2063E8" w14:textId="77777777" w:rsidTr="003B54A3">
        <w:tc>
          <w:tcPr>
            <w:tcW w:w="3969" w:type="dxa"/>
          </w:tcPr>
          <w:p w14:paraId="5E361715" w14:textId="4DB2A0D2" w:rsidR="00510768" w:rsidRPr="0077743E" w:rsidRDefault="00510768" w:rsidP="007A6ECC">
            <w:pPr>
              <w:tabs>
                <w:tab w:val="left" w:pos="5070"/>
                <w:tab w:val="left" w:pos="5366"/>
                <w:tab w:val="left" w:pos="6771"/>
                <w:tab w:val="left" w:pos="7363"/>
              </w:tabs>
              <w:spacing w:line="360" w:lineRule="auto"/>
              <w:rPr>
                <w:sz w:val="24"/>
                <w:szCs w:val="24"/>
              </w:rPr>
            </w:pPr>
          </w:p>
        </w:tc>
      </w:tr>
    </w:tbl>
    <w:p w14:paraId="673099BA" w14:textId="4411E891" w:rsidR="0077743E" w:rsidRPr="0077743E" w:rsidRDefault="0077743E" w:rsidP="00B268D3">
      <w:pPr>
        <w:spacing w:line="240" w:lineRule="auto"/>
        <w:jc w:val="center"/>
        <w:rPr>
          <w:rFonts w:ascii="Times New Roman" w:hAnsi="Times New Roman" w:cs="Times New Roman"/>
          <w:b/>
          <w:bCs/>
          <w:caps/>
          <w:sz w:val="24"/>
          <w:szCs w:val="24"/>
        </w:rPr>
      </w:pPr>
      <w:r w:rsidRPr="0077743E">
        <w:rPr>
          <w:rFonts w:ascii="Times New Roman" w:hAnsi="Times New Roman" w:cs="Times New Roman"/>
          <w:b/>
          <w:bCs/>
          <w:caps/>
          <w:sz w:val="24"/>
          <w:szCs w:val="24"/>
        </w:rPr>
        <w:t>Kūrybinių industrijų, gamtamokslinio</w:t>
      </w:r>
      <w:r w:rsidR="00DC407A">
        <w:rPr>
          <w:rFonts w:ascii="Times New Roman" w:hAnsi="Times New Roman" w:cs="Times New Roman"/>
          <w:b/>
          <w:bCs/>
          <w:caps/>
          <w:sz w:val="24"/>
          <w:szCs w:val="24"/>
        </w:rPr>
        <w:t xml:space="preserve"> BEI</w:t>
      </w:r>
      <w:r w:rsidRPr="0077743E">
        <w:rPr>
          <w:rFonts w:ascii="Times New Roman" w:hAnsi="Times New Roman" w:cs="Times New Roman"/>
          <w:b/>
          <w:bCs/>
          <w:caps/>
          <w:sz w:val="24"/>
          <w:szCs w:val="24"/>
        </w:rPr>
        <w:t xml:space="preserve"> meninio ugdymo klaster</w:t>
      </w:r>
      <w:r>
        <w:rPr>
          <w:rFonts w:ascii="Times New Roman" w:hAnsi="Times New Roman" w:cs="Times New Roman"/>
          <w:b/>
          <w:bCs/>
          <w:caps/>
          <w:sz w:val="24"/>
          <w:szCs w:val="24"/>
        </w:rPr>
        <w:t>IO „NERINGOS TALENTAI</w:t>
      </w:r>
      <w:r w:rsidR="007A6ECC">
        <w:rPr>
          <w:rFonts w:ascii="Times New Roman" w:hAnsi="Times New Roman" w:cs="Times New Roman"/>
          <w:b/>
          <w:bCs/>
          <w:caps/>
          <w:sz w:val="24"/>
          <w:szCs w:val="24"/>
        </w:rPr>
        <w:t xml:space="preserve"> 2030</w:t>
      </w:r>
      <w:r>
        <w:rPr>
          <w:rFonts w:ascii="Times New Roman" w:hAnsi="Times New Roman" w:cs="Times New Roman"/>
          <w:b/>
          <w:bCs/>
          <w:caps/>
          <w:sz w:val="24"/>
          <w:szCs w:val="24"/>
        </w:rPr>
        <w:t xml:space="preserve">“ </w:t>
      </w:r>
      <w:r w:rsidRPr="0077743E">
        <w:rPr>
          <w:rFonts w:ascii="Times New Roman" w:hAnsi="Times New Roman" w:cs="Times New Roman"/>
          <w:b/>
          <w:bCs/>
          <w:caps/>
          <w:sz w:val="24"/>
          <w:szCs w:val="24"/>
        </w:rPr>
        <w:t xml:space="preserve">KONCEPCIJA </w:t>
      </w:r>
      <w:r w:rsidR="007A6ECC" w:rsidRPr="0077743E">
        <w:rPr>
          <w:rFonts w:ascii="Times New Roman" w:hAnsi="Times New Roman" w:cs="Times New Roman"/>
          <w:b/>
          <w:bCs/>
          <w:caps/>
          <w:sz w:val="24"/>
          <w:szCs w:val="24"/>
        </w:rPr>
        <w:t xml:space="preserve">IR JOS </w:t>
      </w:r>
      <w:r w:rsidRPr="0077743E">
        <w:rPr>
          <w:rFonts w:ascii="Times New Roman" w:hAnsi="Times New Roman" w:cs="Times New Roman"/>
          <w:b/>
          <w:bCs/>
          <w:caps/>
          <w:sz w:val="24"/>
          <w:szCs w:val="24"/>
        </w:rPr>
        <w:t>ĮGYVENDINIMO GAIRĖS</w:t>
      </w:r>
    </w:p>
    <w:p w14:paraId="3A9BBA39" w14:textId="3CFAF081" w:rsidR="0077743E" w:rsidRDefault="0077743E" w:rsidP="00B268D3">
      <w:pPr>
        <w:spacing w:line="240" w:lineRule="auto"/>
        <w:jc w:val="center"/>
        <w:rPr>
          <w:rFonts w:ascii="Times New Roman" w:hAnsi="Times New Roman" w:cs="Times New Roman"/>
          <w:b/>
          <w:bCs/>
          <w:sz w:val="24"/>
          <w:szCs w:val="24"/>
        </w:rPr>
      </w:pPr>
    </w:p>
    <w:p w14:paraId="41C90DD0" w14:textId="77777777" w:rsidR="000F5314" w:rsidRDefault="0077743E" w:rsidP="000F5314">
      <w:pPr>
        <w:spacing w:line="240" w:lineRule="auto"/>
        <w:jc w:val="center"/>
        <w:rPr>
          <w:rFonts w:ascii="Times New Roman" w:hAnsi="Times New Roman" w:cs="Times New Roman"/>
          <w:b/>
          <w:bCs/>
          <w:sz w:val="24"/>
          <w:szCs w:val="24"/>
        </w:rPr>
      </w:pPr>
      <w:r w:rsidRPr="0077743E">
        <w:rPr>
          <w:rFonts w:ascii="Times New Roman" w:hAnsi="Times New Roman" w:cs="Times New Roman"/>
          <w:b/>
          <w:bCs/>
          <w:sz w:val="24"/>
          <w:szCs w:val="24"/>
        </w:rPr>
        <w:t>I SKYRIUS</w:t>
      </w:r>
    </w:p>
    <w:p w14:paraId="2BBA6620" w14:textId="0D2439C6" w:rsidR="00613104" w:rsidRDefault="00613104" w:rsidP="000F531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UGDYMO KLASTERIS IR JUO SPRENDŽIAMOS </w:t>
      </w:r>
    </w:p>
    <w:p w14:paraId="74FFA116" w14:textId="47C355AB" w:rsidR="0077743E" w:rsidRDefault="00613104" w:rsidP="000F531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PROBLEMOS</w:t>
      </w:r>
    </w:p>
    <w:p w14:paraId="4EA29A07" w14:textId="77777777" w:rsidR="0077743E" w:rsidRPr="0077743E" w:rsidRDefault="0077743E" w:rsidP="00B268D3">
      <w:pPr>
        <w:spacing w:line="240" w:lineRule="auto"/>
        <w:jc w:val="center"/>
        <w:rPr>
          <w:rFonts w:ascii="Times New Roman" w:hAnsi="Times New Roman" w:cs="Times New Roman"/>
          <w:b/>
          <w:bCs/>
          <w:sz w:val="24"/>
          <w:szCs w:val="24"/>
        </w:rPr>
      </w:pPr>
    </w:p>
    <w:p w14:paraId="5F474A2F" w14:textId="6CE056C0" w:rsidR="0077743E" w:rsidRPr="00B268D3" w:rsidRDefault="00B268D3" w:rsidP="00B268D3">
      <w:pPr>
        <w:numPr>
          <w:ilvl w:val="0"/>
          <w:numId w:val="8"/>
        </w:numPr>
        <w:tabs>
          <w:tab w:val="left" w:pos="993"/>
        </w:tabs>
        <w:spacing w:line="360" w:lineRule="auto"/>
        <w:ind w:left="0" w:firstLine="709"/>
        <w:jc w:val="both"/>
        <w:rPr>
          <w:rFonts w:ascii="Times New Roman" w:hAnsi="Times New Roman" w:cs="Times New Roman"/>
          <w:b/>
          <w:bCs/>
          <w:sz w:val="24"/>
          <w:szCs w:val="24"/>
        </w:rPr>
      </w:pPr>
      <w:r w:rsidRPr="00B268D3">
        <w:rPr>
          <w:rFonts w:ascii="Times New Roman" w:hAnsi="Times New Roman" w:cs="Times New Roman"/>
          <w:b/>
          <w:bCs/>
          <w:sz w:val="24"/>
          <w:szCs w:val="24"/>
        </w:rPr>
        <w:t>Kūrybinių industrijų, gamtamokslinio</w:t>
      </w:r>
      <w:r w:rsidR="00DC407A">
        <w:rPr>
          <w:rFonts w:ascii="Times New Roman" w:hAnsi="Times New Roman" w:cs="Times New Roman"/>
          <w:b/>
          <w:bCs/>
          <w:sz w:val="24"/>
          <w:szCs w:val="24"/>
        </w:rPr>
        <w:t xml:space="preserve"> bei</w:t>
      </w:r>
      <w:r w:rsidRPr="00B268D3">
        <w:rPr>
          <w:rFonts w:ascii="Times New Roman" w:hAnsi="Times New Roman" w:cs="Times New Roman"/>
          <w:b/>
          <w:bCs/>
          <w:sz w:val="24"/>
          <w:szCs w:val="24"/>
        </w:rPr>
        <w:t xml:space="preserve"> meninio ugdymo klaster</w:t>
      </w:r>
      <w:r>
        <w:rPr>
          <w:rFonts w:ascii="Times New Roman" w:hAnsi="Times New Roman" w:cs="Times New Roman"/>
          <w:b/>
          <w:bCs/>
          <w:sz w:val="24"/>
          <w:szCs w:val="24"/>
        </w:rPr>
        <w:t>i</w:t>
      </w:r>
      <w:r w:rsidR="00A308A9">
        <w:rPr>
          <w:rFonts w:ascii="Times New Roman" w:hAnsi="Times New Roman" w:cs="Times New Roman"/>
          <w:b/>
          <w:bCs/>
          <w:sz w:val="24"/>
          <w:szCs w:val="24"/>
        </w:rPr>
        <w:t>o</w:t>
      </w:r>
      <w:r w:rsidRPr="00B268D3">
        <w:rPr>
          <w:rFonts w:ascii="Times New Roman" w:hAnsi="Times New Roman" w:cs="Times New Roman"/>
          <w:b/>
          <w:bCs/>
          <w:sz w:val="24"/>
          <w:szCs w:val="24"/>
        </w:rPr>
        <w:t xml:space="preserve"> „Neringos talentai 2030“</w:t>
      </w:r>
      <w:r w:rsidR="009D6C78">
        <w:rPr>
          <w:rFonts w:ascii="Times New Roman" w:hAnsi="Times New Roman" w:cs="Times New Roman"/>
          <w:b/>
          <w:bCs/>
          <w:sz w:val="24"/>
          <w:szCs w:val="24"/>
        </w:rPr>
        <w:t xml:space="preserve"> kūrimas</w:t>
      </w:r>
      <w:r>
        <w:rPr>
          <w:rFonts w:ascii="Times New Roman" w:hAnsi="Times New Roman" w:cs="Times New Roman"/>
          <w:b/>
          <w:bCs/>
          <w:sz w:val="24"/>
          <w:szCs w:val="24"/>
        </w:rPr>
        <w:t xml:space="preserve"> – viena iš </w:t>
      </w:r>
      <w:r w:rsidR="0077743E" w:rsidRPr="00B268D3">
        <w:rPr>
          <w:rFonts w:ascii="Times New Roman" w:hAnsi="Times New Roman" w:cs="Times New Roman"/>
          <w:b/>
          <w:bCs/>
          <w:sz w:val="24"/>
          <w:szCs w:val="24"/>
        </w:rPr>
        <w:t>švietimo problem</w:t>
      </w:r>
      <w:r>
        <w:rPr>
          <w:rFonts w:ascii="Times New Roman" w:hAnsi="Times New Roman" w:cs="Times New Roman"/>
          <w:b/>
          <w:bCs/>
          <w:sz w:val="24"/>
          <w:szCs w:val="24"/>
        </w:rPr>
        <w:t>ų</w:t>
      </w:r>
      <w:r w:rsidR="0077743E" w:rsidRPr="00B268D3">
        <w:rPr>
          <w:rFonts w:ascii="Times New Roman" w:hAnsi="Times New Roman" w:cs="Times New Roman"/>
          <w:b/>
          <w:bCs/>
          <w:sz w:val="24"/>
          <w:szCs w:val="24"/>
        </w:rPr>
        <w:t xml:space="preserve"> sprendimo </w:t>
      </w:r>
      <w:r w:rsidR="00CB2489">
        <w:rPr>
          <w:rFonts w:ascii="Times New Roman" w:hAnsi="Times New Roman" w:cs="Times New Roman"/>
          <w:b/>
          <w:bCs/>
          <w:sz w:val="24"/>
          <w:szCs w:val="24"/>
        </w:rPr>
        <w:t>alternatyvų</w:t>
      </w:r>
      <w:r w:rsidR="005969A2">
        <w:rPr>
          <w:rFonts w:ascii="Times New Roman" w:hAnsi="Times New Roman" w:cs="Times New Roman"/>
          <w:b/>
          <w:bCs/>
          <w:sz w:val="24"/>
          <w:szCs w:val="24"/>
        </w:rPr>
        <w:t>.</w:t>
      </w:r>
    </w:p>
    <w:p w14:paraId="3E7296A4" w14:textId="7DABEC86" w:rsidR="00A03FAE" w:rsidRDefault="005969A2" w:rsidP="007A6E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w:t>
      </w:r>
      <w:r w:rsidR="00A21E58" w:rsidRPr="0077743E">
        <w:rPr>
          <w:rFonts w:ascii="Times New Roman" w:hAnsi="Times New Roman" w:cs="Times New Roman"/>
          <w:sz w:val="24"/>
          <w:szCs w:val="24"/>
        </w:rPr>
        <w:t xml:space="preserve">Siekdami išsaugoti </w:t>
      </w:r>
      <w:r w:rsidR="0030126E" w:rsidRPr="0077743E">
        <w:rPr>
          <w:rFonts w:ascii="Times New Roman" w:hAnsi="Times New Roman" w:cs="Times New Roman"/>
          <w:sz w:val="24"/>
          <w:szCs w:val="24"/>
        </w:rPr>
        <w:t xml:space="preserve">ir modernizuoti </w:t>
      </w:r>
      <w:r w:rsidR="00DC4A25" w:rsidRPr="0077743E">
        <w:rPr>
          <w:rFonts w:ascii="Times New Roman" w:hAnsi="Times New Roman" w:cs="Times New Roman"/>
          <w:sz w:val="24"/>
          <w:szCs w:val="24"/>
        </w:rPr>
        <w:t xml:space="preserve">vienintelę </w:t>
      </w:r>
      <w:r w:rsidR="00A21E58" w:rsidRPr="0077743E">
        <w:rPr>
          <w:rFonts w:ascii="Times New Roman" w:hAnsi="Times New Roman" w:cs="Times New Roman"/>
          <w:sz w:val="24"/>
          <w:szCs w:val="24"/>
        </w:rPr>
        <w:t>Neringos gimnaziją</w:t>
      </w:r>
      <w:r w:rsidR="007B5497" w:rsidRPr="0077743E">
        <w:rPr>
          <w:rFonts w:ascii="Times New Roman" w:hAnsi="Times New Roman" w:cs="Times New Roman"/>
          <w:sz w:val="24"/>
          <w:szCs w:val="24"/>
        </w:rPr>
        <w:t>,</w:t>
      </w:r>
      <w:r w:rsidR="00A21E58" w:rsidRPr="0077743E">
        <w:rPr>
          <w:rFonts w:ascii="Times New Roman" w:hAnsi="Times New Roman" w:cs="Times New Roman"/>
          <w:sz w:val="24"/>
          <w:szCs w:val="24"/>
        </w:rPr>
        <w:t xml:space="preserve"> </w:t>
      </w:r>
      <w:r w:rsidR="003835EC">
        <w:rPr>
          <w:rFonts w:ascii="Times New Roman" w:hAnsi="Times New Roman" w:cs="Times New Roman"/>
          <w:sz w:val="24"/>
          <w:szCs w:val="24"/>
        </w:rPr>
        <w:t>pritaikyti jos veiklą</w:t>
      </w:r>
      <w:r w:rsidR="00A21E58" w:rsidRPr="0077743E">
        <w:rPr>
          <w:rFonts w:ascii="Times New Roman" w:hAnsi="Times New Roman" w:cs="Times New Roman"/>
          <w:sz w:val="24"/>
          <w:szCs w:val="24"/>
        </w:rPr>
        <w:t xml:space="preserve"> prie </w:t>
      </w:r>
      <w:r w:rsidR="00F914EC">
        <w:rPr>
          <w:rFonts w:ascii="Times New Roman" w:hAnsi="Times New Roman" w:cs="Times New Roman"/>
          <w:sz w:val="24"/>
          <w:szCs w:val="24"/>
        </w:rPr>
        <w:t xml:space="preserve">Seimo ir </w:t>
      </w:r>
      <w:r w:rsidR="00A21E58" w:rsidRPr="0077743E">
        <w:rPr>
          <w:rFonts w:ascii="Times New Roman" w:hAnsi="Times New Roman" w:cs="Times New Roman"/>
          <w:sz w:val="24"/>
          <w:szCs w:val="24"/>
        </w:rPr>
        <w:t>Vyriausybės nustatytų tinklo formavimo taisyklių</w:t>
      </w:r>
      <w:r w:rsidR="007B5497" w:rsidRPr="0077743E">
        <w:rPr>
          <w:rFonts w:ascii="Times New Roman" w:hAnsi="Times New Roman" w:cs="Times New Roman"/>
          <w:sz w:val="24"/>
          <w:szCs w:val="24"/>
        </w:rPr>
        <w:t xml:space="preserve"> bei maksimaliai išnaudoti savivaldybės teritorijoje veikiančių ugdymo bei kultūros įstaigų</w:t>
      </w:r>
      <w:r w:rsidR="00A21E58" w:rsidRPr="0077743E">
        <w:rPr>
          <w:rFonts w:ascii="Times New Roman" w:hAnsi="Times New Roman" w:cs="Times New Roman"/>
          <w:sz w:val="24"/>
          <w:szCs w:val="24"/>
        </w:rPr>
        <w:t>,</w:t>
      </w:r>
      <w:r w:rsidR="007B5497" w:rsidRPr="0077743E">
        <w:rPr>
          <w:rFonts w:ascii="Times New Roman" w:hAnsi="Times New Roman" w:cs="Times New Roman"/>
          <w:sz w:val="24"/>
          <w:szCs w:val="24"/>
        </w:rPr>
        <w:t xml:space="preserve"> taip pat valstybinių įstaigų ir aukštojo mokslo institucijų potencialą,</w:t>
      </w:r>
      <w:r w:rsidR="0077743E">
        <w:rPr>
          <w:rFonts w:ascii="Times New Roman" w:hAnsi="Times New Roman" w:cs="Times New Roman"/>
          <w:sz w:val="24"/>
          <w:szCs w:val="24"/>
        </w:rPr>
        <w:t xml:space="preserve"> Neringos savivaldybė </w:t>
      </w:r>
      <w:r w:rsidR="006E616F">
        <w:rPr>
          <w:rFonts w:ascii="Times New Roman" w:hAnsi="Times New Roman" w:cs="Times New Roman"/>
          <w:sz w:val="24"/>
          <w:szCs w:val="24"/>
        </w:rPr>
        <w:t>kuria</w:t>
      </w:r>
      <w:r w:rsidR="00A21E58" w:rsidRPr="00952109">
        <w:rPr>
          <w:rFonts w:ascii="Times New Roman" w:hAnsi="Times New Roman" w:cs="Times New Roman"/>
          <w:sz w:val="24"/>
          <w:szCs w:val="24"/>
        </w:rPr>
        <w:t xml:space="preserve"> </w:t>
      </w:r>
      <w:bookmarkStart w:id="1" w:name="_Hlk129941274"/>
      <w:r w:rsidR="002C793A" w:rsidRPr="0077743E">
        <w:rPr>
          <w:rFonts w:ascii="Times New Roman" w:hAnsi="Times New Roman" w:cs="Times New Roman"/>
          <w:i/>
          <w:iCs/>
          <w:sz w:val="24"/>
          <w:szCs w:val="24"/>
        </w:rPr>
        <w:t xml:space="preserve">Kūrybinių industrijų, </w:t>
      </w:r>
      <w:r w:rsidR="00427BBD" w:rsidRPr="0077743E">
        <w:rPr>
          <w:rFonts w:ascii="Times New Roman" w:hAnsi="Times New Roman" w:cs="Times New Roman"/>
          <w:i/>
          <w:iCs/>
          <w:sz w:val="24"/>
          <w:szCs w:val="24"/>
        </w:rPr>
        <w:t>gamtamokslinio</w:t>
      </w:r>
      <w:r w:rsidR="00DC407A">
        <w:rPr>
          <w:rFonts w:ascii="Times New Roman" w:hAnsi="Times New Roman" w:cs="Times New Roman"/>
          <w:i/>
          <w:iCs/>
          <w:sz w:val="24"/>
          <w:szCs w:val="24"/>
        </w:rPr>
        <w:t xml:space="preserve"> bei</w:t>
      </w:r>
      <w:r w:rsidR="00427BBD" w:rsidRPr="0077743E">
        <w:rPr>
          <w:rFonts w:ascii="Times New Roman" w:hAnsi="Times New Roman" w:cs="Times New Roman"/>
          <w:i/>
          <w:iCs/>
          <w:sz w:val="24"/>
          <w:szCs w:val="24"/>
        </w:rPr>
        <w:t xml:space="preserve"> </w:t>
      </w:r>
      <w:r w:rsidR="002C793A" w:rsidRPr="0077743E">
        <w:rPr>
          <w:rFonts w:ascii="Times New Roman" w:hAnsi="Times New Roman" w:cs="Times New Roman"/>
          <w:i/>
          <w:iCs/>
          <w:sz w:val="24"/>
          <w:szCs w:val="24"/>
        </w:rPr>
        <w:t>m</w:t>
      </w:r>
      <w:r w:rsidR="00A21E58" w:rsidRPr="0077743E">
        <w:rPr>
          <w:rFonts w:ascii="Times New Roman" w:hAnsi="Times New Roman" w:cs="Times New Roman"/>
          <w:i/>
          <w:iCs/>
          <w:sz w:val="24"/>
          <w:szCs w:val="24"/>
        </w:rPr>
        <w:t>eninio ugdymo klasterį</w:t>
      </w:r>
      <w:r w:rsidR="002C793A" w:rsidRPr="0077743E">
        <w:rPr>
          <w:rFonts w:ascii="Times New Roman" w:hAnsi="Times New Roman" w:cs="Times New Roman"/>
          <w:i/>
          <w:iCs/>
          <w:sz w:val="24"/>
          <w:szCs w:val="24"/>
        </w:rPr>
        <w:t xml:space="preserve"> </w:t>
      </w:r>
      <w:r w:rsidR="00952109" w:rsidRPr="00952109">
        <w:rPr>
          <w:rFonts w:ascii="Times New Roman" w:hAnsi="Times New Roman" w:cs="Times New Roman"/>
          <w:i/>
          <w:iCs/>
          <w:sz w:val="24"/>
          <w:szCs w:val="24"/>
        </w:rPr>
        <w:t>„Neringos talentai 2030“</w:t>
      </w:r>
      <w:bookmarkEnd w:id="1"/>
      <w:r w:rsidR="00952109" w:rsidRPr="00952109">
        <w:rPr>
          <w:rFonts w:ascii="Times New Roman" w:hAnsi="Times New Roman" w:cs="Times New Roman"/>
          <w:i/>
          <w:iCs/>
          <w:sz w:val="24"/>
          <w:szCs w:val="24"/>
        </w:rPr>
        <w:t xml:space="preserve"> </w:t>
      </w:r>
      <w:r w:rsidR="002C793A" w:rsidRPr="0077743E">
        <w:rPr>
          <w:rFonts w:ascii="Times New Roman" w:hAnsi="Times New Roman" w:cs="Times New Roman"/>
          <w:i/>
          <w:iCs/>
          <w:sz w:val="24"/>
          <w:szCs w:val="24"/>
        </w:rPr>
        <w:t>(toliau –</w:t>
      </w:r>
      <w:bookmarkStart w:id="2" w:name="_Hlk122012554"/>
      <w:r w:rsidR="0077464A" w:rsidRPr="0077743E">
        <w:rPr>
          <w:rFonts w:ascii="Times New Roman" w:hAnsi="Times New Roman" w:cs="Times New Roman"/>
          <w:i/>
          <w:iCs/>
          <w:sz w:val="24"/>
          <w:szCs w:val="24"/>
        </w:rPr>
        <w:t xml:space="preserve"> </w:t>
      </w:r>
      <w:bookmarkStart w:id="3" w:name="_Hlk122078447"/>
      <w:r w:rsidR="002C793A" w:rsidRPr="0077743E">
        <w:rPr>
          <w:rFonts w:ascii="Times New Roman" w:hAnsi="Times New Roman" w:cs="Times New Roman"/>
          <w:i/>
          <w:iCs/>
          <w:sz w:val="24"/>
          <w:szCs w:val="24"/>
        </w:rPr>
        <w:t>Ugdymo klasteris</w:t>
      </w:r>
      <w:bookmarkEnd w:id="2"/>
      <w:bookmarkEnd w:id="3"/>
      <w:r w:rsidR="002C793A" w:rsidRPr="0077743E">
        <w:rPr>
          <w:rFonts w:ascii="Times New Roman" w:hAnsi="Times New Roman" w:cs="Times New Roman"/>
          <w:i/>
          <w:iCs/>
          <w:sz w:val="24"/>
          <w:szCs w:val="24"/>
        </w:rPr>
        <w:t>)</w:t>
      </w:r>
      <w:r w:rsidR="003F7143">
        <w:rPr>
          <w:rFonts w:ascii="Times New Roman" w:hAnsi="Times New Roman" w:cs="Times New Roman"/>
          <w:sz w:val="24"/>
          <w:szCs w:val="24"/>
        </w:rPr>
        <w:t xml:space="preserve">. Ugdymo klasterio paslaugomis galės naudotis </w:t>
      </w:r>
      <w:r w:rsidR="00A21E58" w:rsidRPr="0077743E">
        <w:rPr>
          <w:rFonts w:ascii="Times New Roman" w:hAnsi="Times New Roman" w:cs="Times New Roman"/>
          <w:b/>
          <w:bCs/>
          <w:sz w:val="24"/>
          <w:szCs w:val="24"/>
        </w:rPr>
        <w:t xml:space="preserve">ne tik vietos mokiniai, Neringoje antrąjį būstą turinčių šeimų vaikai </w:t>
      </w:r>
      <w:r w:rsidR="003F7143">
        <w:rPr>
          <w:rFonts w:ascii="Times New Roman" w:hAnsi="Times New Roman" w:cs="Times New Roman"/>
          <w:b/>
          <w:bCs/>
          <w:sz w:val="24"/>
          <w:szCs w:val="24"/>
        </w:rPr>
        <w:t>ir</w:t>
      </w:r>
      <w:r w:rsidR="00A21E58" w:rsidRPr="0077743E">
        <w:rPr>
          <w:rFonts w:ascii="Times New Roman" w:hAnsi="Times New Roman" w:cs="Times New Roman"/>
          <w:b/>
          <w:bCs/>
          <w:sz w:val="24"/>
          <w:szCs w:val="24"/>
        </w:rPr>
        <w:t xml:space="preserve"> jaunimas</w:t>
      </w:r>
      <w:r w:rsidR="00DE0BED" w:rsidRPr="0077743E">
        <w:rPr>
          <w:rFonts w:ascii="Times New Roman" w:hAnsi="Times New Roman" w:cs="Times New Roman"/>
          <w:b/>
          <w:bCs/>
          <w:sz w:val="24"/>
          <w:szCs w:val="24"/>
        </w:rPr>
        <w:t xml:space="preserve">, bet ir įvairius kultūrinės edukacijos projektus </w:t>
      </w:r>
      <w:r w:rsidR="00CB2489">
        <w:rPr>
          <w:rFonts w:ascii="Times New Roman" w:hAnsi="Times New Roman" w:cs="Times New Roman"/>
          <w:b/>
          <w:bCs/>
          <w:sz w:val="24"/>
          <w:szCs w:val="24"/>
        </w:rPr>
        <w:t>įgyvendinančios</w:t>
      </w:r>
      <w:r w:rsidR="00DE0BED" w:rsidRPr="0077743E">
        <w:rPr>
          <w:rFonts w:ascii="Times New Roman" w:hAnsi="Times New Roman" w:cs="Times New Roman"/>
          <w:b/>
          <w:bCs/>
          <w:sz w:val="24"/>
          <w:szCs w:val="24"/>
        </w:rPr>
        <w:t xml:space="preserve"> nevyriausybinės organizacijos</w:t>
      </w:r>
      <w:r w:rsidR="00A21E58" w:rsidRPr="0077743E">
        <w:rPr>
          <w:rFonts w:ascii="Times New Roman" w:hAnsi="Times New Roman" w:cs="Times New Roman"/>
          <w:sz w:val="24"/>
          <w:szCs w:val="24"/>
        </w:rPr>
        <w:t>.</w:t>
      </w:r>
      <w:r w:rsidR="002C793A" w:rsidRPr="0077743E">
        <w:rPr>
          <w:rFonts w:ascii="Times New Roman" w:hAnsi="Times New Roman" w:cs="Times New Roman"/>
          <w:sz w:val="24"/>
          <w:szCs w:val="24"/>
        </w:rPr>
        <w:t xml:space="preserve"> </w:t>
      </w:r>
    </w:p>
    <w:p w14:paraId="484C5EE7" w14:textId="1B5D5852" w:rsidR="00066F34" w:rsidRDefault="005969A2" w:rsidP="007A6E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A03FAE">
        <w:rPr>
          <w:rFonts w:ascii="Times New Roman" w:hAnsi="Times New Roman" w:cs="Times New Roman"/>
          <w:sz w:val="24"/>
          <w:szCs w:val="24"/>
        </w:rPr>
        <w:t xml:space="preserve">2. </w:t>
      </w:r>
      <w:r w:rsidR="001C51E4" w:rsidRPr="0077743E">
        <w:rPr>
          <w:rFonts w:ascii="Times New Roman" w:hAnsi="Times New Roman" w:cs="Times New Roman"/>
          <w:sz w:val="24"/>
          <w:szCs w:val="24"/>
        </w:rPr>
        <w:t xml:space="preserve">Pasirašytų ilgalaikio bendradarbiavimo sutarčių arba memorandumo pagrindu, </w:t>
      </w:r>
      <w:r w:rsidR="00062370" w:rsidRPr="0077743E">
        <w:rPr>
          <w:rFonts w:ascii="Times New Roman" w:hAnsi="Times New Roman" w:cs="Times New Roman"/>
          <w:sz w:val="24"/>
          <w:szCs w:val="24"/>
        </w:rPr>
        <w:t>Ugdymo klasteri</w:t>
      </w:r>
      <w:r w:rsidR="00E83F09" w:rsidRPr="0077743E">
        <w:rPr>
          <w:rFonts w:ascii="Times New Roman" w:hAnsi="Times New Roman" w:cs="Times New Roman"/>
          <w:sz w:val="24"/>
          <w:szCs w:val="24"/>
        </w:rPr>
        <w:t>o</w:t>
      </w:r>
      <w:r w:rsidR="00062370" w:rsidRPr="0077743E">
        <w:rPr>
          <w:rFonts w:ascii="Times New Roman" w:hAnsi="Times New Roman" w:cs="Times New Roman"/>
          <w:sz w:val="24"/>
          <w:szCs w:val="24"/>
        </w:rPr>
        <w:t xml:space="preserve"> </w:t>
      </w:r>
      <w:r w:rsidR="001C51E4" w:rsidRPr="0077743E">
        <w:rPr>
          <w:rFonts w:ascii="Times New Roman" w:hAnsi="Times New Roman" w:cs="Times New Roman"/>
          <w:sz w:val="24"/>
          <w:szCs w:val="24"/>
        </w:rPr>
        <w:t>veikloje</w:t>
      </w:r>
      <w:r w:rsidR="00E531E3">
        <w:rPr>
          <w:rFonts w:ascii="Times New Roman" w:hAnsi="Times New Roman" w:cs="Times New Roman"/>
          <w:sz w:val="24"/>
          <w:szCs w:val="24"/>
        </w:rPr>
        <w:t xml:space="preserve"> </w:t>
      </w:r>
      <w:r w:rsidR="001C51E4" w:rsidRPr="0077743E">
        <w:rPr>
          <w:rFonts w:ascii="Times New Roman" w:hAnsi="Times New Roman" w:cs="Times New Roman"/>
          <w:sz w:val="24"/>
          <w:szCs w:val="24"/>
        </w:rPr>
        <w:t>dalyvau</w:t>
      </w:r>
      <w:r w:rsidR="00E531E3">
        <w:rPr>
          <w:rFonts w:ascii="Times New Roman" w:hAnsi="Times New Roman" w:cs="Times New Roman"/>
          <w:sz w:val="24"/>
          <w:szCs w:val="24"/>
        </w:rPr>
        <w:t>s</w:t>
      </w:r>
      <w:r w:rsidR="003636D9">
        <w:rPr>
          <w:rFonts w:ascii="Times New Roman" w:hAnsi="Times New Roman" w:cs="Times New Roman"/>
          <w:sz w:val="24"/>
          <w:szCs w:val="24"/>
        </w:rPr>
        <w:t xml:space="preserve"> šie</w:t>
      </w:r>
      <w:r w:rsidR="00066F34">
        <w:rPr>
          <w:rFonts w:ascii="Times New Roman" w:hAnsi="Times New Roman" w:cs="Times New Roman"/>
          <w:sz w:val="24"/>
          <w:szCs w:val="24"/>
        </w:rPr>
        <w:t>:</w:t>
      </w:r>
    </w:p>
    <w:p w14:paraId="1087D4F5" w14:textId="36031A53" w:rsidR="00947488" w:rsidRDefault="005969A2" w:rsidP="007A6ECC">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1.</w:t>
      </w:r>
      <w:r w:rsidR="00A03FAE">
        <w:rPr>
          <w:rFonts w:ascii="Times New Roman" w:hAnsi="Times New Roman" w:cs="Times New Roman"/>
          <w:b/>
          <w:bCs/>
          <w:sz w:val="24"/>
          <w:szCs w:val="24"/>
        </w:rPr>
        <w:t xml:space="preserve">2.1. </w:t>
      </w:r>
      <w:r w:rsidR="003636D9" w:rsidRPr="003636D9">
        <w:rPr>
          <w:rFonts w:ascii="Times New Roman" w:hAnsi="Times New Roman" w:cs="Times New Roman"/>
          <w:b/>
          <w:bCs/>
          <w:sz w:val="24"/>
          <w:szCs w:val="24"/>
          <w:u w:val="single"/>
        </w:rPr>
        <w:t xml:space="preserve">Potencialūs </w:t>
      </w:r>
      <w:r w:rsidR="003636D9">
        <w:rPr>
          <w:rFonts w:ascii="Times New Roman" w:hAnsi="Times New Roman" w:cs="Times New Roman"/>
          <w:b/>
          <w:bCs/>
          <w:sz w:val="24"/>
          <w:szCs w:val="24"/>
          <w:u w:val="single"/>
        </w:rPr>
        <w:t>p</w:t>
      </w:r>
      <w:r w:rsidR="00947488" w:rsidRPr="00A03FAE">
        <w:rPr>
          <w:rFonts w:ascii="Times New Roman" w:hAnsi="Times New Roman" w:cs="Times New Roman"/>
          <w:b/>
          <w:bCs/>
          <w:sz w:val="24"/>
          <w:szCs w:val="24"/>
          <w:u w:val="single"/>
        </w:rPr>
        <w:t>agrindiniai partneriai</w:t>
      </w:r>
      <w:r w:rsidR="00947488" w:rsidRPr="00947488">
        <w:rPr>
          <w:rFonts w:ascii="Times New Roman" w:hAnsi="Times New Roman" w:cs="Times New Roman"/>
          <w:b/>
          <w:bCs/>
          <w:sz w:val="24"/>
          <w:szCs w:val="24"/>
        </w:rPr>
        <w:t>:</w:t>
      </w:r>
    </w:p>
    <w:p w14:paraId="12690430" w14:textId="5D146167" w:rsidR="00066F34" w:rsidRDefault="001C51E4" w:rsidP="00066F34">
      <w:pPr>
        <w:pStyle w:val="Sraopastraipa"/>
        <w:numPr>
          <w:ilvl w:val="0"/>
          <w:numId w:val="10"/>
        </w:numPr>
        <w:spacing w:line="360" w:lineRule="auto"/>
        <w:jc w:val="both"/>
        <w:rPr>
          <w:rFonts w:ascii="Times New Roman" w:hAnsi="Times New Roman" w:cs="Times New Roman"/>
          <w:sz w:val="24"/>
          <w:szCs w:val="24"/>
        </w:rPr>
      </w:pPr>
      <w:r w:rsidRPr="00066F34">
        <w:rPr>
          <w:rFonts w:ascii="Times New Roman" w:hAnsi="Times New Roman" w:cs="Times New Roman"/>
          <w:sz w:val="24"/>
          <w:szCs w:val="24"/>
        </w:rPr>
        <w:t>Neringos gimnazija</w:t>
      </w:r>
      <w:r w:rsidR="00066F34">
        <w:rPr>
          <w:rFonts w:ascii="Times New Roman" w:hAnsi="Times New Roman" w:cs="Times New Roman"/>
          <w:sz w:val="24"/>
          <w:szCs w:val="24"/>
        </w:rPr>
        <w:t>;</w:t>
      </w:r>
      <w:r w:rsidRPr="00066F34">
        <w:rPr>
          <w:rFonts w:ascii="Times New Roman" w:hAnsi="Times New Roman" w:cs="Times New Roman"/>
          <w:sz w:val="24"/>
          <w:szCs w:val="24"/>
        </w:rPr>
        <w:t xml:space="preserve"> </w:t>
      </w:r>
    </w:p>
    <w:p w14:paraId="278B4949" w14:textId="77777777" w:rsidR="004F3654" w:rsidRDefault="001C51E4" w:rsidP="00066F34">
      <w:pPr>
        <w:pStyle w:val="Sraopastraipa"/>
        <w:numPr>
          <w:ilvl w:val="0"/>
          <w:numId w:val="10"/>
        </w:numPr>
        <w:spacing w:line="360" w:lineRule="auto"/>
        <w:jc w:val="both"/>
        <w:rPr>
          <w:rFonts w:ascii="Times New Roman" w:hAnsi="Times New Roman" w:cs="Times New Roman"/>
          <w:sz w:val="24"/>
          <w:szCs w:val="24"/>
        </w:rPr>
      </w:pPr>
      <w:r w:rsidRPr="00066F34">
        <w:rPr>
          <w:rFonts w:ascii="Times New Roman" w:hAnsi="Times New Roman" w:cs="Times New Roman"/>
          <w:sz w:val="24"/>
          <w:szCs w:val="24"/>
        </w:rPr>
        <w:t>Neringos meno mokykl</w:t>
      </w:r>
      <w:r w:rsidR="00066F34" w:rsidRPr="00066F34">
        <w:rPr>
          <w:rFonts w:ascii="Times New Roman" w:hAnsi="Times New Roman" w:cs="Times New Roman"/>
          <w:sz w:val="24"/>
          <w:szCs w:val="24"/>
        </w:rPr>
        <w:t>a</w:t>
      </w:r>
      <w:r w:rsidR="00066F34">
        <w:rPr>
          <w:rFonts w:ascii="Times New Roman" w:hAnsi="Times New Roman" w:cs="Times New Roman"/>
          <w:sz w:val="24"/>
          <w:szCs w:val="24"/>
        </w:rPr>
        <w:t>;</w:t>
      </w:r>
    </w:p>
    <w:p w14:paraId="2987264A" w14:textId="77777777" w:rsidR="00066F34" w:rsidRDefault="001C51E4" w:rsidP="00066F34">
      <w:pPr>
        <w:pStyle w:val="Sraopastraipa"/>
        <w:numPr>
          <w:ilvl w:val="0"/>
          <w:numId w:val="10"/>
        </w:numPr>
        <w:spacing w:line="360" w:lineRule="auto"/>
        <w:jc w:val="both"/>
        <w:rPr>
          <w:rFonts w:ascii="Times New Roman" w:hAnsi="Times New Roman" w:cs="Times New Roman"/>
          <w:sz w:val="24"/>
          <w:szCs w:val="24"/>
        </w:rPr>
      </w:pPr>
      <w:r w:rsidRPr="00066F34">
        <w:rPr>
          <w:rFonts w:ascii="Times New Roman" w:hAnsi="Times New Roman" w:cs="Times New Roman"/>
          <w:sz w:val="24"/>
          <w:szCs w:val="24"/>
        </w:rPr>
        <w:t>Nidos kultūros ir turizmo informacijos centras „</w:t>
      </w:r>
      <w:proofErr w:type="spellStart"/>
      <w:r w:rsidRPr="00066F34">
        <w:rPr>
          <w:rFonts w:ascii="Times New Roman" w:hAnsi="Times New Roman" w:cs="Times New Roman"/>
          <w:sz w:val="24"/>
          <w:szCs w:val="24"/>
        </w:rPr>
        <w:t>Agila</w:t>
      </w:r>
      <w:proofErr w:type="spellEnd"/>
      <w:r w:rsidRPr="00066F34">
        <w:rPr>
          <w:rFonts w:ascii="Times New Roman" w:hAnsi="Times New Roman" w:cs="Times New Roman"/>
          <w:sz w:val="24"/>
          <w:szCs w:val="24"/>
        </w:rPr>
        <w:t>“</w:t>
      </w:r>
      <w:r w:rsidR="00066F34">
        <w:rPr>
          <w:rFonts w:ascii="Times New Roman" w:hAnsi="Times New Roman" w:cs="Times New Roman"/>
          <w:sz w:val="24"/>
          <w:szCs w:val="24"/>
        </w:rPr>
        <w:t>;</w:t>
      </w:r>
      <w:r w:rsidR="007B5497" w:rsidRPr="00066F34">
        <w:rPr>
          <w:rFonts w:ascii="Times New Roman" w:hAnsi="Times New Roman" w:cs="Times New Roman"/>
          <w:sz w:val="24"/>
          <w:szCs w:val="24"/>
        </w:rPr>
        <w:t xml:space="preserve"> </w:t>
      </w:r>
    </w:p>
    <w:p w14:paraId="05C7BB8A" w14:textId="1EEE1CAE" w:rsidR="00066F34" w:rsidRDefault="007B5497" w:rsidP="00066F34">
      <w:pPr>
        <w:pStyle w:val="Sraopastraipa"/>
        <w:numPr>
          <w:ilvl w:val="0"/>
          <w:numId w:val="10"/>
        </w:numPr>
        <w:spacing w:line="360" w:lineRule="auto"/>
        <w:jc w:val="both"/>
        <w:rPr>
          <w:rFonts w:ascii="Times New Roman" w:hAnsi="Times New Roman" w:cs="Times New Roman"/>
          <w:sz w:val="24"/>
          <w:szCs w:val="24"/>
        </w:rPr>
      </w:pPr>
      <w:r w:rsidRPr="00066F34">
        <w:rPr>
          <w:rFonts w:ascii="Times New Roman" w:hAnsi="Times New Roman" w:cs="Times New Roman"/>
          <w:sz w:val="24"/>
          <w:szCs w:val="24"/>
        </w:rPr>
        <w:t xml:space="preserve">Kuršių nerijos nacionalinio parko </w:t>
      </w:r>
      <w:r w:rsidR="00DC4A25" w:rsidRPr="00066F34">
        <w:rPr>
          <w:rFonts w:ascii="Times New Roman" w:hAnsi="Times New Roman" w:cs="Times New Roman"/>
          <w:sz w:val="24"/>
          <w:szCs w:val="24"/>
        </w:rPr>
        <w:t xml:space="preserve">(toliau </w:t>
      </w:r>
      <w:r w:rsidR="00172D28" w:rsidRPr="00066F34">
        <w:rPr>
          <w:rFonts w:ascii="Times New Roman" w:hAnsi="Times New Roman" w:cs="Times New Roman"/>
          <w:sz w:val="24"/>
          <w:szCs w:val="24"/>
        </w:rPr>
        <w:t>–</w:t>
      </w:r>
      <w:r w:rsidR="00DC4A25" w:rsidRPr="00066F34">
        <w:rPr>
          <w:rFonts w:ascii="Times New Roman" w:hAnsi="Times New Roman" w:cs="Times New Roman"/>
          <w:sz w:val="24"/>
          <w:szCs w:val="24"/>
        </w:rPr>
        <w:t xml:space="preserve"> KNNP) </w:t>
      </w:r>
      <w:r w:rsidR="009B7059">
        <w:rPr>
          <w:rFonts w:ascii="Times New Roman" w:hAnsi="Times New Roman" w:cs="Times New Roman"/>
          <w:sz w:val="24"/>
          <w:szCs w:val="24"/>
        </w:rPr>
        <w:t xml:space="preserve">Lankytojų centras ir </w:t>
      </w:r>
      <w:r w:rsidRPr="00066F34">
        <w:rPr>
          <w:rFonts w:ascii="Times New Roman" w:hAnsi="Times New Roman" w:cs="Times New Roman"/>
          <w:sz w:val="24"/>
          <w:szCs w:val="24"/>
        </w:rPr>
        <w:t>Gamtos mokykla</w:t>
      </w:r>
      <w:r w:rsidR="00066F34">
        <w:rPr>
          <w:rFonts w:ascii="Times New Roman" w:hAnsi="Times New Roman" w:cs="Times New Roman"/>
          <w:sz w:val="24"/>
          <w:szCs w:val="24"/>
        </w:rPr>
        <w:t>;</w:t>
      </w:r>
      <w:r w:rsidR="001C51E4" w:rsidRPr="00066F34">
        <w:rPr>
          <w:rFonts w:ascii="Times New Roman" w:hAnsi="Times New Roman" w:cs="Times New Roman"/>
          <w:sz w:val="24"/>
          <w:szCs w:val="24"/>
        </w:rPr>
        <w:t xml:space="preserve"> </w:t>
      </w:r>
    </w:p>
    <w:p w14:paraId="48095864" w14:textId="77777777" w:rsidR="00947488" w:rsidRDefault="001C51E4" w:rsidP="00066F34">
      <w:pPr>
        <w:pStyle w:val="Sraopastraipa"/>
        <w:numPr>
          <w:ilvl w:val="0"/>
          <w:numId w:val="10"/>
        </w:numPr>
        <w:spacing w:line="360" w:lineRule="auto"/>
        <w:jc w:val="both"/>
        <w:rPr>
          <w:rFonts w:ascii="Times New Roman" w:hAnsi="Times New Roman" w:cs="Times New Roman"/>
          <w:sz w:val="24"/>
          <w:szCs w:val="24"/>
        </w:rPr>
      </w:pPr>
      <w:r w:rsidRPr="00066F34">
        <w:rPr>
          <w:rFonts w:ascii="Times New Roman" w:hAnsi="Times New Roman" w:cs="Times New Roman"/>
          <w:sz w:val="24"/>
          <w:szCs w:val="24"/>
        </w:rPr>
        <w:t>Vilniaus dailės akademija (</w:t>
      </w:r>
      <w:r w:rsidRPr="00066F34">
        <w:rPr>
          <w:rFonts w:ascii="Times New Roman" w:hAnsi="Times New Roman" w:cs="Times New Roman"/>
          <w:i/>
          <w:iCs/>
          <w:sz w:val="24"/>
          <w:szCs w:val="24"/>
        </w:rPr>
        <w:t>Nidos meno kolonija bei šios aukštosios mokyklos Klaipėdos fakultetas</w:t>
      </w:r>
      <w:r w:rsidRPr="00066F34">
        <w:rPr>
          <w:rFonts w:ascii="Times New Roman" w:hAnsi="Times New Roman" w:cs="Times New Roman"/>
          <w:sz w:val="24"/>
          <w:szCs w:val="24"/>
        </w:rPr>
        <w:t>)</w:t>
      </w:r>
      <w:r w:rsidR="00066F34">
        <w:rPr>
          <w:rFonts w:ascii="Times New Roman" w:hAnsi="Times New Roman" w:cs="Times New Roman"/>
          <w:sz w:val="24"/>
          <w:szCs w:val="24"/>
        </w:rPr>
        <w:t>;</w:t>
      </w:r>
    </w:p>
    <w:p w14:paraId="13F305CB" w14:textId="77777777" w:rsidR="00947488" w:rsidRDefault="00947488" w:rsidP="00947488">
      <w:pPr>
        <w:pStyle w:val="Sraopastraipa"/>
        <w:numPr>
          <w:ilvl w:val="0"/>
          <w:numId w:val="10"/>
        </w:numPr>
        <w:spacing w:line="360" w:lineRule="auto"/>
        <w:ind w:left="1077" w:hanging="357"/>
        <w:rPr>
          <w:rFonts w:ascii="Times New Roman" w:hAnsi="Times New Roman" w:cs="Times New Roman"/>
          <w:sz w:val="24"/>
          <w:szCs w:val="24"/>
        </w:rPr>
      </w:pPr>
      <w:r w:rsidRPr="00947488">
        <w:rPr>
          <w:rFonts w:ascii="Times New Roman" w:hAnsi="Times New Roman" w:cs="Times New Roman"/>
          <w:sz w:val="24"/>
          <w:szCs w:val="24"/>
        </w:rPr>
        <w:t>Šeiko šokio teatras;</w:t>
      </w:r>
    </w:p>
    <w:p w14:paraId="06768706" w14:textId="199F80D7" w:rsidR="00260D95" w:rsidRDefault="00260D95" w:rsidP="00947488">
      <w:pPr>
        <w:pStyle w:val="Sraopastraipa"/>
        <w:numPr>
          <w:ilvl w:val="0"/>
          <w:numId w:val="10"/>
        </w:numPr>
        <w:spacing w:line="360" w:lineRule="auto"/>
        <w:ind w:left="1077" w:hanging="357"/>
        <w:rPr>
          <w:rFonts w:ascii="Times New Roman" w:hAnsi="Times New Roman" w:cs="Times New Roman"/>
          <w:sz w:val="24"/>
          <w:szCs w:val="24"/>
        </w:rPr>
      </w:pPr>
      <w:r>
        <w:rPr>
          <w:rFonts w:ascii="Times New Roman" w:hAnsi="Times New Roman" w:cs="Times New Roman"/>
          <w:sz w:val="24"/>
          <w:szCs w:val="24"/>
        </w:rPr>
        <w:lastRenderedPageBreak/>
        <w:t>Asociacija „Audiovizualinių menų industrijos inkubatorius“;</w:t>
      </w:r>
    </w:p>
    <w:p w14:paraId="3C6D90B5" w14:textId="239E48EB" w:rsidR="004F3654" w:rsidRDefault="004F3654" w:rsidP="00947488">
      <w:pPr>
        <w:pStyle w:val="Sraopastraipa"/>
        <w:numPr>
          <w:ilvl w:val="0"/>
          <w:numId w:val="10"/>
        </w:numPr>
        <w:spacing w:line="360" w:lineRule="auto"/>
        <w:ind w:left="1077" w:hanging="357"/>
        <w:rPr>
          <w:rFonts w:ascii="Times New Roman" w:hAnsi="Times New Roman" w:cs="Times New Roman"/>
          <w:sz w:val="24"/>
          <w:szCs w:val="24"/>
        </w:rPr>
      </w:pPr>
      <w:proofErr w:type="spellStart"/>
      <w:r w:rsidRPr="004F3654">
        <w:rPr>
          <w:rFonts w:ascii="Times New Roman" w:hAnsi="Times New Roman" w:cs="Times New Roman"/>
          <w:sz w:val="24"/>
          <w:szCs w:val="24"/>
        </w:rPr>
        <w:t>VilniusTech</w:t>
      </w:r>
      <w:proofErr w:type="spellEnd"/>
      <w:r w:rsidRPr="004F3654">
        <w:rPr>
          <w:rFonts w:ascii="Times New Roman" w:hAnsi="Times New Roman" w:cs="Times New Roman"/>
          <w:sz w:val="24"/>
          <w:szCs w:val="24"/>
        </w:rPr>
        <w:t xml:space="preserve"> kūrybinių industrijų fakultet</w:t>
      </w:r>
      <w:r>
        <w:rPr>
          <w:rFonts w:ascii="Times New Roman" w:hAnsi="Times New Roman" w:cs="Times New Roman"/>
          <w:sz w:val="24"/>
          <w:szCs w:val="24"/>
        </w:rPr>
        <w:t>as;</w:t>
      </w:r>
    </w:p>
    <w:p w14:paraId="2F04B7BE" w14:textId="561D2ED6" w:rsidR="00947488" w:rsidRDefault="00947488" w:rsidP="00260D95">
      <w:pPr>
        <w:pStyle w:val="Sraopastraipa"/>
        <w:numPr>
          <w:ilvl w:val="0"/>
          <w:numId w:val="10"/>
        </w:numPr>
        <w:spacing w:line="360" w:lineRule="auto"/>
        <w:ind w:left="1077" w:hanging="357"/>
        <w:rPr>
          <w:rFonts w:ascii="Times New Roman" w:hAnsi="Times New Roman" w:cs="Times New Roman"/>
          <w:sz w:val="24"/>
          <w:szCs w:val="24"/>
        </w:rPr>
      </w:pPr>
      <w:r w:rsidRPr="00947488">
        <w:rPr>
          <w:rFonts w:ascii="Times New Roman" w:hAnsi="Times New Roman" w:cs="Times New Roman"/>
          <w:sz w:val="24"/>
          <w:szCs w:val="24"/>
        </w:rPr>
        <w:t>Klaipėdos technologijų mokymo centras</w:t>
      </w:r>
      <w:r w:rsidR="000A5FC3">
        <w:rPr>
          <w:rFonts w:ascii="Times New Roman" w:hAnsi="Times New Roman" w:cs="Times New Roman"/>
          <w:sz w:val="24"/>
          <w:szCs w:val="24"/>
        </w:rPr>
        <w:t>;</w:t>
      </w:r>
    </w:p>
    <w:p w14:paraId="22493F5E" w14:textId="5020506C" w:rsidR="000A5FC3" w:rsidRDefault="000A5FC3" w:rsidP="00260D95">
      <w:pPr>
        <w:pStyle w:val="Sraopastraipa"/>
        <w:numPr>
          <w:ilvl w:val="0"/>
          <w:numId w:val="10"/>
        </w:numPr>
        <w:spacing w:line="360" w:lineRule="auto"/>
        <w:ind w:left="1077" w:hanging="357"/>
        <w:rPr>
          <w:rFonts w:ascii="Times New Roman" w:hAnsi="Times New Roman" w:cs="Times New Roman"/>
          <w:sz w:val="24"/>
          <w:szCs w:val="24"/>
        </w:rPr>
      </w:pPr>
      <w:r>
        <w:rPr>
          <w:rFonts w:ascii="Times New Roman" w:hAnsi="Times New Roman" w:cs="Times New Roman"/>
          <w:sz w:val="24"/>
          <w:szCs w:val="24"/>
        </w:rPr>
        <w:t>Kitos organizacijos.</w:t>
      </w:r>
    </w:p>
    <w:p w14:paraId="79BE6B6B" w14:textId="690B4A86" w:rsidR="00066F34" w:rsidRPr="005969A2" w:rsidRDefault="005969A2" w:rsidP="005969A2">
      <w:pPr>
        <w:ind w:firstLine="709"/>
        <w:rPr>
          <w:rFonts w:ascii="Times New Roman" w:hAnsi="Times New Roman" w:cs="Times New Roman"/>
          <w:b/>
          <w:bCs/>
          <w:sz w:val="24"/>
          <w:szCs w:val="24"/>
        </w:rPr>
      </w:pPr>
      <w:r>
        <w:rPr>
          <w:rFonts w:ascii="Times New Roman" w:hAnsi="Times New Roman" w:cs="Times New Roman"/>
          <w:b/>
          <w:bCs/>
          <w:sz w:val="24"/>
          <w:szCs w:val="24"/>
        </w:rPr>
        <w:t xml:space="preserve">1.2.2. </w:t>
      </w:r>
      <w:r w:rsidR="000A5FC3" w:rsidRPr="000A5FC3">
        <w:rPr>
          <w:rFonts w:ascii="Times New Roman" w:hAnsi="Times New Roman" w:cs="Times New Roman"/>
          <w:b/>
          <w:bCs/>
          <w:sz w:val="24"/>
          <w:szCs w:val="24"/>
          <w:u w:val="single"/>
        </w:rPr>
        <w:t>Potencialūs a</w:t>
      </w:r>
      <w:r w:rsidR="00947488" w:rsidRPr="000A5FC3">
        <w:rPr>
          <w:rFonts w:ascii="Times New Roman" w:hAnsi="Times New Roman" w:cs="Times New Roman"/>
          <w:b/>
          <w:bCs/>
          <w:sz w:val="24"/>
          <w:szCs w:val="24"/>
          <w:u w:val="single"/>
        </w:rPr>
        <w:t>socijuoti</w:t>
      </w:r>
      <w:r w:rsidR="00947488" w:rsidRPr="005969A2">
        <w:rPr>
          <w:rFonts w:ascii="Times New Roman" w:hAnsi="Times New Roman" w:cs="Times New Roman"/>
          <w:b/>
          <w:bCs/>
          <w:sz w:val="24"/>
          <w:szCs w:val="24"/>
          <w:u w:val="single"/>
        </w:rPr>
        <w:t xml:space="preserve"> partneriai</w:t>
      </w:r>
      <w:r w:rsidR="00947488" w:rsidRPr="005969A2">
        <w:rPr>
          <w:rFonts w:ascii="Times New Roman" w:hAnsi="Times New Roman" w:cs="Times New Roman"/>
          <w:b/>
          <w:bCs/>
          <w:sz w:val="24"/>
          <w:szCs w:val="24"/>
        </w:rPr>
        <w:t>:</w:t>
      </w:r>
      <w:r w:rsidR="00A7434D" w:rsidRPr="005969A2">
        <w:rPr>
          <w:rFonts w:ascii="Times New Roman" w:hAnsi="Times New Roman" w:cs="Times New Roman"/>
          <w:b/>
          <w:bCs/>
          <w:sz w:val="24"/>
          <w:szCs w:val="24"/>
        </w:rPr>
        <w:t xml:space="preserve"> </w:t>
      </w:r>
    </w:p>
    <w:p w14:paraId="1FA90F21" w14:textId="033A9274" w:rsidR="003121C3" w:rsidRDefault="003121C3" w:rsidP="004F3654">
      <w:pPr>
        <w:pStyle w:val="Sraopastraipa"/>
        <w:numPr>
          <w:ilvl w:val="0"/>
          <w:numId w:val="10"/>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Neringos savivaldybės Viktoro Miliūno viešoji biblioteka (</w:t>
      </w:r>
      <w:r w:rsidRPr="003121C3">
        <w:rPr>
          <w:rFonts w:ascii="Times New Roman" w:hAnsi="Times New Roman" w:cs="Times New Roman"/>
          <w:i/>
          <w:iCs/>
          <w:sz w:val="24"/>
          <w:szCs w:val="24"/>
        </w:rPr>
        <w:t>Preilos filialas</w:t>
      </w:r>
      <w:r>
        <w:rPr>
          <w:rFonts w:ascii="Times New Roman" w:hAnsi="Times New Roman" w:cs="Times New Roman"/>
          <w:sz w:val="24"/>
          <w:szCs w:val="24"/>
        </w:rPr>
        <w:t>),</w:t>
      </w:r>
    </w:p>
    <w:p w14:paraId="1AA82849" w14:textId="665D2D8B" w:rsidR="005969A2" w:rsidRPr="005969A2" w:rsidRDefault="005969A2" w:rsidP="004F3654">
      <w:pPr>
        <w:pStyle w:val="Sraopastraipa"/>
        <w:numPr>
          <w:ilvl w:val="0"/>
          <w:numId w:val="10"/>
        </w:numPr>
        <w:spacing w:line="360" w:lineRule="auto"/>
        <w:ind w:left="1077" w:hanging="357"/>
        <w:jc w:val="both"/>
        <w:rPr>
          <w:rFonts w:ascii="Times New Roman" w:hAnsi="Times New Roman" w:cs="Times New Roman"/>
          <w:sz w:val="24"/>
          <w:szCs w:val="24"/>
        </w:rPr>
      </w:pPr>
      <w:r w:rsidRPr="005969A2">
        <w:rPr>
          <w:rFonts w:ascii="Times New Roman" w:hAnsi="Times New Roman" w:cs="Times New Roman"/>
          <w:sz w:val="24"/>
          <w:szCs w:val="24"/>
        </w:rPr>
        <w:t>Karaliaus Mindaugo profesinio mokymo centro praktinio mokymo bazė Pervalkoje</w:t>
      </w:r>
      <w:r>
        <w:rPr>
          <w:rFonts w:ascii="Times New Roman" w:hAnsi="Times New Roman" w:cs="Times New Roman"/>
          <w:sz w:val="24"/>
          <w:szCs w:val="24"/>
        </w:rPr>
        <w:t>;</w:t>
      </w:r>
    </w:p>
    <w:p w14:paraId="5DD7C624" w14:textId="77777777" w:rsidR="00E76243" w:rsidRDefault="001C51E4" w:rsidP="005969A2">
      <w:pPr>
        <w:pStyle w:val="Sraopastraipa"/>
        <w:numPr>
          <w:ilvl w:val="0"/>
          <w:numId w:val="10"/>
        </w:numPr>
        <w:spacing w:line="360" w:lineRule="auto"/>
        <w:ind w:left="1077" w:hanging="357"/>
        <w:jc w:val="both"/>
        <w:rPr>
          <w:rFonts w:ascii="Times New Roman" w:hAnsi="Times New Roman" w:cs="Times New Roman"/>
          <w:sz w:val="24"/>
          <w:szCs w:val="24"/>
        </w:rPr>
      </w:pPr>
      <w:r w:rsidRPr="00066F34">
        <w:rPr>
          <w:rFonts w:ascii="Times New Roman" w:hAnsi="Times New Roman" w:cs="Times New Roman"/>
          <w:sz w:val="24"/>
          <w:szCs w:val="24"/>
        </w:rPr>
        <w:t>Lietuvos muzikos bei teatro akademija</w:t>
      </w:r>
      <w:r w:rsidR="00E531E3">
        <w:rPr>
          <w:rFonts w:ascii="Times New Roman" w:hAnsi="Times New Roman" w:cs="Times New Roman"/>
          <w:sz w:val="24"/>
          <w:szCs w:val="24"/>
        </w:rPr>
        <w:t xml:space="preserve"> (</w:t>
      </w:r>
      <w:r w:rsidR="00E531E3" w:rsidRPr="00E531E3">
        <w:rPr>
          <w:rFonts w:ascii="Times New Roman" w:hAnsi="Times New Roman" w:cs="Times New Roman"/>
          <w:i/>
          <w:iCs/>
          <w:sz w:val="24"/>
          <w:szCs w:val="24"/>
        </w:rPr>
        <w:t>Klaipėdos fakultetas</w:t>
      </w:r>
      <w:r w:rsidR="00E531E3">
        <w:rPr>
          <w:rFonts w:ascii="Times New Roman" w:hAnsi="Times New Roman" w:cs="Times New Roman"/>
          <w:sz w:val="24"/>
          <w:szCs w:val="24"/>
        </w:rPr>
        <w:t>)</w:t>
      </w:r>
      <w:r w:rsidR="00066F34">
        <w:rPr>
          <w:rFonts w:ascii="Times New Roman" w:hAnsi="Times New Roman" w:cs="Times New Roman"/>
          <w:sz w:val="24"/>
          <w:szCs w:val="24"/>
        </w:rPr>
        <w:t>;</w:t>
      </w:r>
    </w:p>
    <w:p w14:paraId="20BCE889" w14:textId="77777777" w:rsidR="00E531E3" w:rsidRDefault="00E531E3" w:rsidP="00E76243">
      <w:pPr>
        <w:pStyle w:val="Sraopastraipa"/>
        <w:numPr>
          <w:ilvl w:val="0"/>
          <w:numId w:val="10"/>
        </w:numPr>
        <w:spacing w:line="360" w:lineRule="auto"/>
        <w:ind w:left="1077" w:hanging="357"/>
        <w:jc w:val="both"/>
        <w:rPr>
          <w:rFonts w:ascii="Times New Roman" w:hAnsi="Times New Roman" w:cs="Times New Roman"/>
          <w:sz w:val="24"/>
          <w:szCs w:val="24"/>
        </w:rPr>
      </w:pPr>
      <w:r w:rsidRPr="00E531E3">
        <w:rPr>
          <w:rFonts w:ascii="Times New Roman" w:hAnsi="Times New Roman" w:cs="Times New Roman"/>
          <w:sz w:val="24"/>
          <w:szCs w:val="24"/>
        </w:rPr>
        <w:t>Klaipėdos dramos teatr</w:t>
      </w:r>
      <w:r>
        <w:rPr>
          <w:rFonts w:ascii="Times New Roman" w:hAnsi="Times New Roman" w:cs="Times New Roman"/>
          <w:sz w:val="24"/>
          <w:szCs w:val="24"/>
        </w:rPr>
        <w:t>as;</w:t>
      </w:r>
    </w:p>
    <w:p w14:paraId="074B674E" w14:textId="77777777" w:rsidR="00E531E3" w:rsidRDefault="00E531E3" w:rsidP="00066F34">
      <w:pPr>
        <w:pStyle w:val="Sraopastraipa"/>
        <w:numPr>
          <w:ilvl w:val="0"/>
          <w:numId w:val="10"/>
        </w:numPr>
        <w:spacing w:line="360" w:lineRule="auto"/>
        <w:jc w:val="both"/>
        <w:rPr>
          <w:rFonts w:ascii="Times New Roman" w:hAnsi="Times New Roman" w:cs="Times New Roman"/>
          <w:sz w:val="24"/>
          <w:szCs w:val="24"/>
        </w:rPr>
      </w:pPr>
      <w:r w:rsidRPr="00E531E3">
        <w:rPr>
          <w:rFonts w:ascii="Times New Roman" w:hAnsi="Times New Roman" w:cs="Times New Roman"/>
          <w:sz w:val="24"/>
          <w:szCs w:val="24"/>
        </w:rPr>
        <w:t>Klaipėdos valstybini</w:t>
      </w:r>
      <w:r>
        <w:rPr>
          <w:rFonts w:ascii="Times New Roman" w:hAnsi="Times New Roman" w:cs="Times New Roman"/>
          <w:sz w:val="24"/>
          <w:szCs w:val="24"/>
        </w:rPr>
        <w:t>s</w:t>
      </w:r>
      <w:r w:rsidRPr="00E531E3">
        <w:rPr>
          <w:rFonts w:ascii="Times New Roman" w:hAnsi="Times New Roman" w:cs="Times New Roman"/>
          <w:sz w:val="24"/>
          <w:szCs w:val="24"/>
        </w:rPr>
        <w:t xml:space="preserve"> muzikini</w:t>
      </w:r>
      <w:r>
        <w:rPr>
          <w:rFonts w:ascii="Times New Roman" w:hAnsi="Times New Roman" w:cs="Times New Roman"/>
          <w:sz w:val="24"/>
          <w:szCs w:val="24"/>
        </w:rPr>
        <w:t>s</w:t>
      </w:r>
      <w:r w:rsidRPr="00E531E3">
        <w:rPr>
          <w:rFonts w:ascii="Times New Roman" w:hAnsi="Times New Roman" w:cs="Times New Roman"/>
          <w:sz w:val="24"/>
          <w:szCs w:val="24"/>
        </w:rPr>
        <w:t xml:space="preserve"> teatr</w:t>
      </w:r>
      <w:r>
        <w:rPr>
          <w:rFonts w:ascii="Times New Roman" w:hAnsi="Times New Roman" w:cs="Times New Roman"/>
          <w:sz w:val="24"/>
          <w:szCs w:val="24"/>
        </w:rPr>
        <w:t>as;</w:t>
      </w:r>
    </w:p>
    <w:p w14:paraId="231AFDBA" w14:textId="77777777" w:rsidR="003452E4" w:rsidRDefault="00E531E3" w:rsidP="00066F34">
      <w:pPr>
        <w:pStyle w:val="Sraopastraipa"/>
        <w:numPr>
          <w:ilvl w:val="0"/>
          <w:numId w:val="10"/>
        </w:numPr>
        <w:spacing w:line="360" w:lineRule="auto"/>
        <w:jc w:val="both"/>
        <w:rPr>
          <w:rFonts w:ascii="Times New Roman" w:hAnsi="Times New Roman" w:cs="Times New Roman"/>
          <w:sz w:val="24"/>
          <w:szCs w:val="24"/>
        </w:rPr>
      </w:pPr>
      <w:r w:rsidRPr="00E531E3">
        <w:rPr>
          <w:rFonts w:ascii="Times New Roman" w:hAnsi="Times New Roman" w:cs="Times New Roman"/>
          <w:sz w:val="24"/>
          <w:szCs w:val="24"/>
        </w:rPr>
        <w:t xml:space="preserve">Klaipėdos apskrities </w:t>
      </w:r>
      <w:r w:rsidR="00573BAB" w:rsidRPr="00E531E3">
        <w:rPr>
          <w:rFonts w:ascii="Times New Roman" w:hAnsi="Times New Roman" w:cs="Times New Roman"/>
          <w:sz w:val="24"/>
          <w:szCs w:val="24"/>
        </w:rPr>
        <w:t>I</w:t>
      </w:r>
      <w:r w:rsidR="00573BAB">
        <w:rPr>
          <w:rFonts w:ascii="Times New Roman" w:hAnsi="Times New Roman" w:cs="Times New Roman"/>
          <w:sz w:val="24"/>
          <w:szCs w:val="24"/>
        </w:rPr>
        <w:t>evos</w:t>
      </w:r>
      <w:r w:rsidR="00573BAB" w:rsidRPr="00E531E3">
        <w:rPr>
          <w:rFonts w:ascii="Times New Roman" w:hAnsi="Times New Roman" w:cs="Times New Roman"/>
          <w:sz w:val="24"/>
          <w:szCs w:val="24"/>
        </w:rPr>
        <w:t xml:space="preserve"> Simonaitytės </w:t>
      </w:r>
      <w:r w:rsidRPr="00E531E3">
        <w:rPr>
          <w:rFonts w:ascii="Times New Roman" w:hAnsi="Times New Roman" w:cs="Times New Roman"/>
          <w:sz w:val="24"/>
          <w:szCs w:val="24"/>
        </w:rPr>
        <w:t>vieš</w:t>
      </w:r>
      <w:r>
        <w:rPr>
          <w:rFonts w:ascii="Times New Roman" w:hAnsi="Times New Roman" w:cs="Times New Roman"/>
          <w:sz w:val="24"/>
          <w:szCs w:val="24"/>
        </w:rPr>
        <w:t>oji</w:t>
      </w:r>
      <w:r w:rsidRPr="00E531E3">
        <w:rPr>
          <w:rFonts w:ascii="Times New Roman" w:hAnsi="Times New Roman" w:cs="Times New Roman"/>
          <w:sz w:val="24"/>
          <w:szCs w:val="24"/>
        </w:rPr>
        <w:t xml:space="preserve"> biblioteka (Tarptautiniu vertėjų ir rašytojų centr</w:t>
      </w:r>
      <w:r>
        <w:rPr>
          <w:rFonts w:ascii="Times New Roman" w:hAnsi="Times New Roman" w:cs="Times New Roman"/>
          <w:sz w:val="24"/>
          <w:szCs w:val="24"/>
        </w:rPr>
        <w:t>as Nidoje</w:t>
      </w:r>
      <w:r w:rsidRPr="00E531E3">
        <w:rPr>
          <w:rFonts w:ascii="Times New Roman" w:hAnsi="Times New Roman" w:cs="Times New Roman"/>
          <w:sz w:val="24"/>
          <w:szCs w:val="24"/>
        </w:rPr>
        <w:t>)</w:t>
      </w:r>
      <w:r>
        <w:rPr>
          <w:rFonts w:ascii="Times New Roman" w:hAnsi="Times New Roman" w:cs="Times New Roman"/>
          <w:sz w:val="24"/>
          <w:szCs w:val="24"/>
        </w:rPr>
        <w:t>;</w:t>
      </w:r>
    </w:p>
    <w:p w14:paraId="3EDC28B5" w14:textId="77777777" w:rsidR="003452E4" w:rsidRDefault="003452E4" w:rsidP="00066F34">
      <w:pPr>
        <w:pStyle w:val="Sraopastraip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Klaipėdos Eduardo Balsio menų gimnazija;</w:t>
      </w:r>
    </w:p>
    <w:p w14:paraId="6E1A9131" w14:textId="5D5ECE57" w:rsidR="00066F34" w:rsidRDefault="003452E4" w:rsidP="00066F34">
      <w:pPr>
        <w:pStyle w:val="Sraopastraip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Klaipėdos Vidūno gimnazija;</w:t>
      </w:r>
      <w:r w:rsidR="00A7434D" w:rsidRPr="00066F34">
        <w:rPr>
          <w:rFonts w:ascii="Times New Roman" w:hAnsi="Times New Roman" w:cs="Times New Roman"/>
          <w:sz w:val="24"/>
          <w:szCs w:val="24"/>
        </w:rPr>
        <w:t xml:space="preserve"> </w:t>
      </w:r>
    </w:p>
    <w:p w14:paraId="4DA6A1DB" w14:textId="77777777" w:rsidR="003636D9" w:rsidRDefault="001C51E4" w:rsidP="00066F34">
      <w:pPr>
        <w:pStyle w:val="Sraopastraipa"/>
        <w:numPr>
          <w:ilvl w:val="0"/>
          <w:numId w:val="10"/>
        </w:numPr>
        <w:spacing w:line="360" w:lineRule="auto"/>
        <w:jc w:val="both"/>
        <w:rPr>
          <w:rFonts w:ascii="Times New Roman" w:hAnsi="Times New Roman" w:cs="Times New Roman"/>
          <w:sz w:val="24"/>
          <w:szCs w:val="24"/>
        </w:rPr>
      </w:pPr>
      <w:r w:rsidRPr="00066F34">
        <w:rPr>
          <w:rFonts w:ascii="Times New Roman" w:hAnsi="Times New Roman" w:cs="Times New Roman"/>
          <w:sz w:val="24"/>
          <w:szCs w:val="24"/>
        </w:rPr>
        <w:t>Lietuvos nacionalinis operos ir baleto teatras</w:t>
      </w:r>
      <w:r w:rsidR="00066F34">
        <w:rPr>
          <w:rFonts w:ascii="Times New Roman" w:hAnsi="Times New Roman" w:cs="Times New Roman"/>
          <w:sz w:val="24"/>
          <w:szCs w:val="24"/>
        </w:rPr>
        <w:t>;</w:t>
      </w:r>
    </w:p>
    <w:p w14:paraId="758393AD" w14:textId="30EEBD93" w:rsidR="00066F34" w:rsidRDefault="003636D9" w:rsidP="00066F34">
      <w:pPr>
        <w:pStyle w:val="Sraopastraip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VšĮ „Violončelių </w:t>
      </w:r>
      <w:r w:rsidR="00350436">
        <w:rPr>
          <w:rFonts w:ascii="Times New Roman" w:hAnsi="Times New Roman" w:cs="Times New Roman"/>
          <w:sz w:val="24"/>
          <w:szCs w:val="24"/>
        </w:rPr>
        <w:t>muzika</w:t>
      </w:r>
      <w:r>
        <w:rPr>
          <w:rFonts w:ascii="Times New Roman" w:hAnsi="Times New Roman" w:cs="Times New Roman"/>
          <w:sz w:val="24"/>
          <w:szCs w:val="24"/>
        </w:rPr>
        <w:t>“;</w:t>
      </w:r>
      <w:r w:rsidR="001C51E4" w:rsidRPr="00066F34">
        <w:rPr>
          <w:rFonts w:ascii="Times New Roman" w:hAnsi="Times New Roman" w:cs="Times New Roman"/>
          <w:sz w:val="24"/>
          <w:szCs w:val="24"/>
        </w:rPr>
        <w:t xml:space="preserve"> </w:t>
      </w:r>
    </w:p>
    <w:p w14:paraId="128CAC19" w14:textId="1C0573C8" w:rsidR="003835EC" w:rsidRPr="00A03FAE" w:rsidRDefault="001C51E4" w:rsidP="00A03FAE">
      <w:pPr>
        <w:pStyle w:val="Sraopastraipa"/>
        <w:numPr>
          <w:ilvl w:val="0"/>
          <w:numId w:val="10"/>
        </w:numPr>
        <w:spacing w:line="360" w:lineRule="auto"/>
        <w:jc w:val="both"/>
        <w:rPr>
          <w:rFonts w:ascii="Times New Roman" w:hAnsi="Times New Roman" w:cs="Times New Roman"/>
          <w:sz w:val="24"/>
          <w:szCs w:val="24"/>
        </w:rPr>
      </w:pPr>
      <w:r w:rsidRPr="00066F34">
        <w:rPr>
          <w:rFonts w:ascii="Times New Roman" w:hAnsi="Times New Roman" w:cs="Times New Roman"/>
          <w:sz w:val="24"/>
          <w:szCs w:val="24"/>
        </w:rPr>
        <w:t xml:space="preserve">Klaipėdos </w:t>
      </w:r>
      <w:r w:rsidR="00DE1EF4" w:rsidRPr="00066F34">
        <w:rPr>
          <w:rFonts w:ascii="Times New Roman" w:hAnsi="Times New Roman" w:cs="Times New Roman"/>
          <w:sz w:val="24"/>
          <w:szCs w:val="24"/>
        </w:rPr>
        <w:t xml:space="preserve">miesto </w:t>
      </w:r>
      <w:r w:rsidRPr="00066F34">
        <w:rPr>
          <w:rFonts w:ascii="Times New Roman" w:hAnsi="Times New Roman" w:cs="Times New Roman"/>
          <w:sz w:val="24"/>
          <w:szCs w:val="24"/>
        </w:rPr>
        <w:t>kolegijos</w:t>
      </w:r>
      <w:r w:rsidR="00066F34">
        <w:rPr>
          <w:rFonts w:ascii="Times New Roman" w:hAnsi="Times New Roman" w:cs="Times New Roman"/>
          <w:sz w:val="24"/>
          <w:szCs w:val="24"/>
        </w:rPr>
        <w:t>;</w:t>
      </w:r>
    </w:p>
    <w:p w14:paraId="5E022390" w14:textId="577E4E83" w:rsidR="00066F34" w:rsidRDefault="00947488" w:rsidP="00066F34">
      <w:pPr>
        <w:pStyle w:val="Sraopastraip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Klaipėdos miesto ir</w:t>
      </w:r>
      <w:r w:rsidR="003452E4">
        <w:rPr>
          <w:rFonts w:ascii="Times New Roman" w:hAnsi="Times New Roman" w:cs="Times New Roman"/>
          <w:sz w:val="24"/>
          <w:szCs w:val="24"/>
        </w:rPr>
        <w:t>/ar</w:t>
      </w:r>
      <w:r>
        <w:rPr>
          <w:rFonts w:ascii="Times New Roman" w:hAnsi="Times New Roman" w:cs="Times New Roman"/>
          <w:sz w:val="24"/>
          <w:szCs w:val="24"/>
        </w:rPr>
        <w:t xml:space="preserve"> kitų </w:t>
      </w:r>
      <w:r w:rsidR="00756727" w:rsidRPr="00066F34">
        <w:rPr>
          <w:rFonts w:ascii="Times New Roman" w:hAnsi="Times New Roman" w:cs="Times New Roman"/>
          <w:sz w:val="24"/>
          <w:szCs w:val="24"/>
        </w:rPr>
        <w:t xml:space="preserve">Lietuvos </w:t>
      </w:r>
      <w:r>
        <w:rPr>
          <w:rFonts w:ascii="Times New Roman" w:hAnsi="Times New Roman" w:cs="Times New Roman"/>
          <w:sz w:val="24"/>
          <w:szCs w:val="24"/>
        </w:rPr>
        <w:t xml:space="preserve">savivaldybių </w:t>
      </w:r>
      <w:r w:rsidR="001C51E4" w:rsidRPr="00066F34">
        <w:rPr>
          <w:rFonts w:ascii="Times New Roman" w:hAnsi="Times New Roman" w:cs="Times New Roman"/>
          <w:sz w:val="24"/>
          <w:szCs w:val="24"/>
        </w:rPr>
        <w:t>profesinio mokymo įstaig</w:t>
      </w:r>
      <w:r w:rsidR="0030126E" w:rsidRPr="00066F34">
        <w:rPr>
          <w:rFonts w:ascii="Times New Roman" w:hAnsi="Times New Roman" w:cs="Times New Roman"/>
          <w:sz w:val="24"/>
          <w:szCs w:val="24"/>
        </w:rPr>
        <w:t>os</w:t>
      </w:r>
      <w:r w:rsidR="00066F34">
        <w:rPr>
          <w:rFonts w:ascii="Times New Roman" w:hAnsi="Times New Roman" w:cs="Times New Roman"/>
          <w:sz w:val="24"/>
          <w:szCs w:val="24"/>
        </w:rPr>
        <w:t>;</w:t>
      </w:r>
    </w:p>
    <w:p w14:paraId="433B1477" w14:textId="45062515" w:rsidR="00066F34" w:rsidRDefault="000A5FC3" w:rsidP="00066F34">
      <w:pPr>
        <w:pStyle w:val="Sraopastraip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DE1EF4" w:rsidRPr="00066F34">
        <w:rPr>
          <w:rFonts w:ascii="Times New Roman" w:hAnsi="Times New Roman" w:cs="Times New Roman"/>
          <w:sz w:val="24"/>
          <w:szCs w:val="24"/>
        </w:rPr>
        <w:t xml:space="preserve">socijuotos </w:t>
      </w:r>
      <w:r w:rsidR="003452E4">
        <w:rPr>
          <w:rFonts w:ascii="Times New Roman" w:hAnsi="Times New Roman" w:cs="Times New Roman"/>
          <w:sz w:val="24"/>
          <w:szCs w:val="24"/>
        </w:rPr>
        <w:t xml:space="preserve">Neringos </w:t>
      </w:r>
      <w:r w:rsidR="00DE1EF4" w:rsidRPr="00066F34">
        <w:rPr>
          <w:rFonts w:ascii="Times New Roman" w:hAnsi="Times New Roman" w:cs="Times New Roman"/>
          <w:sz w:val="24"/>
          <w:szCs w:val="24"/>
        </w:rPr>
        <w:t>savivaldybės verslo struktūros</w:t>
      </w:r>
      <w:r w:rsidR="00066F34">
        <w:rPr>
          <w:rFonts w:ascii="Times New Roman" w:hAnsi="Times New Roman" w:cs="Times New Roman"/>
          <w:sz w:val="24"/>
          <w:szCs w:val="24"/>
        </w:rPr>
        <w:t>;</w:t>
      </w:r>
      <w:r w:rsidR="007B5497" w:rsidRPr="00066F34">
        <w:rPr>
          <w:rFonts w:ascii="Times New Roman" w:hAnsi="Times New Roman" w:cs="Times New Roman"/>
          <w:sz w:val="24"/>
          <w:szCs w:val="24"/>
        </w:rPr>
        <w:t xml:space="preserve"> </w:t>
      </w:r>
    </w:p>
    <w:p w14:paraId="00D3EEA1" w14:textId="27064812" w:rsidR="00CB2489" w:rsidRDefault="000A5FC3" w:rsidP="00066F34">
      <w:pPr>
        <w:pStyle w:val="Sraopastraip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7B5497" w:rsidRPr="00066F34">
        <w:rPr>
          <w:rFonts w:ascii="Times New Roman" w:hAnsi="Times New Roman" w:cs="Times New Roman"/>
          <w:sz w:val="24"/>
          <w:szCs w:val="24"/>
        </w:rPr>
        <w:t>evyriausybinio sektoriaus organizacijos</w:t>
      </w:r>
      <w:r w:rsidR="00066F34">
        <w:rPr>
          <w:rFonts w:ascii="Times New Roman" w:hAnsi="Times New Roman" w:cs="Times New Roman"/>
          <w:sz w:val="24"/>
          <w:szCs w:val="24"/>
        </w:rPr>
        <w:t>;</w:t>
      </w:r>
      <w:r w:rsidR="00620245" w:rsidRPr="00066F34">
        <w:rPr>
          <w:rFonts w:ascii="Times New Roman" w:hAnsi="Times New Roman" w:cs="Times New Roman"/>
          <w:sz w:val="24"/>
          <w:szCs w:val="24"/>
        </w:rPr>
        <w:t xml:space="preserve"> </w:t>
      </w:r>
    </w:p>
    <w:p w14:paraId="4FA99059" w14:textId="3C638D23" w:rsidR="00260D95" w:rsidRDefault="000A5FC3" w:rsidP="00066F34">
      <w:pPr>
        <w:pStyle w:val="Sraopastraip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00620245" w:rsidRPr="00066F34">
        <w:rPr>
          <w:rFonts w:ascii="Times New Roman" w:hAnsi="Times New Roman" w:cs="Times New Roman"/>
          <w:sz w:val="24"/>
          <w:szCs w:val="24"/>
        </w:rPr>
        <w:t>eiklą Neringoje planuojančios vykdyti</w:t>
      </w:r>
      <w:r w:rsidR="00AB2198" w:rsidRPr="00066F34">
        <w:rPr>
          <w:rFonts w:ascii="Times New Roman" w:hAnsi="Times New Roman" w:cs="Times New Roman"/>
          <w:sz w:val="24"/>
          <w:szCs w:val="24"/>
        </w:rPr>
        <w:t xml:space="preserve"> privačios mokyklos</w:t>
      </w:r>
      <w:r w:rsidR="00260D95">
        <w:rPr>
          <w:rFonts w:ascii="Times New Roman" w:hAnsi="Times New Roman" w:cs="Times New Roman"/>
          <w:sz w:val="24"/>
          <w:szCs w:val="24"/>
        </w:rPr>
        <w:t>;</w:t>
      </w:r>
    </w:p>
    <w:p w14:paraId="0CBB457C" w14:textId="78750FD5" w:rsidR="00F255E6" w:rsidRDefault="00F255E6" w:rsidP="00066F34">
      <w:pPr>
        <w:pStyle w:val="Sraopastraipa"/>
        <w:numPr>
          <w:ilvl w:val="0"/>
          <w:numId w:val="10"/>
        </w:numPr>
        <w:spacing w:line="360" w:lineRule="auto"/>
        <w:jc w:val="both"/>
        <w:rPr>
          <w:rFonts w:ascii="Times New Roman" w:hAnsi="Times New Roman" w:cs="Times New Roman"/>
          <w:sz w:val="24"/>
          <w:szCs w:val="24"/>
        </w:rPr>
      </w:pPr>
      <w:r w:rsidRPr="00F255E6">
        <w:rPr>
          <w:rFonts w:ascii="Times New Roman" w:hAnsi="Times New Roman" w:cs="Times New Roman"/>
          <w:sz w:val="24"/>
          <w:szCs w:val="24"/>
        </w:rPr>
        <w:t>Švietimo, mokslo ir sporto ministerij</w:t>
      </w:r>
      <w:r>
        <w:rPr>
          <w:rFonts w:ascii="Times New Roman" w:hAnsi="Times New Roman" w:cs="Times New Roman"/>
          <w:sz w:val="24"/>
          <w:szCs w:val="24"/>
        </w:rPr>
        <w:t>a;</w:t>
      </w:r>
    </w:p>
    <w:p w14:paraId="07C26075" w14:textId="77777777" w:rsidR="00F255E6" w:rsidRDefault="00F255E6" w:rsidP="00066F34">
      <w:pPr>
        <w:pStyle w:val="Sraopastraipa"/>
        <w:numPr>
          <w:ilvl w:val="0"/>
          <w:numId w:val="10"/>
        </w:numPr>
        <w:spacing w:line="360" w:lineRule="auto"/>
        <w:jc w:val="both"/>
        <w:rPr>
          <w:rFonts w:ascii="Times New Roman" w:hAnsi="Times New Roman" w:cs="Times New Roman"/>
          <w:sz w:val="24"/>
          <w:szCs w:val="24"/>
        </w:rPr>
      </w:pPr>
      <w:r w:rsidRPr="00F255E6">
        <w:rPr>
          <w:rFonts w:ascii="Times New Roman" w:hAnsi="Times New Roman" w:cs="Times New Roman"/>
          <w:sz w:val="24"/>
          <w:szCs w:val="24"/>
        </w:rPr>
        <w:t>Kultūros ministerij</w:t>
      </w:r>
      <w:r>
        <w:rPr>
          <w:rFonts w:ascii="Times New Roman" w:hAnsi="Times New Roman" w:cs="Times New Roman"/>
          <w:sz w:val="24"/>
          <w:szCs w:val="24"/>
        </w:rPr>
        <w:t>a;</w:t>
      </w:r>
    </w:p>
    <w:p w14:paraId="24AF1310" w14:textId="73D56DA3" w:rsidR="00F255E6" w:rsidRDefault="00F255E6" w:rsidP="00066F34">
      <w:pPr>
        <w:pStyle w:val="Sraopastraipa"/>
        <w:numPr>
          <w:ilvl w:val="0"/>
          <w:numId w:val="10"/>
        </w:numPr>
        <w:spacing w:line="360" w:lineRule="auto"/>
        <w:jc w:val="both"/>
        <w:rPr>
          <w:rFonts w:ascii="Times New Roman" w:hAnsi="Times New Roman" w:cs="Times New Roman"/>
          <w:sz w:val="24"/>
          <w:szCs w:val="24"/>
        </w:rPr>
      </w:pPr>
      <w:r w:rsidRPr="00F255E6">
        <w:rPr>
          <w:rFonts w:ascii="Times New Roman" w:hAnsi="Times New Roman" w:cs="Times New Roman"/>
          <w:sz w:val="24"/>
          <w:szCs w:val="24"/>
        </w:rPr>
        <w:t>Ekonomikos ir inovacijų ministerij</w:t>
      </w:r>
      <w:r>
        <w:rPr>
          <w:rFonts w:ascii="Times New Roman" w:hAnsi="Times New Roman" w:cs="Times New Roman"/>
          <w:sz w:val="24"/>
          <w:szCs w:val="24"/>
        </w:rPr>
        <w:t>a;</w:t>
      </w:r>
    </w:p>
    <w:p w14:paraId="7E2F7461" w14:textId="1961F598" w:rsidR="001B24CF" w:rsidRDefault="001B24CF" w:rsidP="00066F34">
      <w:pPr>
        <w:pStyle w:val="Sraopastraip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Valstybinė saugomų teritorijų tarnyba prie Aplinkos ministerijos;</w:t>
      </w:r>
    </w:p>
    <w:p w14:paraId="59FB1789" w14:textId="77777777" w:rsidR="00F255E6" w:rsidRDefault="00260D95" w:rsidP="00066F34">
      <w:pPr>
        <w:pStyle w:val="Sraopastraipa"/>
        <w:numPr>
          <w:ilvl w:val="0"/>
          <w:numId w:val="10"/>
        </w:numPr>
        <w:spacing w:line="360" w:lineRule="auto"/>
        <w:jc w:val="both"/>
        <w:rPr>
          <w:rFonts w:ascii="Times New Roman" w:hAnsi="Times New Roman" w:cs="Times New Roman"/>
          <w:sz w:val="24"/>
          <w:szCs w:val="24"/>
        </w:rPr>
      </w:pPr>
      <w:bookmarkStart w:id="4" w:name="_Hlk136530387"/>
      <w:r w:rsidRPr="00260D95">
        <w:rPr>
          <w:rFonts w:ascii="Times New Roman" w:hAnsi="Times New Roman" w:cs="Times New Roman"/>
          <w:sz w:val="24"/>
          <w:szCs w:val="24"/>
        </w:rPr>
        <w:t>Užimtumo tarnyba prie Lietuvos Respublikos socialinės apsaugos ir darbo ministerijos</w:t>
      </w:r>
      <w:bookmarkEnd w:id="4"/>
      <w:r w:rsidR="00F255E6">
        <w:rPr>
          <w:rFonts w:ascii="Times New Roman" w:hAnsi="Times New Roman" w:cs="Times New Roman"/>
          <w:sz w:val="24"/>
          <w:szCs w:val="24"/>
        </w:rPr>
        <w:t>;</w:t>
      </w:r>
    </w:p>
    <w:p w14:paraId="146A05E4" w14:textId="77777777" w:rsidR="00F255E6" w:rsidRDefault="00F255E6" w:rsidP="00F255E6">
      <w:pPr>
        <w:pStyle w:val="Sraopastraipa"/>
        <w:numPr>
          <w:ilvl w:val="0"/>
          <w:numId w:val="10"/>
        </w:numPr>
        <w:jc w:val="both"/>
        <w:rPr>
          <w:rFonts w:ascii="Times New Roman" w:hAnsi="Times New Roman" w:cs="Times New Roman"/>
          <w:sz w:val="24"/>
          <w:szCs w:val="24"/>
        </w:rPr>
      </w:pPr>
      <w:r w:rsidRPr="00F255E6">
        <w:rPr>
          <w:rFonts w:ascii="Times New Roman" w:hAnsi="Times New Roman" w:cs="Times New Roman"/>
          <w:sz w:val="24"/>
          <w:szCs w:val="24"/>
        </w:rPr>
        <w:t>Kitos organizacijos.</w:t>
      </w:r>
    </w:p>
    <w:p w14:paraId="00DD9712" w14:textId="2726BE94" w:rsidR="00E66CDE" w:rsidRPr="00F255E6" w:rsidRDefault="00172D28" w:rsidP="00F255E6">
      <w:pPr>
        <w:pStyle w:val="Sraopastraipa"/>
        <w:ind w:left="1080"/>
        <w:jc w:val="both"/>
        <w:rPr>
          <w:rFonts w:ascii="Times New Roman" w:hAnsi="Times New Roman" w:cs="Times New Roman"/>
          <w:sz w:val="24"/>
          <w:szCs w:val="24"/>
        </w:rPr>
      </w:pPr>
      <w:r w:rsidRPr="00F255E6">
        <w:rPr>
          <w:rFonts w:ascii="Times New Roman" w:hAnsi="Times New Roman" w:cs="Times New Roman"/>
          <w:sz w:val="24"/>
          <w:szCs w:val="24"/>
        </w:rPr>
        <w:t xml:space="preserve"> </w:t>
      </w:r>
    </w:p>
    <w:p w14:paraId="6C795F3A" w14:textId="68883951" w:rsidR="00066F34" w:rsidRPr="00A03FAE" w:rsidRDefault="00172D28" w:rsidP="00C1091A">
      <w:pPr>
        <w:pStyle w:val="Sraopastraipa"/>
        <w:numPr>
          <w:ilvl w:val="1"/>
          <w:numId w:val="13"/>
        </w:numPr>
        <w:spacing w:line="360" w:lineRule="auto"/>
        <w:ind w:left="0" w:firstLine="709"/>
        <w:jc w:val="both"/>
        <w:rPr>
          <w:rFonts w:ascii="Times New Roman" w:hAnsi="Times New Roman" w:cs="Times New Roman"/>
          <w:sz w:val="24"/>
          <w:szCs w:val="24"/>
          <w:lang w:val="en-US"/>
        </w:rPr>
      </w:pPr>
      <w:r w:rsidRPr="00A03FAE">
        <w:rPr>
          <w:rFonts w:ascii="Times New Roman" w:hAnsi="Times New Roman" w:cs="Times New Roman"/>
          <w:sz w:val="24"/>
          <w:szCs w:val="24"/>
        </w:rPr>
        <w:t xml:space="preserve">Ugdymo klasteryje visas </w:t>
      </w:r>
      <w:proofErr w:type="spellStart"/>
      <w:r w:rsidRPr="00A03FAE">
        <w:rPr>
          <w:rFonts w:ascii="Times New Roman" w:hAnsi="Times New Roman" w:cs="Times New Roman"/>
          <w:sz w:val="24"/>
          <w:szCs w:val="24"/>
          <w:lang w:val="en-US"/>
        </w:rPr>
        <w:t>ugdymo</w:t>
      </w:r>
      <w:proofErr w:type="spellEnd"/>
      <w:r w:rsidRPr="00A03FAE">
        <w:rPr>
          <w:rFonts w:ascii="Times New Roman" w:hAnsi="Times New Roman" w:cs="Times New Roman"/>
          <w:sz w:val="24"/>
          <w:szCs w:val="24"/>
          <w:lang w:val="en-US"/>
        </w:rPr>
        <w:t xml:space="preserve"> </w:t>
      </w:r>
      <w:proofErr w:type="spellStart"/>
      <w:r w:rsidRPr="00A03FAE">
        <w:rPr>
          <w:rFonts w:ascii="Times New Roman" w:hAnsi="Times New Roman" w:cs="Times New Roman"/>
          <w:sz w:val="24"/>
          <w:szCs w:val="24"/>
          <w:lang w:val="en-US"/>
        </w:rPr>
        <w:t>procesas</w:t>
      </w:r>
      <w:proofErr w:type="spellEnd"/>
      <w:r w:rsidRPr="00A03FAE">
        <w:rPr>
          <w:rFonts w:ascii="Times New Roman" w:hAnsi="Times New Roman" w:cs="Times New Roman"/>
          <w:sz w:val="24"/>
          <w:szCs w:val="24"/>
          <w:lang w:val="en-US"/>
        </w:rPr>
        <w:t xml:space="preserve"> bus </w:t>
      </w:r>
      <w:proofErr w:type="spellStart"/>
      <w:r w:rsidRPr="00A03FAE">
        <w:rPr>
          <w:rFonts w:ascii="Times New Roman" w:hAnsi="Times New Roman" w:cs="Times New Roman"/>
          <w:sz w:val="24"/>
          <w:szCs w:val="24"/>
          <w:lang w:val="en-US"/>
        </w:rPr>
        <w:t>grindžiamas</w:t>
      </w:r>
      <w:proofErr w:type="spellEnd"/>
      <w:r w:rsidRPr="00A03FAE">
        <w:rPr>
          <w:rFonts w:ascii="Times New Roman" w:hAnsi="Times New Roman" w:cs="Times New Roman"/>
          <w:sz w:val="24"/>
          <w:szCs w:val="24"/>
          <w:lang w:val="en-US"/>
        </w:rPr>
        <w:t xml:space="preserve"> </w:t>
      </w:r>
      <w:proofErr w:type="spellStart"/>
      <w:r w:rsidRPr="00A03FAE">
        <w:rPr>
          <w:rFonts w:ascii="Times New Roman" w:hAnsi="Times New Roman" w:cs="Times New Roman"/>
          <w:sz w:val="24"/>
          <w:szCs w:val="24"/>
          <w:lang w:val="en-US"/>
        </w:rPr>
        <w:t>tinklaveikos</w:t>
      </w:r>
      <w:proofErr w:type="spellEnd"/>
      <w:r w:rsidRPr="00A03FAE">
        <w:rPr>
          <w:rFonts w:ascii="Times New Roman" w:hAnsi="Times New Roman" w:cs="Times New Roman"/>
          <w:sz w:val="24"/>
          <w:szCs w:val="24"/>
          <w:lang w:val="en-US"/>
        </w:rPr>
        <w:t xml:space="preserve"> </w:t>
      </w:r>
      <w:proofErr w:type="spellStart"/>
      <w:r w:rsidRPr="00A03FAE">
        <w:rPr>
          <w:rFonts w:ascii="Times New Roman" w:hAnsi="Times New Roman" w:cs="Times New Roman"/>
          <w:sz w:val="24"/>
          <w:szCs w:val="24"/>
          <w:lang w:val="en-US"/>
        </w:rPr>
        <w:t>ir</w:t>
      </w:r>
      <w:proofErr w:type="spellEnd"/>
      <w:r w:rsidRPr="00A03FAE">
        <w:rPr>
          <w:rFonts w:ascii="Times New Roman" w:hAnsi="Times New Roman" w:cs="Times New Roman"/>
          <w:sz w:val="24"/>
          <w:szCs w:val="24"/>
          <w:lang w:val="en-US"/>
        </w:rPr>
        <w:t xml:space="preserve"> </w:t>
      </w:r>
      <w:proofErr w:type="spellStart"/>
      <w:r w:rsidRPr="00A03FAE">
        <w:rPr>
          <w:rFonts w:ascii="Times New Roman" w:hAnsi="Times New Roman" w:cs="Times New Roman"/>
          <w:sz w:val="24"/>
          <w:szCs w:val="24"/>
          <w:lang w:val="en-US"/>
        </w:rPr>
        <w:t>bendrų</w:t>
      </w:r>
      <w:proofErr w:type="spellEnd"/>
      <w:r w:rsidRPr="00A03FAE">
        <w:rPr>
          <w:rFonts w:ascii="Times New Roman" w:hAnsi="Times New Roman" w:cs="Times New Roman"/>
          <w:sz w:val="24"/>
          <w:szCs w:val="24"/>
          <w:lang w:val="en-US"/>
        </w:rPr>
        <w:t xml:space="preserve"> </w:t>
      </w:r>
      <w:proofErr w:type="spellStart"/>
      <w:r w:rsidRPr="00A03FAE">
        <w:rPr>
          <w:rFonts w:ascii="Times New Roman" w:hAnsi="Times New Roman" w:cs="Times New Roman"/>
          <w:sz w:val="24"/>
          <w:szCs w:val="24"/>
          <w:lang w:val="en-US"/>
        </w:rPr>
        <w:t>intelektinių</w:t>
      </w:r>
      <w:proofErr w:type="spellEnd"/>
      <w:r w:rsidRPr="00A03FAE">
        <w:rPr>
          <w:rFonts w:ascii="Times New Roman" w:hAnsi="Times New Roman" w:cs="Times New Roman"/>
          <w:sz w:val="24"/>
          <w:szCs w:val="24"/>
          <w:lang w:val="en-US"/>
        </w:rPr>
        <w:t xml:space="preserve"> </w:t>
      </w:r>
      <w:proofErr w:type="spellStart"/>
      <w:r w:rsidRPr="00A03FAE">
        <w:rPr>
          <w:rFonts w:ascii="Times New Roman" w:hAnsi="Times New Roman" w:cs="Times New Roman"/>
          <w:sz w:val="24"/>
          <w:szCs w:val="24"/>
          <w:lang w:val="en-US"/>
        </w:rPr>
        <w:t>bei</w:t>
      </w:r>
      <w:proofErr w:type="spellEnd"/>
      <w:r w:rsidRPr="00A03FAE">
        <w:rPr>
          <w:rFonts w:ascii="Times New Roman" w:hAnsi="Times New Roman" w:cs="Times New Roman"/>
          <w:sz w:val="24"/>
          <w:szCs w:val="24"/>
          <w:lang w:val="en-US"/>
        </w:rPr>
        <w:t xml:space="preserve"> </w:t>
      </w:r>
      <w:proofErr w:type="spellStart"/>
      <w:r w:rsidRPr="00A03FAE">
        <w:rPr>
          <w:rFonts w:ascii="Times New Roman" w:hAnsi="Times New Roman" w:cs="Times New Roman"/>
          <w:sz w:val="24"/>
          <w:szCs w:val="24"/>
          <w:lang w:val="en-US"/>
        </w:rPr>
        <w:t>materialinių</w:t>
      </w:r>
      <w:proofErr w:type="spellEnd"/>
      <w:r w:rsidRPr="00A03FAE">
        <w:rPr>
          <w:rFonts w:ascii="Times New Roman" w:hAnsi="Times New Roman" w:cs="Times New Roman"/>
          <w:sz w:val="24"/>
          <w:szCs w:val="24"/>
          <w:lang w:val="en-US"/>
        </w:rPr>
        <w:t xml:space="preserve"> </w:t>
      </w:r>
      <w:proofErr w:type="spellStart"/>
      <w:r w:rsidRPr="00A03FAE">
        <w:rPr>
          <w:rFonts w:ascii="Times New Roman" w:hAnsi="Times New Roman" w:cs="Times New Roman"/>
          <w:sz w:val="24"/>
          <w:szCs w:val="24"/>
          <w:lang w:val="en-US"/>
        </w:rPr>
        <w:t>resursų</w:t>
      </w:r>
      <w:proofErr w:type="spellEnd"/>
      <w:r w:rsidRPr="00A03FAE">
        <w:rPr>
          <w:rFonts w:ascii="Times New Roman" w:hAnsi="Times New Roman" w:cs="Times New Roman"/>
          <w:sz w:val="24"/>
          <w:szCs w:val="24"/>
          <w:lang w:val="en-US"/>
        </w:rPr>
        <w:t xml:space="preserve"> </w:t>
      </w:r>
      <w:proofErr w:type="spellStart"/>
      <w:r w:rsidRPr="00A03FAE">
        <w:rPr>
          <w:rFonts w:ascii="Times New Roman" w:hAnsi="Times New Roman" w:cs="Times New Roman"/>
          <w:sz w:val="24"/>
          <w:szCs w:val="24"/>
          <w:lang w:val="en-US"/>
        </w:rPr>
        <w:t>kooperavimo</w:t>
      </w:r>
      <w:proofErr w:type="spellEnd"/>
      <w:r w:rsidRPr="00A03FAE">
        <w:rPr>
          <w:rFonts w:ascii="Times New Roman" w:hAnsi="Times New Roman" w:cs="Times New Roman"/>
          <w:sz w:val="24"/>
          <w:szCs w:val="24"/>
          <w:lang w:val="en-US"/>
        </w:rPr>
        <w:t xml:space="preserve"> </w:t>
      </w:r>
      <w:proofErr w:type="spellStart"/>
      <w:r w:rsidRPr="00A03FAE">
        <w:rPr>
          <w:rFonts w:ascii="Times New Roman" w:hAnsi="Times New Roman" w:cs="Times New Roman"/>
          <w:sz w:val="24"/>
          <w:szCs w:val="24"/>
          <w:lang w:val="en-US"/>
        </w:rPr>
        <w:t>principais</w:t>
      </w:r>
      <w:proofErr w:type="spellEnd"/>
      <w:r w:rsidRPr="00A03FAE">
        <w:rPr>
          <w:rFonts w:ascii="Times New Roman" w:hAnsi="Times New Roman" w:cs="Times New Roman"/>
          <w:sz w:val="24"/>
          <w:szCs w:val="24"/>
          <w:lang w:val="en-US"/>
        </w:rPr>
        <w:t>.</w:t>
      </w:r>
    </w:p>
    <w:p w14:paraId="5E663585" w14:textId="47E30D13" w:rsidR="00DE1EF4" w:rsidRDefault="00172D28" w:rsidP="007A6ECC">
      <w:pPr>
        <w:spacing w:line="360" w:lineRule="auto"/>
        <w:ind w:firstLine="720"/>
        <w:jc w:val="both"/>
        <w:rPr>
          <w:rFonts w:ascii="Times New Roman" w:hAnsi="Times New Roman" w:cs="Times New Roman"/>
          <w:sz w:val="24"/>
          <w:szCs w:val="24"/>
          <w:lang w:val="en-US"/>
        </w:rPr>
      </w:pPr>
      <w:r w:rsidRPr="0077743E">
        <w:rPr>
          <w:rFonts w:ascii="Times New Roman" w:hAnsi="Times New Roman" w:cs="Times New Roman"/>
          <w:sz w:val="24"/>
          <w:szCs w:val="24"/>
          <w:lang w:val="en-US"/>
        </w:rPr>
        <w:t xml:space="preserve"> </w:t>
      </w:r>
    </w:p>
    <w:p w14:paraId="531F28A2" w14:textId="77777777" w:rsidR="00C300B2" w:rsidRDefault="00C300B2" w:rsidP="007A6ECC">
      <w:pPr>
        <w:spacing w:line="360" w:lineRule="auto"/>
        <w:ind w:firstLine="720"/>
        <w:jc w:val="both"/>
        <w:rPr>
          <w:rFonts w:ascii="Times New Roman" w:hAnsi="Times New Roman" w:cs="Times New Roman"/>
          <w:sz w:val="24"/>
          <w:szCs w:val="24"/>
          <w:lang w:val="en-US"/>
        </w:rPr>
      </w:pPr>
    </w:p>
    <w:p w14:paraId="169EBD42" w14:textId="77777777" w:rsidR="00C300B2" w:rsidRPr="0077743E" w:rsidRDefault="00C300B2" w:rsidP="007A6ECC">
      <w:pPr>
        <w:spacing w:line="360" w:lineRule="auto"/>
        <w:ind w:firstLine="720"/>
        <w:jc w:val="both"/>
        <w:rPr>
          <w:rFonts w:ascii="Times New Roman" w:hAnsi="Times New Roman" w:cs="Times New Roman"/>
          <w:sz w:val="24"/>
          <w:szCs w:val="24"/>
        </w:rPr>
      </w:pPr>
    </w:p>
    <w:p w14:paraId="4F8E4DA3" w14:textId="756D0047" w:rsidR="00DE2C2C" w:rsidRPr="00DE2C2C" w:rsidRDefault="00DE2C2C" w:rsidP="005969A2">
      <w:pPr>
        <w:pStyle w:val="Sraopastraipa"/>
        <w:numPr>
          <w:ilvl w:val="0"/>
          <w:numId w:val="11"/>
        </w:numPr>
        <w:tabs>
          <w:tab w:val="left" w:pos="993"/>
        </w:tabs>
        <w:spacing w:line="360" w:lineRule="auto"/>
        <w:ind w:left="0" w:firstLine="709"/>
        <w:jc w:val="both"/>
        <w:rPr>
          <w:rFonts w:ascii="Times New Roman" w:hAnsi="Times New Roman" w:cs="Times New Roman"/>
          <w:b/>
          <w:bCs/>
          <w:sz w:val="24"/>
          <w:szCs w:val="24"/>
        </w:rPr>
      </w:pPr>
      <w:r w:rsidRPr="00DE2C2C">
        <w:rPr>
          <w:rFonts w:ascii="Times New Roman" w:hAnsi="Times New Roman" w:cs="Times New Roman"/>
          <w:b/>
          <w:bCs/>
          <w:sz w:val="24"/>
          <w:szCs w:val="24"/>
        </w:rPr>
        <w:lastRenderedPageBreak/>
        <w:t>Ugdymo klaster</w:t>
      </w:r>
      <w:r w:rsidR="00510768">
        <w:rPr>
          <w:rFonts w:ascii="Times New Roman" w:hAnsi="Times New Roman" w:cs="Times New Roman"/>
          <w:b/>
          <w:bCs/>
          <w:sz w:val="24"/>
          <w:szCs w:val="24"/>
        </w:rPr>
        <w:t>io</w:t>
      </w:r>
      <w:r w:rsidRPr="00DE2C2C">
        <w:rPr>
          <w:rFonts w:ascii="Times New Roman" w:hAnsi="Times New Roman" w:cs="Times New Roman"/>
          <w:b/>
          <w:bCs/>
          <w:sz w:val="24"/>
          <w:szCs w:val="24"/>
        </w:rPr>
        <w:t xml:space="preserve"> teikiam</w:t>
      </w:r>
      <w:r w:rsidR="00510768">
        <w:rPr>
          <w:rFonts w:ascii="Times New Roman" w:hAnsi="Times New Roman" w:cs="Times New Roman"/>
          <w:b/>
          <w:bCs/>
          <w:sz w:val="24"/>
          <w:szCs w:val="24"/>
        </w:rPr>
        <w:t>ų</w:t>
      </w:r>
      <w:r w:rsidRPr="00DE2C2C">
        <w:rPr>
          <w:rFonts w:ascii="Times New Roman" w:hAnsi="Times New Roman" w:cs="Times New Roman"/>
          <w:b/>
          <w:bCs/>
          <w:sz w:val="24"/>
          <w:szCs w:val="24"/>
        </w:rPr>
        <w:t xml:space="preserve"> </w:t>
      </w:r>
      <w:r w:rsidR="009D6C78">
        <w:rPr>
          <w:rFonts w:ascii="Times New Roman" w:hAnsi="Times New Roman" w:cs="Times New Roman"/>
          <w:b/>
          <w:bCs/>
          <w:sz w:val="24"/>
          <w:szCs w:val="24"/>
        </w:rPr>
        <w:t xml:space="preserve">paslaugų </w:t>
      </w:r>
      <w:r w:rsidR="00510768">
        <w:rPr>
          <w:rFonts w:ascii="Times New Roman" w:hAnsi="Times New Roman" w:cs="Times New Roman"/>
          <w:b/>
          <w:bCs/>
          <w:sz w:val="24"/>
          <w:szCs w:val="24"/>
        </w:rPr>
        <w:t>išskirtinumas</w:t>
      </w:r>
      <w:r w:rsidR="005969A2">
        <w:rPr>
          <w:rFonts w:ascii="Times New Roman" w:hAnsi="Times New Roman" w:cs="Times New Roman"/>
          <w:b/>
          <w:bCs/>
          <w:sz w:val="24"/>
          <w:szCs w:val="24"/>
        </w:rPr>
        <w:t>.</w:t>
      </w:r>
    </w:p>
    <w:p w14:paraId="7E7E7F74" w14:textId="0C9C059B" w:rsidR="004A4290" w:rsidRDefault="005969A2" w:rsidP="007A6ECC">
      <w:pPr>
        <w:pStyle w:val="Sraopastraipa"/>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2.1. </w:t>
      </w:r>
      <w:r w:rsidR="00062370" w:rsidRPr="0077743E">
        <w:rPr>
          <w:rFonts w:ascii="Times New Roman" w:hAnsi="Times New Roman" w:cs="Times New Roman"/>
          <w:sz w:val="24"/>
          <w:szCs w:val="24"/>
        </w:rPr>
        <w:t>Ugdymo klasteri</w:t>
      </w:r>
      <w:r w:rsidR="00DE0BED" w:rsidRPr="0077743E">
        <w:rPr>
          <w:rFonts w:ascii="Times New Roman" w:hAnsi="Times New Roman" w:cs="Times New Roman"/>
          <w:sz w:val="24"/>
          <w:szCs w:val="24"/>
        </w:rPr>
        <w:t>o</w:t>
      </w:r>
      <w:r w:rsidR="00062370" w:rsidRPr="0077743E">
        <w:rPr>
          <w:rFonts w:ascii="Times New Roman" w:hAnsi="Times New Roman" w:cs="Times New Roman"/>
          <w:sz w:val="24"/>
          <w:szCs w:val="24"/>
        </w:rPr>
        <w:t xml:space="preserve"> </w:t>
      </w:r>
      <w:r w:rsidR="00CE2959" w:rsidRPr="0077743E">
        <w:rPr>
          <w:rFonts w:ascii="Times New Roman" w:hAnsi="Times New Roman" w:cs="Times New Roman"/>
          <w:sz w:val="24"/>
          <w:szCs w:val="24"/>
        </w:rPr>
        <w:t>pagrindu Neringos gimnazijoje</w:t>
      </w:r>
      <w:r w:rsidR="00C57BDA" w:rsidRPr="0077743E">
        <w:rPr>
          <w:rFonts w:ascii="Times New Roman" w:hAnsi="Times New Roman" w:cs="Times New Roman"/>
          <w:sz w:val="24"/>
          <w:szCs w:val="24"/>
        </w:rPr>
        <w:t xml:space="preserve"> ir </w:t>
      </w:r>
      <w:r w:rsidR="008C4BE8">
        <w:rPr>
          <w:rFonts w:ascii="Times New Roman" w:hAnsi="Times New Roman" w:cs="Times New Roman"/>
          <w:sz w:val="24"/>
          <w:szCs w:val="24"/>
        </w:rPr>
        <w:t>Neringos meno mokykloje</w:t>
      </w:r>
      <w:r w:rsidR="00CE2959" w:rsidRPr="0077743E">
        <w:rPr>
          <w:rFonts w:ascii="Times New Roman" w:hAnsi="Times New Roman" w:cs="Times New Roman"/>
          <w:sz w:val="24"/>
          <w:szCs w:val="24"/>
        </w:rPr>
        <w:t xml:space="preserve"> veik</w:t>
      </w:r>
      <w:r w:rsidR="00680026" w:rsidRPr="0077743E">
        <w:rPr>
          <w:rFonts w:ascii="Times New Roman" w:hAnsi="Times New Roman" w:cs="Times New Roman"/>
          <w:sz w:val="24"/>
          <w:szCs w:val="24"/>
        </w:rPr>
        <w:t>s</w:t>
      </w:r>
      <w:r w:rsidR="00CE2959" w:rsidRPr="0077743E">
        <w:rPr>
          <w:rFonts w:ascii="Times New Roman" w:hAnsi="Times New Roman" w:cs="Times New Roman"/>
          <w:sz w:val="24"/>
          <w:szCs w:val="24"/>
        </w:rPr>
        <w:t xml:space="preserve"> </w:t>
      </w:r>
      <w:r w:rsidR="00AB2198" w:rsidRPr="0077743E">
        <w:rPr>
          <w:rFonts w:ascii="Times New Roman" w:hAnsi="Times New Roman" w:cs="Times New Roman"/>
          <w:sz w:val="24"/>
          <w:szCs w:val="24"/>
        </w:rPr>
        <w:t>specializuotos</w:t>
      </w:r>
      <w:r w:rsidR="0030126E" w:rsidRPr="0077743E">
        <w:rPr>
          <w:rFonts w:ascii="Times New Roman" w:hAnsi="Times New Roman" w:cs="Times New Roman"/>
          <w:sz w:val="24"/>
          <w:szCs w:val="24"/>
        </w:rPr>
        <w:t xml:space="preserve"> (sustiprintos)</w:t>
      </w:r>
      <w:r w:rsidR="00AB2198" w:rsidRPr="0077743E">
        <w:rPr>
          <w:rFonts w:ascii="Times New Roman" w:hAnsi="Times New Roman" w:cs="Times New Roman"/>
          <w:sz w:val="24"/>
          <w:szCs w:val="24"/>
        </w:rPr>
        <w:t xml:space="preserve"> </w:t>
      </w:r>
      <w:r w:rsidR="00CE2959" w:rsidRPr="0077743E">
        <w:rPr>
          <w:rFonts w:ascii="Times New Roman" w:hAnsi="Times New Roman" w:cs="Times New Roman"/>
          <w:b/>
          <w:bCs/>
          <w:sz w:val="24"/>
          <w:szCs w:val="24"/>
        </w:rPr>
        <w:t>menų</w:t>
      </w:r>
      <w:r w:rsidR="00CE2959" w:rsidRPr="0077743E">
        <w:rPr>
          <w:rFonts w:ascii="Times New Roman" w:hAnsi="Times New Roman" w:cs="Times New Roman"/>
          <w:sz w:val="24"/>
          <w:szCs w:val="24"/>
        </w:rPr>
        <w:t xml:space="preserve">, </w:t>
      </w:r>
      <w:r w:rsidR="00E33050" w:rsidRPr="0077743E">
        <w:rPr>
          <w:rFonts w:ascii="Times New Roman" w:hAnsi="Times New Roman" w:cs="Times New Roman"/>
          <w:b/>
          <w:bCs/>
          <w:sz w:val="24"/>
          <w:szCs w:val="24"/>
        </w:rPr>
        <w:t>kūrybinių industrijų</w:t>
      </w:r>
      <w:r w:rsidR="006135CA" w:rsidRPr="0077743E">
        <w:rPr>
          <w:rFonts w:ascii="Times New Roman" w:hAnsi="Times New Roman" w:cs="Times New Roman"/>
          <w:sz w:val="24"/>
          <w:szCs w:val="24"/>
        </w:rPr>
        <w:t xml:space="preserve">, </w:t>
      </w:r>
      <w:r w:rsidR="006135CA" w:rsidRPr="0077743E">
        <w:rPr>
          <w:rFonts w:ascii="Times New Roman" w:hAnsi="Times New Roman" w:cs="Times New Roman"/>
          <w:b/>
          <w:bCs/>
          <w:sz w:val="24"/>
          <w:szCs w:val="24"/>
        </w:rPr>
        <w:t>gamtos mokslų</w:t>
      </w:r>
      <w:r w:rsidR="00CE2959" w:rsidRPr="0077743E">
        <w:rPr>
          <w:rFonts w:ascii="Times New Roman" w:hAnsi="Times New Roman" w:cs="Times New Roman"/>
          <w:sz w:val="24"/>
          <w:szCs w:val="24"/>
        </w:rPr>
        <w:t xml:space="preserve"> klasės</w:t>
      </w:r>
      <w:r w:rsidR="00E33050" w:rsidRPr="0077743E">
        <w:rPr>
          <w:rFonts w:ascii="Times New Roman" w:hAnsi="Times New Roman" w:cs="Times New Roman"/>
          <w:sz w:val="24"/>
          <w:szCs w:val="24"/>
        </w:rPr>
        <w:t xml:space="preserve"> (</w:t>
      </w:r>
      <w:r w:rsidR="00B740F4" w:rsidRPr="0077743E">
        <w:rPr>
          <w:rFonts w:ascii="Times New Roman" w:hAnsi="Times New Roman" w:cs="Times New Roman"/>
          <w:sz w:val="24"/>
          <w:szCs w:val="24"/>
        </w:rPr>
        <w:t xml:space="preserve">neformalaus ugdymo </w:t>
      </w:r>
      <w:r w:rsidR="00E33050" w:rsidRPr="0077743E">
        <w:rPr>
          <w:rFonts w:ascii="Times New Roman" w:hAnsi="Times New Roman" w:cs="Times New Roman"/>
          <w:sz w:val="24"/>
          <w:szCs w:val="24"/>
        </w:rPr>
        <w:t>programos)</w:t>
      </w:r>
      <w:r w:rsidR="00CE2959" w:rsidRPr="0077743E">
        <w:rPr>
          <w:rFonts w:ascii="Times New Roman" w:hAnsi="Times New Roman" w:cs="Times New Roman"/>
          <w:sz w:val="24"/>
          <w:szCs w:val="24"/>
        </w:rPr>
        <w:t xml:space="preserve">, kurių ugdytiniai po pamokų savo gebėjimus bei praktinius įgūdžius </w:t>
      </w:r>
      <w:r w:rsidR="006400D8" w:rsidRPr="0077743E">
        <w:rPr>
          <w:rFonts w:ascii="Times New Roman" w:hAnsi="Times New Roman" w:cs="Times New Roman"/>
          <w:sz w:val="24"/>
          <w:szCs w:val="24"/>
        </w:rPr>
        <w:t xml:space="preserve">galės </w:t>
      </w:r>
      <w:r w:rsidR="00680026" w:rsidRPr="0077743E">
        <w:rPr>
          <w:rFonts w:ascii="Times New Roman" w:hAnsi="Times New Roman" w:cs="Times New Roman"/>
          <w:sz w:val="24"/>
          <w:szCs w:val="24"/>
        </w:rPr>
        <w:t xml:space="preserve">tobulinti </w:t>
      </w:r>
      <w:r w:rsidR="006400D8" w:rsidRPr="0077743E">
        <w:rPr>
          <w:rFonts w:ascii="Times New Roman" w:hAnsi="Times New Roman" w:cs="Times New Roman"/>
          <w:sz w:val="24"/>
          <w:szCs w:val="24"/>
        </w:rPr>
        <w:t xml:space="preserve">Nidos kultūros ir turizmo informacijos centre </w:t>
      </w:r>
      <w:r w:rsidR="008C4BE8">
        <w:rPr>
          <w:rFonts w:ascii="Times New Roman" w:hAnsi="Times New Roman" w:cs="Times New Roman"/>
          <w:sz w:val="24"/>
          <w:szCs w:val="24"/>
        </w:rPr>
        <w:t>„</w:t>
      </w:r>
      <w:proofErr w:type="spellStart"/>
      <w:r w:rsidR="008C4BE8">
        <w:rPr>
          <w:rFonts w:ascii="Times New Roman" w:hAnsi="Times New Roman" w:cs="Times New Roman"/>
          <w:sz w:val="24"/>
          <w:szCs w:val="24"/>
        </w:rPr>
        <w:t>Agila</w:t>
      </w:r>
      <w:proofErr w:type="spellEnd"/>
      <w:r w:rsidR="008C4BE8">
        <w:rPr>
          <w:rFonts w:ascii="Times New Roman" w:hAnsi="Times New Roman" w:cs="Times New Roman"/>
          <w:sz w:val="24"/>
          <w:szCs w:val="24"/>
        </w:rPr>
        <w:t xml:space="preserve">“ </w:t>
      </w:r>
      <w:r w:rsidR="006400D8" w:rsidRPr="0077743E">
        <w:rPr>
          <w:rFonts w:ascii="Times New Roman" w:hAnsi="Times New Roman" w:cs="Times New Roman"/>
          <w:sz w:val="24"/>
          <w:szCs w:val="24"/>
        </w:rPr>
        <w:t>įrengtose montažinėse</w:t>
      </w:r>
      <w:r w:rsidR="005A2097" w:rsidRPr="0077743E">
        <w:rPr>
          <w:rFonts w:ascii="Times New Roman" w:hAnsi="Times New Roman" w:cs="Times New Roman"/>
          <w:sz w:val="24"/>
          <w:szCs w:val="24"/>
        </w:rPr>
        <w:t>,</w:t>
      </w:r>
      <w:r w:rsidR="006400D8" w:rsidRPr="0077743E">
        <w:rPr>
          <w:rFonts w:ascii="Times New Roman" w:hAnsi="Times New Roman" w:cs="Times New Roman"/>
          <w:sz w:val="24"/>
          <w:szCs w:val="24"/>
        </w:rPr>
        <w:t xml:space="preserve"> </w:t>
      </w:r>
      <w:r w:rsidR="00B258DA" w:rsidRPr="0077743E">
        <w:rPr>
          <w:rFonts w:ascii="Times New Roman" w:hAnsi="Times New Roman" w:cs="Times New Roman"/>
          <w:sz w:val="24"/>
          <w:szCs w:val="24"/>
        </w:rPr>
        <w:t xml:space="preserve">Vilniaus dailės akademijos </w:t>
      </w:r>
      <w:r w:rsidR="006400D8" w:rsidRPr="0077743E">
        <w:rPr>
          <w:rFonts w:ascii="Times New Roman" w:hAnsi="Times New Roman" w:cs="Times New Roman"/>
          <w:sz w:val="24"/>
          <w:szCs w:val="24"/>
        </w:rPr>
        <w:t>Nidos meno kolonijo</w:t>
      </w:r>
      <w:r w:rsidR="00AC0BFE" w:rsidRPr="0077743E">
        <w:rPr>
          <w:rFonts w:ascii="Times New Roman" w:hAnsi="Times New Roman" w:cs="Times New Roman"/>
          <w:sz w:val="24"/>
          <w:szCs w:val="24"/>
        </w:rPr>
        <w:t>s</w:t>
      </w:r>
      <w:r w:rsidR="006400D8" w:rsidRPr="0077743E">
        <w:rPr>
          <w:rFonts w:ascii="Times New Roman" w:hAnsi="Times New Roman" w:cs="Times New Roman"/>
          <w:sz w:val="24"/>
          <w:szCs w:val="24"/>
        </w:rPr>
        <w:t xml:space="preserve"> gamybin</w:t>
      </w:r>
      <w:r w:rsidR="007B5497" w:rsidRPr="0077743E">
        <w:rPr>
          <w:rFonts w:ascii="Times New Roman" w:hAnsi="Times New Roman" w:cs="Times New Roman"/>
          <w:sz w:val="24"/>
          <w:szCs w:val="24"/>
        </w:rPr>
        <w:t>ėje</w:t>
      </w:r>
      <w:r w:rsidR="006400D8" w:rsidRPr="0077743E">
        <w:rPr>
          <w:rFonts w:ascii="Times New Roman" w:hAnsi="Times New Roman" w:cs="Times New Roman"/>
          <w:sz w:val="24"/>
          <w:szCs w:val="24"/>
        </w:rPr>
        <w:t xml:space="preserve"> baz</w:t>
      </w:r>
      <w:r w:rsidR="007B5497" w:rsidRPr="0077743E">
        <w:rPr>
          <w:rFonts w:ascii="Times New Roman" w:hAnsi="Times New Roman" w:cs="Times New Roman"/>
          <w:sz w:val="24"/>
          <w:szCs w:val="24"/>
        </w:rPr>
        <w:t>ėje</w:t>
      </w:r>
      <w:r w:rsidR="00AC0BFE" w:rsidRPr="0077743E">
        <w:rPr>
          <w:rFonts w:ascii="Times New Roman" w:hAnsi="Times New Roman" w:cs="Times New Roman"/>
          <w:sz w:val="24"/>
          <w:szCs w:val="24"/>
        </w:rPr>
        <w:t>,</w:t>
      </w:r>
      <w:r w:rsidR="005A2097" w:rsidRPr="0077743E">
        <w:rPr>
          <w:rFonts w:ascii="Times New Roman" w:hAnsi="Times New Roman" w:cs="Times New Roman"/>
          <w:sz w:val="24"/>
          <w:szCs w:val="24"/>
        </w:rPr>
        <w:t xml:space="preserve"> </w:t>
      </w:r>
      <w:r w:rsidR="00AB2198" w:rsidRPr="0077743E">
        <w:rPr>
          <w:rFonts w:ascii="Times New Roman" w:hAnsi="Times New Roman" w:cs="Times New Roman"/>
          <w:sz w:val="24"/>
          <w:szCs w:val="24"/>
        </w:rPr>
        <w:t>KNNP Gamtos mokykloje</w:t>
      </w:r>
      <w:r>
        <w:rPr>
          <w:rFonts w:ascii="Times New Roman" w:hAnsi="Times New Roman" w:cs="Times New Roman"/>
          <w:sz w:val="24"/>
          <w:szCs w:val="24"/>
        </w:rPr>
        <w:t xml:space="preserve"> Nidoje ir Lankytojų centre Juodkrantėje</w:t>
      </w:r>
      <w:r w:rsidR="006400D8" w:rsidRPr="0077743E">
        <w:rPr>
          <w:rFonts w:ascii="Times New Roman" w:hAnsi="Times New Roman" w:cs="Times New Roman"/>
          <w:sz w:val="24"/>
          <w:szCs w:val="24"/>
        </w:rPr>
        <w:t>.</w:t>
      </w:r>
      <w:r w:rsidR="0030126E" w:rsidRPr="0077743E">
        <w:rPr>
          <w:rFonts w:ascii="Times New Roman" w:hAnsi="Times New Roman" w:cs="Times New Roman"/>
          <w:sz w:val="24"/>
          <w:szCs w:val="24"/>
        </w:rPr>
        <w:t xml:space="preserve"> </w:t>
      </w:r>
      <w:r w:rsidR="00D52133" w:rsidRPr="0077743E">
        <w:rPr>
          <w:rFonts w:ascii="Times New Roman" w:hAnsi="Times New Roman" w:cs="Times New Roman"/>
          <w:sz w:val="24"/>
          <w:szCs w:val="24"/>
        </w:rPr>
        <w:t>Specializuotose (sustiprintose) menų, kūrybinių industrijų</w:t>
      </w:r>
      <w:r w:rsidR="006135CA" w:rsidRPr="0077743E">
        <w:rPr>
          <w:rFonts w:ascii="Times New Roman" w:hAnsi="Times New Roman" w:cs="Times New Roman"/>
          <w:sz w:val="24"/>
          <w:szCs w:val="24"/>
        </w:rPr>
        <w:t>, gamtos mokslų</w:t>
      </w:r>
      <w:r w:rsidR="00D52133" w:rsidRPr="0077743E">
        <w:rPr>
          <w:rFonts w:ascii="Times New Roman" w:hAnsi="Times New Roman" w:cs="Times New Roman"/>
          <w:sz w:val="24"/>
          <w:szCs w:val="24"/>
        </w:rPr>
        <w:t xml:space="preserve"> klasėse (programose) lektoriais dirbs ne tik Neringos gimnazijos</w:t>
      </w:r>
      <w:r w:rsidR="008C4BE8">
        <w:rPr>
          <w:rFonts w:ascii="Times New Roman" w:hAnsi="Times New Roman" w:cs="Times New Roman"/>
          <w:sz w:val="24"/>
          <w:szCs w:val="24"/>
        </w:rPr>
        <w:t xml:space="preserve"> ir</w:t>
      </w:r>
      <w:r w:rsidR="00D52133" w:rsidRPr="0077743E">
        <w:rPr>
          <w:rFonts w:ascii="Times New Roman" w:hAnsi="Times New Roman" w:cs="Times New Roman"/>
          <w:sz w:val="24"/>
          <w:szCs w:val="24"/>
        </w:rPr>
        <w:t xml:space="preserve"> Meno mokykl</w:t>
      </w:r>
      <w:r w:rsidR="008C4BE8">
        <w:rPr>
          <w:rFonts w:ascii="Times New Roman" w:hAnsi="Times New Roman" w:cs="Times New Roman"/>
          <w:sz w:val="24"/>
          <w:szCs w:val="24"/>
        </w:rPr>
        <w:t>os</w:t>
      </w:r>
      <w:r w:rsidR="00D52133" w:rsidRPr="0077743E">
        <w:rPr>
          <w:rFonts w:ascii="Times New Roman" w:hAnsi="Times New Roman" w:cs="Times New Roman"/>
          <w:sz w:val="24"/>
          <w:szCs w:val="24"/>
        </w:rPr>
        <w:t xml:space="preserve"> pedagogai, bet ir klasterio veikloje dalyvaujančių aukštųjų bei profesinių mokyklų dėstytojai, II</w:t>
      </w:r>
      <w:r w:rsidR="00AB00DC" w:rsidRPr="0077743E">
        <w:rPr>
          <w:rFonts w:ascii="Times New Roman" w:hAnsi="Times New Roman" w:cs="Times New Roman"/>
          <w:sz w:val="24"/>
          <w:szCs w:val="24"/>
        </w:rPr>
        <w:t xml:space="preserve"> ir III</w:t>
      </w:r>
      <w:r w:rsidR="00D52133" w:rsidRPr="0077743E">
        <w:rPr>
          <w:rFonts w:ascii="Times New Roman" w:hAnsi="Times New Roman" w:cs="Times New Roman"/>
          <w:sz w:val="24"/>
          <w:szCs w:val="24"/>
        </w:rPr>
        <w:t xml:space="preserve"> pakopos studijų programų studentai, Neringoje reziduojantys profesionalaus scenos meno ir kūrybinių industrijų atstovai, </w:t>
      </w:r>
      <w:r w:rsidR="00AB00DC" w:rsidRPr="0077743E">
        <w:rPr>
          <w:rFonts w:ascii="Times New Roman" w:hAnsi="Times New Roman" w:cs="Times New Roman"/>
          <w:sz w:val="24"/>
          <w:szCs w:val="24"/>
        </w:rPr>
        <w:t xml:space="preserve">iš savivaldybės ir kitų finansavimo šaltinių </w:t>
      </w:r>
      <w:r w:rsidR="00D52133" w:rsidRPr="0077743E">
        <w:rPr>
          <w:rFonts w:ascii="Times New Roman" w:hAnsi="Times New Roman" w:cs="Times New Roman"/>
          <w:sz w:val="24"/>
          <w:szCs w:val="24"/>
        </w:rPr>
        <w:t>stipendijas g</w:t>
      </w:r>
      <w:r w:rsidR="00E66CDE">
        <w:rPr>
          <w:rFonts w:ascii="Times New Roman" w:hAnsi="Times New Roman" w:cs="Times New Roman"/>
          <w:sz w:val="24"/>
          <w:szCs w:val="24"/>
        </w:rPr>
        <w:t>aunantys</w:t>
      </w:r>
      <w:r w:rsidR="00D52133" w:rsidRPr="0077743E">
        <w:rPr>
          <w:rFonts w:ascii="Times New Roman" w:hAnsi="Times New Roman" w:cs="Times New Roman"/>
          <w:sz w:val="24"/>
          <w:szCs w:val="24"/>
        </w:rPr>
        <w:t xml:space="preserve"> laisvieji menininkai</w:t>
      </w:r>
      <w:r w:rsidR="00AB00DC" w:rsidRPr="0077743E">
        <w:rPr>
          <w:rFonts w:ascii="Times New Roman" w:hAnsi="Times New Roman" w:cs="Times New Roman"/>
          <w:sz w:val="24"/>
          <w:szCs w:val="24"/>
        </w:rPr>
        <w:t>,</w:t>
      </w:r>
      <w:r w:rsidR="00D52133" w:rsidRPr="0077743E">
        <w:rPr>
          <w:rFonts w:ascii="Times New Roman" w:hAnsi="Times New Roman" w:cs="Times New Roman"/>
          <w:sz w:val="24"/>
          <w:szCs w:val="24"/>
        </w:rPr>
        <w:t xml:space="preserve"> KNNP specialistai.</w:t>
      </w:r>
    </w:p>
    <w:p w14:paraId="5CAF6DD8" w14:textId="638465FC" w:rsidR="00BD14E5" w:rsidRPr="0077743E" w:rsidRDefault="005969A2" w:rsidP="00BD14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 </w:t>
      </w:r>
      <w:r w:rsidR="00BD14E5" w:rsidRPr="0077743E">
        <w:rPr>
          <w:rFonts w:ascii="Times New Roman" w:hAnsi="Times New Roman" w:cs="Times New Roman"/>
          <w:sz w:val="24"/>
          <w:szCs w:val="24"/>
        </w:rPr>
        <w:t>Neringos gimnazijos patalpose taip pat veiks Klaipėdos technologijų mokymo centro ar kitos profesinio mokymo įstaigos padalinys, kuriame pagrindinį išsilavinimą įgiję arba vidurinio ugdymo programoje toliau besimokantys mokiniai galės įgyti</w:t>
      </w:r>
      <w:r w:rsidR="008E79FA">
        <w:rPr>
          <w:rFonts w:ascii="Times New Roman" w:hAnsi="Times New Roman" w:cs="Times New Roman"/>
          <w:sz w:val="24"/>
          <w:szCs w:val="24"/>
        </w:rPr>
        <w:t xml:space="preserve"> </w:t>
      </w:r>
      <w:r w:rsidR="008E79FA" w:rsidRPr="008E79FA">
        <w:rPr>
          <w:rFonts w:ascii="Times New Roman" w:hAnsi="Times New Roman" w:cs="Times New Roman"/>
          <w:b/>
          <w:bCs/>
          <w:sz w:val="24"/>
          <w:szCs w:val="24"/>
        </w:rPr>
        <w:t>audiovizualinių medijų</w:t>
      </w:r>
      <w:r w:rsidR="008E79FA">
        <w:rPr>
          <w:rFonts w:ascii="Times New Roman" w:hAnsi="Times New Roman" w:cs="Times New Roman"/>
          <w:sz w:val="24"/>
          <w:szCs w:val="24"/>
        </w:rPr>
        <w:t xml:space="preserve"> </w:t>
      </w:r>
      <w:r w:rsidR="00BD14E5" w:rsidRPr="0077743E">
        <w:rPr>
          <w:rFonts w:ascii="Times New Roman" w:hAnsi="Times New Roman" w:cs="Times New Roman"/>
          <w:b/>
          <w:bCs/>
          <w:sz w:val="24"/>
          <w:szCs w:val="24"/>
        </w:rPr>
        <w:t>techniko ar kitas Neringos darbo rinkos poreikius atitinkančias kvalifikacijas</w:t>
      </w:r>
      <w:r w:rsidR="00BD14E5" w:rsidRPr="0077743E">
        <w:rPr>
          <w:rFonts w:ascii="Times New Roman" w:hAnsi="Times New Roman" w:cs="Times New Roman"/>
          <w:sz w:val="24"/>
          <w:szCs w:val="24"/>
        </w:rPr>
        <w:t xml:space="preserve">. </w:t>
      </w:r>
      <w:r w:rsidR="008E79FA" w:rsidRPr="008E79FA">
        <w:rPr>
          <w:rFonts w:ascii="Times New Roman" w:hAnsi="Times New Roman" w:cs="Times New Roman"/>
          <w:sz w:val="24"/>
          <w:szCs w:val="24"/>
        </w:rPr>
        <w:t>Audiovizualinių medijų</w:t>
      </w:r>
      <w:r w:rsidR="008E79FA">
        <w:rPr>
          <w:rFonts w:ascii="Times New Roman" w:hAnsi="Times New Roman" w:cs="Times New Roman"/>
          <w:sz w:val="24"/>
          <w:szCs w:val="24"/>
        </w:rPr>
        <w:t xml:space="preserve"> </w:t>
      </w:r>
      <w:r w:rsidR="00BD14E5" w:rsidRPr="0077743E">
        <w:rPr>
          <w:rFonts w:ascii="Times New Roman" w:hAnsi="Times New Roman" w:cs="Times New Roman"/>
          <w:sz w:val="24"/>
          <w:szCs w:val="24"/>
        </w:rPr>
        <w:t xml:space="preserve">techniko kvalifikaciją įgijęs Neringos jaunimas galės dirbti kino pramonėje, televizijos ir radijo kompanijose, skaitmeninių medijų įmonėse, reklamos agentūrose, taip pat individualiai. Šių specialistų paslaugomis naudosis ne tik Neringos, bet ir viso regiono turizmo versle dalyvaujantys ūkio subjektai, medija produkciją kuriančios kompanijos. </w:t>
      </w:r>
      <w:r w:rsidR="00BD14E5" w:rsidRPr="0077743E">
        <w:rPr>
          <w:rFonts w:ascii="Times New Roman" w:hAnsi="Times New Roman" w:cs="Times New Roman"/>
          <w:b/>
          <w:bCs/>
          <w:sz w:val="24"/>
          <w:szCs w:val="24"/>
        </w:rPr>
        <w:t>Tokiu būdu Neringos savivaldybėje bus formuojamas laipsniškai augantis ir gerai apmokamas kūrybinių industrijų sektorius</w:t>
      </w:r>
      <w:r w:rsidR="00BD14E5" w:rsidRPr="0077743E">
        <w:rPr>
          <w:rFonts w:ascii="Times New Roman" w:hAnsi="Times New Roman" w:cs="Times New Roman"/>
          <w:sz w:val="24"/>
          <w:szCs w:val="24"/>
        </w:rPr>
        <w:t xml:space="preserve">.   </w:t>
      </w:r>
    </w:p>
    <w:p w14:paraId="4CD7D7B3" w14:textId="0242E8E6" w:rsidR="00BD14E5" w:rsidRDefault="005969A2" w:rsidP="00BD14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2.3. </w:t>
      </w:r>
      <w:r w:rsidR="00BD14E5" w:rsidRPr="0077743E">
        <w:rPr>
          <w:rFonts w:ascii="Times New Roman" w:hAnsi="Times New Roman" w:cs="Times New Roman"/>
          <w:sz w:val="24"/>
          <w:szCs w:val="24"/>
        </w:rPr>
        <w:t>Talentingi, menams, kūrybinėms industrijoms</w:t>
      </w:r>
      <w:r w:rsidR="00D20E7C">
        <w:rPr>
          <w:rFonts w:ascii="Times New Roman" w:hAnsi="Times New Roman" w:cs="Times New Roman"/>
          <w:sz w:val="24"/>
          <w:szCs w:val="24"/>
        </w:rPr>
        <w:t xml:space="preserve"> ir</w:t>
      </w:r>
      <w:r w:rsidR="00BD14E5" w:rsidRPr="0077743E">
        <w:rPr>
          <w:rFonts w:ascii="Times New Roman" w:hAnsi="Times New Roman" w:cs="Times New Roman"/>
          <w:sz w:val="24"/>
          <w:szCs w:val="24"/>
        </w:rPr>
        <w:t xml:space="preserve"> gamtos mokslams gabūs Neringos gimnazijos mokiniai savo žinias bei praktinius įgūdžius toliau galės sėkmingai tobulinti Neringos gimnazijos vidurinio ugdymo programoje su sustiprintu meniniu, gamtamoksliniu bei kūrybinių industrijų ugdymu, o sėkmingai brandos egzaminus išlaikę </w:t>
      </w:r>
      <w:r w:rsidR="00D20E7C">
        <w:rPr>
          <w:rFonts w:ascii="Times New Roman" w:hAnsi="Times New Roman" w:cs="Times New Roman"/>
          <w:sz w:val="24"/>
          <w:szCs w:val="24"/>
        </w:rPr>
        <w:t>–</w:t>
      </w:r>
      <w:r w:rsidR="00BD14E5" w:rsidRPr="0077743E">
        <w:rPr>
          <w:rFonts w:ascii="Times New Roman" w:hAnsi="Times New Roman" w:cs="Times New Roman"/>
          <w:sz w:val="24"/>
          <w:szCs w:val="24"/>
        </w:rPr>
        <w:t xml:space="preserve"> tęsti studijas Vilniaus dailės akademijoje, Lietuvos muzikos bei teatro akademijoje, </w:t>
      </w:r>
      <w:proofErr w:type="spellStart"/>
      <w:r w:rsidR="00E76243" w:rsidRPr="00E76243">
        <w:rPr>
          <w:rFonts w:ascii="Times New Roman" w:hAnsi="Times New Roman" w:cs="Times New Roman"/>
          <w:sz w:val="24"/>
          <w:szCs w:val="24"/>
        </w:rPr>
        <w:t>VilniusTech</w:t>
      </w:r>
      <w:proofErr w:type="spellEnd"/>
      <w:r w:rsidR="00E76243" w:rsidRPr="00E76243">
        <w:rPr>
          <w:rFonts w:ascii="Times New Roman" w:hAnsi="Times New Roman" w:cs="Times New Roman"/>
          <w:sz w:val="24"/>
          <w:szCs w:val="24"/>
        </w:rPr>
        <w:t xml:space="preserve"> kūrybinių industrijų fakultet</w:t>
      </w:r>
      <w:r w:rsidR="00E76243">
        <w:rPr>
          <w:rFonts w:ascii="Times New Roman" w:hAnsi="Times New Roman" w:cs="Times New Roman"/>
          <w:sz w:val="24"/>
          <w:szCs w:val="24"/>
        </w:rPr>
        <w:t>e,</w:t>
      </w:r>
      <w:r w:rsidR="00E76243" w:rsidRPr="00E76243">
        <w:rPr>
          <w:rFonts w:ascii="Times New Roman" w:hAnsi="Times New Roman" w:cs="Times New Roman"/>
          <w:sz w:val="24"/>
          <w:szCs w:val="24"/>
        </w:rPr>
        <w:t xml:space="preserve"> </w:t>
      </w:r>
      <w:r w:rsidR="00BD14E5" w:rsidRPr="0077743E">
        <w:rPr>
          <w:rFonts w:ascii="Times New Roman" w:hAnsi="Times New Roman" w:cs="Times New Roman"/>
          <w:sz w:val="24"/>
          <w:szCs w:val="24"/>
        </w:rPr>
        <w:t>kitose aukštosiose mokyklose ar aukštąjį neuniversitetinį išsilavinimą teikiančiose aukštojo mokslo institucijose (kolegijose). Neringos savivaldybė rems Neringos gimnazijos pagrindinio ir vidurinio ugdymo programas baigusių mokinių studijas aukštosiose bei profesinėse mokyklose, kurios dalyvaus klasterio veikloje.</w:t>
      </w:r>
    </w:p>
    <w:p w14:paraId="50FE586F" w14:textId="77777777" w:rsidR="00D20E7C" w:rsidRDefault="00D20E7C" w:rsidP="00BD14E5">
      <w:pPr>
        <w:spacing w:line="360" w:lineRule="auto"/>
        <w:ind w:firstLine="720"/>
        <w:jc w:val="both"/>
        <w:rPr>
          <w:rFonts w:ascii="Times New Roman" w:hAnsi="Times New Roman" w:cs="Times New Roman"/>
          <w:sz w:val="24"/>
          <w:szCs w:val="24"/>
        </w:rPr>
      </w:pPr>
    </w:p>
    <w:p w14:paraId="48214330" w14:textId="77777777" w:rsidR="00C300B2" w:rsidRDefault="00C300B2" w:rsidP="00BD14E5">
      <w:pPr>
        <w:spacing w:line="360" w:lineRule="auto"/>
        <w:ind w:firstLine="720"/>
        <w:jc w:val="both"/>
        <w:rPr>
          <w:rFonts w:ascii="Times New Roman" w:hAnsi="Times New Roman" w:cs="Times New Roman"/>
          <w:sz w:val="24"/>
          <w:szCs w:val="24"/>
        </w:rPr>
      </w:pPr>
    </w:p>
    <w:p w14:paraId="1645EA1C" w14:textId="77777777" w:rsidR="00C300B2" w:rsidRPr="0077743E" w:rsidRDefault="00C300B2" w:rsidP="00BD14E5">
      <w:pPr>
        <w:spacing w:line="360" w:lineRule="auto"/>
        <w:ind w:firstLine="720"/>
        <w:jc w:val="both"/>
        <w:rPr>
          <w:rFonts w:ascii="Times New Roman" w:hAnsi="Times New Roman" w:cs="Times New Roman"/>
          <w:sz w:val="24"/>
          <w:szCs w:val="24"/>
        </w:rPr>
      </w:pPr>
    </w:p>
    <w:p w14:paraId="23E96E07" w14:textId="6D8756E1" w:rsidR="00B76C88" w:rsidRPr="00B76C88" w:rsidRDefault="005969A2" w:rsidP="000A279A">
      <w:pPr>
        <w:pStyle w:val="Sraopastraipa"/>
        <w:tabs>
          <w:tab w:val="left" w:pos="993"/>
        </w:tabs>
        <w:spacing w:line="360" w:lineRule="auto"/>
        <w:ind w:left="0" w:firstLine="720"/>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3</w:t>
      </w:r>
      <w:r w:rsidR="000A279A">
        <w:rPr>
          <w:rFonts w:ascii="Times New Roman" w:hAnsi="Times New Roman" w:cs="Times New Roman"/>
          <w:b/>
          <w:bCs/>
          <w:sz w:val="24"/>
          <w:szCs w:val="24"/>
          <w:lang w:val="en-US"/>
        </w:rPr>
        <w:t xml:space="preserve">.  </w:t>
      </w:r>
      <w:proofErr w:type="spellStart"/>
      <w:r w:rsidR="00DE2C2C" w:rsidRPr="00B76C88">
        <w:rPr>
          <w:rFonts w:ascii="Times New Roman" w:hAnsi="Times New Roman" w:cs="Times New Roman"/>
          <w:b/>
          <w:bCs/>
          <w:sz w:val="24"/>
          <w:szCs w:val="24"/>
          <w:lang w:val="en-US"/>
        </w:rPr>
        <w:t>Pedagogų</w:t>
      </w:r>
      <w:proofErr w:type="spellEnd"/>
      <w:r w:rsidR="00DE2C2C" w:rsidRPr="00B76C88">
        <w:rPr>
          <w:rFonts w:ascii="Times New Roman" w:hAnsi="Times New Roman" w:cs="Times New Roman"/>
          <w:b/>
          <w:bCs/>
          <w:sz w:val="24"/>
          <w:szCs w:val="24"/>
          <w:lang w:val="en-US"/>
        </w:rPr>
        <w:t xml:space="preserve"> </w:t>
      </w:r>
      <w:proofErr w:type="spellStart"/>
      <w:r w:rsidR="00B76C88" w:rsidRPr="00B76C88">
        <w:rPr>
          <w:rFonts w:ascii="Times New Roman" w:hAnsi="Times New Roman" w:cs="Times New Roman"/>
          <w:b/>
          <w:bCs/>
          <w:sz w:val="24"/>
          <w:szCs w:val="24"/>
          <w:lang w:val="en-US"/>
        </w:rPr>
        <w:t>kompetencijų</w:t>
      </w:r>
      <w:proofErr w:type="spellEnd"/>
      <w:r w:rsidR="00B76C88" w:rsidRPr="00B76C88">
        <w:rPr>
          <w:rFonts w:ascii="Times New Roman" w:hAnsi="Times New Roman" w:cs="Times New Roman"/>
          <w:b/>
          <w:bCs/>
          <w:sz w:val="24"/>
          <w:szCs w:val="24"/>
          <w:lang w:val="en-US"/>
        </w:rPr>
        <w:t xml:space="preserve"> </w:t>
      </w:r>
      <w:proofErr w:type="spellStart"/>
      <w:r w:rsidR="00B76C88" w:rsidRPr="00B76C88">
        <w:rPr>
          <w:rFonts w:ascii="Times New Roman" w:hAnsi="Times New Roman" w:cs="Times New Roman"/>
          <w:b/>
          <w:bCs/>
          <w:sz w:val="24"/>
          <w:szCs w:val="24"/>
          <w:lang w:val="en-US"/>
        </w:rPr>
        <w:t>ugdymas</w:t>
      </w:r>
      <w:proofErr w:type="spellEnd"/>
      <w:r w:rsidR="00B76C88" w:rsidRPr="00B76C88">
        <w:rPr>
          <w:rFonts w:ascii="Times New Roman" w:hAnsi="Times New Roman" w:cs="Times New Roman"/>
          <w:b/>
          <w:bCs/>
          <w:sz w:val="24"/>
          <w:szCs w:val="24"/>
          <w:lang w:val="en-US"/>
        </w:rPr>
        <w:t xml:space="preserve"> </w:t>
      </w:r>
      <w:proofErr w:type="spellStart"/>
      <w:r w:rsidR="00B76C88" w:rsidRPr="00B76C88">
        <w:rPr>
          <w:rFonts w:ascii="Times New Roman" w:hAnsi="Times New Roman" w:cs="Times New Roman"/>
          <w:b/>
          <w:bCs/>
          <w:sz w:val="24"/>
          <w:szCs w:val="24"/>
          <w:lang w:val="en-US"/>
        </w:rPr>
        <w:t>bei</w:t>
      </w:r>
      <w:proofErr w:type="spellEnd"/>
      <w:r w:rsidR="00B76C88" w:rsidRPr="00B76C88">
        <w:rPr>
          <w:rFonts w:ascii="Times New Roman" w:hAnsi="Times New Roman" w:cs="Times New Roman"/>
          <w:b/>
          <w:bCs/>
          <w:sz w:val="24"/>
          <w:szCs w:val="24"/>
          <w:lang w:val="en-US"/>
        </w:rPr>
        <w:t xml:space="preserve"> </w:t>
      </w:r>
      <w:proofErr w:type="spellStart"/>
      <w:r w:rsidR="003A725B">
        <w:rPr>
          <w:rFonts w:ascii="Times New Roman" w:hAnsi="Times New Roman" w:cs="Times New Roman"/>
          <w:b/>
          <w:bCs/>
          <w:sz w:val="24"/>
          <w:szCs w:val="24"/>
          <w:lang w:val="en-US"/>
        </w:rPr>
        <w:t>inovatyvių</w:t>
      </w:r>
      <w:proofErr w:type="spellEnd"/>
      <w:r w:rsidR="00B76C88" w:rsidRPr="00B76C88">
        <w:rPr>
          <w:rFonts w:ascii="Times New Roman" w:hAnsi="Times New Roman" w:cs="Times New Roman"/>
          <w:b/>
          <w:bCs/>
          <w:sz w:val="24"/>
          <w:szCs w:val="24"/>
          <w:lang w:val="en-US"/>
        </w:rPr>
        <w:t xml:space="preserve"> </w:t>
      </w:r>
      <w:proofErr w:type="spellStart"/>
      <w:r w:rsidR="00B76C88" w:rsidRPr="00B76C88">
        <w:rPr>
          <w:rFonts w:ascii="Times New Roman" w:hAnsi="Times New Roman" w:cs="Times New Roman"/>
          <w:b/>
          <w:bCs/>
          <w:sz w:val="24"/>
          <w:szCs w:val="24"/>
          <w:lang w:val="en-US"/>
        </w:rPr>
        <w:t>ugdymo</w:t>
      </w:r>
      <w:proofErr w:type="spellEnd"/>
      <w:r w:rsidR="00B76C88" w:rsidRPr="00B76C88">
        <w:rPr>
          <w:rFonts w:ascii="Times New Roman" w:hAnsi="Times New Roman" w:cs="Times New Roman"/>
          <w:b/>
          <w:bCs/>
          <w:sz w:val="24"/>
          <w:szCs w:val="24"/>
          <w:lang w:val="en-US"/>
        </w:rPr>
        <w:t xml:space="preserve"> </w:t>
      </w:r>
      <w:proofErr w:type="spellStart"/>
      <w:r w:rsidR="003A725B">
        <w:rPr>
          <w:rFonts w:ascii="Times New Roman" w:hAnsi="Times New Roman" w:cs="Times New Roman"/>
          <w:b/>
          <w:bCs/>
          <w:sz w:val="24"/>
          <w:szCs w:val="24"/>
          <w:lang w:val="en-US"/>
        </w:rPr>
        <w:t>programų</w:t>
      </w:r>
      <w:proofErr w:type="spellEnd"/>
      <w:r w:rsidR="00B76C88" w:rsidRPr="00B76C88">
        <w:rPr>
          <w:rFonts w:ascii="Times New Roman" w:hAnsi="Times New Roman" w:cs="Times New Roman"/>
          <w:b/>
          <w:bCs/>
          <w:sz w:val="24"/>
          <w:szCs w:val="24"/>
          <w:lang w:val="en-US"/>
        </w:rPr>
        <w:t xml:space="preserve"> </w:t>
      </w:r>
      <w:proofErr w:type="spellStart"/>
      <w:r w:rsidR="00B76C88" w:rsidRPr="00B76C88">
        <w:rPr>
          <w:rFonts w:ascii="Times New Roman" w:hAnsi="Times New Roman" w:cs="Times New Roman"/>
          <w:b/>
          <w:bCs/>
          <w:sz w:val="24"/>
          <w:szCs w:val="24"/>
          <w:lang w:val="en-US"/>
        </w:rPr>
        <w:t>kūrimas</w:t>
      </w:r>
      <w:proofErr w:type="spellEnd"/>
      <w:r w:rsidR="008E66A8">
        <w:rPr>
          <w:rFonts w:ascii="Times New Roman" w:hAnsi="Times New Roman" w:cs="Times New Roman"/>
          <w:b/>
          <w:bCs/>
          <w:sz w:val="24"/>
          <w:szCs w:val="24"/>
          <w:lang w:val="en-US"/>
        </w:rPr>
        <w:t>.</w:t>
      </w:r>
      <w:r w:rsidR="009D6C78" w:rsidRPr="00B76C88">
        <w:rPr>
          <w:rFonts w:ascii="Times New Roman" w:hAnsi="Times New Roman" w:cs="Times New Roman"/>
          <w:b/>
          <w:bCs/>
          <w:sz w:val="24"/>
          <w:szCs w:val="24"/>
          <w:lang w:val="en-US"/>
        </w:rPr>
        <w:t xml:space="preserve"> </w:t>
      </w:r>
    </w:p>
    <w:p w14:paraId="6BE171F4" w14:textId="7659B522" w:rsidR="004A4290" w:rsidRDefault="008E66A8" w:rsidP="00B76C8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3.1. </w:t>
      </w:r>
      <w:r w:rsidR="004A4290" w:rsidRPr="00B76C88">
        <w:rPr>
          <w:rFonts w:ascii="Times New Roman" w:hAnsi="Times New Roman" w:cs="Times New Roman"/>
          <w:sz w:val="24"/>
          <w:szCs w:val="24"/>
        </w:rPr>
        <w:t>Labai svarbi</w:t>
      </w:r>
      <w:r w:rsidR="004A4290" w:rsidRPr="00B76C88">
        <w:rPr>
          <w:sz w:val="24"/>
          <w:szCs w:val="24"/>
          <w:lang w:val="en-US"/>
        </w:rPr>
        <w:t xml:space="preserve"> </w:t>
      </w:r>
      <w:r w:rsidR="00DE2C2C" w:rsidRPr="00B76C88">
        <w:rPr>
          <w:rFonts w:ascii="Times New Roman" w:hAnsi="Times New Roman" w:cs="Times New Roman"/>
          <w:sz w:val="24"/>
          <w:szCs w:val="24"/>
        </w:rPr>
        <w:t>U</w:t>
      </w:r>
      <w:r w:rsidR="00062370" w:rsidRPr="00B76C88">
        <w:rPr>
          <w:rFonts w:ascii="Times New Roman" w:hAnsi="Times New Roman" w:cs="Times New Roman"/>
          <w:sz w:val="24"/>
          <w:szCs w:val="24"/>
        </w:rPr>
        <w:t>gdymo klasteri</w:t>
      </w:r>
      <w:r w:rsidR="004A4290" w:rsidRPr="00B76C88">
        <w:rPr>
          <w:rFonts w:ascii="Times New Roman" w:hAnsi="Times New Roman" w:cs="Times New Roman"/>
          <w:sz w:val="24"/>
          <w:szCs w:val="24"/>
        </w:rPr>
        <w:t xml:space="preserve">o </w:t>
      </w:r>
      <w:r w:rsidR="003D5491" w:rsidRPr="00B76C88">
        <w:rPr>
          <w:rFonts w:ascii="Times New Roman" w:hAnsi="Times New Roman" w:cs="Times New Roman"/>
          <w:sz w:val="24"/>
          <w:szCs w:val="24"/>
        </w:rPr>
        <w:t xml:space="preserve">veiklos </w:t>
      </w:r>
      <w:r w:rsidR="004A4290" w:rsidRPr="00B76C88">
        <w:rPr>
          <w:rFonts w:ascii="Times New Roman" w:hAnsi="Times New Roman" w:cs="Times New Roman"/>
          <w:sz w:val="24"/>
          <w:szCs w:val="24"/>
        </w:rPr>
        <w:t>kryptis</w:t>
      </w:r>
      <w:r w:rsidR="004A4290" w:rsidRPr="00B76C88">
        <w:rPr>
          <w:sz w:val="24"/>
          <w:szCs w:val="24"/>
        </w:rPr>
        <w:t xml:space="preserve"> </w:t>
      </w:r>
      <w:r w:rsidR="00CB2489" w:rsidRPr="00B76C88">
        <w:rPr>
          <w:rFonts w:ascii="Times New Roman" w:hAnsi="Times New Roman" w:cs="Times New Roman"/>
          <w:sz w:val="24"/>
          <w:szCs w:val="24"/>
        </w:rPr>
        <w:t>–</w:t>
      </w:r>
      <w:r w:rsidR="004A4290" w:rsidRPr="00B76C88">
        <w:rPr>
          <w:rFonts w:ascii="Times New Roman" w:hAnsi="Times New Roman" w:cs="Times New Roman"/>
          <w:sz w:val="24"/>
          <w:szCs w:val="24"/>
        </w:rPr>
        <w:t xml:space="preserve"> </w:t>
      </w:r>
      <w:proofErr w:type="spellStart"/>
      <w:r w:rsidR="004A4290" w:rsidRPr="00B76C88">
        <w:rPr>
          <w:rFonts w:ascii="Times New Roman" w:hAnsi="Times New Roman" w:cs="Times New Roman"/>
          <w:sz w:val="24"/>
          <w:szCs w:val="24"/>
          <w:lang w:val="en-US"/>
        </w:rPr>
        <w:t>Neringos</w:t>
      </w:r>
      <w:proofErr w:type="spellEnd"/>
      <w:r w:rsidR="004A4290" w:rsidRPr="00B76C88">
        <w:rPr>
          <w:rFonts w:ascii="Times New Roman" w:hAnsi="Times New Roman" w:cs="Times New Roman"/>
          <w:sz w:val="24"/>
          <w:szCs w:val="24"/>
          <w:lang w:val="en-US"/>
        </w:rPr>
        <w:t xml:space="preserve"> gimnazijos </w:t>
      </w:r>
      <w:proofErr w:type="spellStart"/>
      <w:r w:rsidR="007B0900" w:rsidRPr="00B76C88">
        <w:rPr>
          <w:rFonts w:ascii="Times New Roman" w:hAnsi="Times New Roman" w:cs="Times New Roman"/>
          <w:sz w:val="24"/>
          <w:szCs w:val="24"/>
          <w:lang w:val="en-US"/>
        </w:rPr>
        <w:t>ir</w:t>
      </w:r>
      <w:proofErr w:type="spellEnd"/>
      <w:r w:rsidR="007B0900" w:rsidRPr="00B76C88">
        <w:rPr>
          <w:rFonts w:ascii="Times New Roman" w:hAnsi="Times New Roman" w:cs="Times New Roman"/>
          <w:sz w:val="24"/>
          <w:szCs w:val="24"/>
          <w:lang w:val="en-US"/>
        </w:rPr>
        <w:t xml:space="preserve"> </w:t>
      </w:r>
      <w:proofErr w:type="spellStart"/>
      <w:r w:rsidR="007B0900" w:rsidRPr="00B76C88">
        <w:rPr>
          <w:rFonts w:ascii="Times New Roman" w:hAnsi="Times New Roman" w:cs="Times New Roman"/>
          <w:sz w:val="24"/>
          <w:szCs w:val="24"/>
          <w:lang w:val="en-US"/>
        </w:rPr>
        <w:t>kitų</w:t>
      </w:r>
      <w:proofErr w:type="spellEnd"/>
      <w:r w:rsidR="007B0900" w:rsidRPr="00B76C88">
        <w:rPr>
          <w:rFonts w:ascii="Times New Roman" w:hAnsi="Times New Roman" w:cs="Times New Roman"/>
          <w:sz w:val="24"/>
          <w:szCs w:val="24"/>
          <w:lang w:val="en-US"/>
        </w:rPr>
        <w:t xml:space="preserve"> </w:t>
      </w:r>
      <w:proofErr w:type="spellStart"/>
      <w:r w:rsidR="007B0900" w:rsidRPr="00B76C88">
        <w:rPr>
          <w:rFonts w:ascii="Times New Roman" w:hAnsi="Times New Roman" w:cs="Times New Roman"/>
          <w:sz w:val="24"/>
          <w:szCs w:val="24"/>
          <w:lang w:val="en-US"/>
        </w:rPr>
        <w:t>savivaldybės</w:t>
      </w:r>
      <w:proofErr w:type="spellEnd"/>
      <w:r w:rsidR="007B0900" w:rsidRPr="00B76C88">
        <w:rPr>
          <w:rFonts w:ascii="Times New Roman" w:hAnsi="Times New Roman" w:cs="Times New Roman"/>
          <w:sz w:val="24"/>
          <w:szCs w:val="24"/>
          <w:lang w:val="en-US"/>
        </w:rPr>
        <w:t xml:space="preserve"> </w:t>
      </w:r>
      <w:proofErr w:type="spellStart"/>
      <w:r w:rsidR="007B0900" w:rsidRPr="00B76C88">
        <w:rPr>
          <w:rFonts w:ascii="Times New Roman" w:hAnsi="Times New Roman" w:cs="Times New Roman"/>
          <w:sz w:val="24"/>
          <w:szCs w:val="24"/>
          <w:lang w:val="en-US"/>
        </w:rPr>
        <w:t>ugdymo</w:t>
      </w:r>
      <w:proofErr w:type="spellEnd"/>
      <w:r w:rsidR="007B0900" w:rsidRPr="00B76C88">
        <w:rPr>
          <w:rFonts w:ascii="Times New Roman" w:hAnsi="Times New Roman" w:cs="Times New Roman"/>
          <w:sz w:val="24"/>
          <w:szCs w:val="24"/>
          <w:lang w:val="en-US"/>
        </w:rPr>
        <w:t xml:space="preserve"> </w:t>
      </w:r>
      <w:proofErr w:type="spellStart"/>
      <w:r w:rsidR="007B0900" w:rsidRPr="00B76C88">
        <w:rPr>
          <w:rFonts w:ascii="Times New Roman" w:hAnsi="Times New Roman" w:cs="Times New Roman"/>
          <w:sz w:val="24"/>
          <w:szCs w:val="24"/>
          <w:lang w:val="en-US"/>
        </w:rPr>
        <w:t>įstaigų</w:t>
      </w:r>
      <w:proofErr w:type="spellEnd"/>
      <w:r w:rsidR="007B090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pedagogų</w:t>
      </w:r>
      <w:proofErr w:type="spellEnd"/>
      <w:r w:rsidR="004A4290" w:rsidRPr="00B76C88">
        <w:rPr>
          <w:rFonts w:ascii="Times New Roman" w:hAnsi="Times New Roman" w:cs="Times New Roman"/>
          <w:sz w:val="24"/>
          <w:szCs w:val="24"/>
          <w:lang w:val="en-US"/>
        </w:rPr>
        <w:t xml:space="preserve"> </w:t>
      </w:r>
      <w:proofErr w:type="spellStart"/>
      <w:r w:rsidR="00B76C88">
        <w:rPr>
          <w:rFonts w:ascii="Times New Roman" w:hAnsi="Times New Roman" w:cs="Times New Roman"/>
          <w:sz w:val="24"/>
          <w:szCs w:val="24"/>
          <w:lang w:val="en-US"/>
        </w:rPr>
        <w:t>kompetencijų</w:t>
      </w:r>
      <w:proofErr w:type="spellEnd"/>
      <w:r w:rsidR="00B76C88">
        <w:rPr>
          <w:rFonts w:ascii="Times New Roman" w:hAnsi="Times New Roman" w:cs="Times New Roman"/>
          <w:sz w:val="24"/>
          <w:szCs w:val="24"/>
          <w:lang w:val="en-US"/>
        </w:rPr>
        <w:t xml:space="preserve"> </w:t>
      </w:r>
      <w:proofErr w:type="spellStart"/>
      <w:r w:rsidR="00B76C88">
        <w:rPr>
          <w:rFonts w:ascii="Times New Roman" w:hAnsi="Times New Roman" w:cs="Times New Roman"/>
          <w:sz w:val="24"/>
          <w:szCs w:val="24"/>
          <w:lang w:val="en-US"/>
        </w:rPr>
        <w:t>ugdymas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suteikiant</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išskirtines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galimybes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dalyvauti</w:t>
      </w:r>
      <w:proofErr w:type="spellEnd"/>
      <w:r w:rsidR="003D5491" w:rsidRPr="00B76C88">
        <w:rPr>
          <w:rFonts w:ascii="Times New Roman" w:hAnsi="Times New Roman" w:cs="Times New Roman"/>
          <w:sz w:val="24"/>
          <w:szCs w:val="24"/>
          <w:lang w:val="en-US"/>
        </w:rPr>
        <w:t xml:space="preserve"> </w:t>
      </w:r>
      <w:proofErr w:type="spellStart"/>
      <w:r w:rsidR="00427BBD" w:rsidRPr="00B76C88">
        <w:rPr>
          <w:rFonts w:ascii="Times New Roman" w:hAnsi="Times New Roman" w:cs="Times New Roman"/>
          <w:sz w:val="24"/>
          <w:szCs w:val="24"/>
          <w:lang w:val="en-US"/>
        </w:rPr>
        <w:t>klasterio</w:t>
      </w:r>
      <w:proofErr w:type="spellEnd"/>
      <w:r w:rsidR="00427BBD" w:rsidRPr="00B76C88">
        <w:rPr>
          <w:rFonts w:ascii="Times New Roman" w:hAnsi="Times New Roman" w:cs="Times New Roman"/>
          <w:sz w:val="24"/>
          <w:szCs w:val="24"/>
          <w:lang w:val="en-US"/>
        </w:rPr>
        <w:t xml:space="preserve"> </w:t>
      </w:r>
      <w:proofErr w:type="spellStart"/>
      <w:r w:rsidR="003D5491" w:rsidRPr="00B76C88">
        <w:rPr>
          <w:rFonts w:ascii="Times New Roman" w:hAnsi="Times New Roman" w:cs="Times New Roman"/>
          <w:sz w:val="24"/>
          <w:szCs w:val="24"/>
          <w:lang w:val="en-US"/>
        </w:rPr>
        <w:t>aukštųjų</w:t>
      </w:r>
      <w:proofErr w:type="spellEnd"/>
      <w:r w:rsidR="003D5491" w:rsidRPr="00B76C88">
        <w:rPr>
          <w:rFonts w:ascii="Times New Roman" w:hAnsi="Times New Roman" w:cs="Times New Roman"/>
          <w:sz w:val="24"/>
          <w:szCs w:val="24"/>
          <w:lang w:val="en-US"/>
        </w:rPr>
        <w:t xml:space="preserve"> </w:t>
      </w:r>
      <w:proofErr w:type="spellStart"/>
      <w:r w:rsidR="003D5491" w:rsidRPr="00B76C88">
        <w:rPr>
          <w:rFonts w:ascii="Times New Roman" w:hAnsi="Times New Roman" w:cs="Times New Roman"/>
          <w:sz w:val="24"/>
          <w:szCs w:val="24"/>
          <w:lang w:val="en-US"/>
        </w:rPr>
        <w:t>bei</w:t>
      </w:r>
      <w:proofErr w:type="spellEnd"/>
      <w:r w:rsidR="003D5491" w:rsidRPr="00B76C88">
        <w:rPr>
          <w:rFonts w:ascii="Times New Roman" w:hAnsi="Times New Roman" w:cs="Times New Roman"/>
          <w:sz w:val="24"/>
          <w:szCs w:val="24"/>
          <w:lang w:val="en-US"/>
        </w:rPr>
        <w:t xml:space="preserve"> </w:t>
      </w:r>
      <w:proofErr w:type="spellStart"/>
      <w:r w:rsidR="003D5491" w:rsidRPr="00B76C88">
        <w:rPr>
          <w:rFonts w:ascii="Times New Roman" w:hAnsi="Times New Roman" w:cs="Times New Roman"/>
          <w:sz w:val="24"/>
          <w:szCs w:val="24"/>
          <w:lang w:val="en-US"/>
        </w:rPr>
        <w:t>profesinių</w:t>
      </w:r>
      <w:proofErr w:type="spellEnd"/>
      <w:r w:rsidR="003D5491" w:rsidRPr="00B76C88">
        <w:rPr>
          <w:rFonts w:ascii="Times New Roman" w:hAnsi="Times New Roman" w:cs="Times New Roman"/>
          <w:sz w:val="24"/>
          <w:szCs w:val="24"/>
          <w:lang w:val="en-US"/>
        </w:rPr>
        <w:t xml:space="preserve"> </w:t>
      </w:r>
      <w:proofErr w:type="spellStart"/>
      <w:r w:rsidR="003D5491" w:rsidRPr="00B76C88">
        <w:rPr>
          <w:rFonts w:ascii="Times New Roman" w:hAnsi="Times New Roman" w:cs="Times New Roman"/>
          <w:sz w:val="24"/>
          <w:szCs w:val="24"/>
          <w:lang w:val="en-US"/>
        </w:rPr>
        <w:t>mokyklų</w:t>
      </w:r>
      <w:proofErr w:type="spellEnd"/>
      <w:r w:rsidR="003D5491"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rengiamuose</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mokymuose</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seminaruose</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teikiant</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individualias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konsultacijas</w:t>
      </w:r>
      <w:proofErr w:type="spellEnd"/>
      <w:r w:rsidR="004A4290" w:rsidRPr="00B76C88">
        <w:rPr>
          <w:rFonts w:ascii="Times New Roman" w:hAnsi="Times New Roman" w:cs="Times New Roman"/>
          <w:sz w:val="24"/>
          <w:szCs w:val="24"/>
          <w:lang w:val="en-US"/>
        </w:rPr>
        <w:t xml:space="preserve">. </w:t>
      </w:r>
      <w:proofErr w:type="spellStart"/>
      <w:r w:rsidR="00102FB5" w:rsidRPr="00B76C88">
        <w:rPr>
          <w:rFonts w:ascii="Times New Roman" w:hAnsi="Times New Roman" w:cs="Times New Roman"/>
          <w:sz w:val="24"/>
          <w:szCs w:val="24"/>
          <w:lang w:val="en-US"/>
        </w:rPr>
        <w:t>Tokiu</w:t>
      </w:r>
      <w:proofErr w:type="spellEnd"/>
      <w:r w:rsidR="00102FB5" w:rsidRPr="00B76C88">
        <w:rPr>
          <w:rFonts w:ascii="Times New Roman" w:hAnsi="Times New Roman" w:cs="Times New Roman"/>
          <w:sz w:val="24"/>
          <w:szCs w:val="24"/>
          <w:lang w:val="en-US"/>
        </w:rPr>
        <w:t xml:space="preserve"> </w:t>
      </w:r>
      <w:proofErr w:type="spellStart"/>
      <w:r w:rsidR="00102FB5" w:rsidRPr="00B76C88">
        <w:rPr>
          <w:rFonts w:ascii="Times New Roman" w:hAnsi="Times New Roman" w:cs="Times New Roman"/>
          <w:sz w:val="24"/>
          <w:szCs w:val="24"/>
          <w:lang w:val="en-US"/>
        </w:rPr>
        <w:t>būdu</w:t>
      </w:r>
      <w:proofErr w:type="spellEnd"/>
      <w:r w:rsidR="00102FB5" w:rsidRPr="00B76C88">
        <w:rPr>
          <w:rFonts w:ascii="Times New Roman" w:hAnsi="Times New Roman" w:cs="Times New Roman"/>
          <w:sz w:val="24"/>
          <w:szCs w:val="24"/>
          <w:lang w:val="en-US"/>
        </w:rPr>
        <w:t xml:space="preserve"> </w:t>
      </w:r>
      <w:proofErr w:type="spellStart"/>
      <w:r w:rsidR="00102FB5" w:rsidRPr="00B76C88">
        <w:rPr>
          <w:rFonts w:ascii="Times New Roman" w:hAnsi="Times New Roman" w:cs="Times New Roman"/>
          <w:sz w:val="24"/>
          <w:szCs w:val="24"/>
          <w:lang w:val="en-US"/>
        </w:rPr>
        <w:t>Neringos</w:t>
      </w:r>
      <w:proofErr w:type="spellEnd"/>
      <w:r w:rsidR="00102FB5" w:rsidRPr="00B76C88">
        <w:rPr>
          <w:rFonts w:ascii="Times New Roman" w:hAnsi="Times New Roman" w:cs="Times New Roman"/>
          <w:sz w:val="24"/>
          <w:szCs w:val="24"/>
          <w:lang w:val="en-US"/>
        </w:rPr>
        <w:t xml:space="preserve"> </w:t>
      </w:r>
      <w:proofErr w:type="spellStart"/>
      <w:r w:rsidR="00802E1A">
        <w:rPr>
          <w:rFonts w:ascii="Times New Roman" w:hAnsi="Times New Roman" w:cs="Times New Roman"/>
          <w:sz w:val="24"/>
          <w:szCs w:val="24"/>
          <w:lang w:val="en-US"/>
        </w:rPr>
        <w:t>švietimo</w:t>
      </w:r>
      <w:proofErr w:type="spellEnd"/>
      <w:r w:rsidR="00102FB5"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bendruomenei</w:t>
      </w:r>
      <w:proofErr w:type="spellEnd"/>
      <w:r w:rsidR="004A4290" w:rsidRPr="00B76C88">
        <w:rPr>
          <w:rFonts w:ascii="Times New Roman" w:hAnsi="Times New Roman" w:cs="Times New Roman"/>
          <w:sz w:val="24"/>
          <w:szCs w:val="24"/>
          <w:lang w:val="en-US"/>
        </w:rPr>
        <w:t xml:space="preserve"> </w:t>
      </w:r>
      <w:r w:rsidR="00AB00DC" w:rsidRPr="00B76C88">
        <w:rPr>
          <w:rFonts w:ascii="Times New Roman" w:hAnsi="Times New Roman" w:cs="Times New Roman"/>
          <w:sz w:val="24"/>
          <w:szCs w:val="24"/>
          <w:lang w:val="en-US"/>
        </w:rPr>
        <w:t xml:space="preserve">bus </w:t>
      </w:r>
      <w:proofErr w:type="spellStart"/>
      <w:r w:rsidR="00AB00DC" w:rsidRPr="00B76C88">
        <w:rPr>
          <w:rFonts w:ascii="Times New Roman" w:hAnsi="Times New Roman" w:cs="Times New Roman"/>
          <w:sz w:val="24"/>
          <w:szCs w:val="24"/>
          <w:lang w:val="en-US"/>
        </w:rPr>
        <w:t>sudarytos</w:t>
      </w:r>
      <w:proofErr w:type="spellEnd"/>
      <w:r w:rsidR="00AB00DC"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papildomos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galimybės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partnerystės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pagrindais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įsitraukti</w:t>
      </w:r>
      <w:proofErr w:type="spellEnd"/>
      <w:r w:rsidR="004A4290" w:rsidRPr="00B76C88">
        <w:rPr>
          <w:rFonts w:ascii="Times New Roman" w:hAnsi="Times New Roman" w:cs="Times New Roman"/>
          <w:sz w:val="24"/>
          <w:szCs w:val="24"/>
          <w:lang w:val="en-US"/>
        </w:rPr>
        <w:t xml:space="preserve"> į </w:t>
      </w:r>
      <w:proofErr w:type="spellStart"/>
      <w:r w:rsidR="00AB00DC" w:rsidRPr="00B76C88">
        <w:rPr>
          <w:rFonts w:ascii="Times New Roman" w:hAnsi="Times New Roman" w:cs="Times New Roman"/>
          <w:sz w:val="24"/>
          <w:szCs w:val="24"/>
          <w:lang w:val="en-US"/>
        </w:rPr>
        <w:t>aukštųjų</w:t>
      </w:r>
      <w:proofErr w:type="spellEnd"/>
      <w:r w:rsidR="00AB00DC" w:rsidRPr="00B76C88">
        <w:rPr>
          <w:rFonts w:ascii="Times New Roman" w:hAnsi="Times New Roman" w:cs="Times New Roman"/>
          <w:sz w:val="24"/>
          <w:szCs w:val="24"/>
          <w:lang w:val="en-US"/>
        </w:rPr>
        <w:t xml:space="preserve"> </w:t>
      </w:r>
      <w:proofErr w:type="spellStart"/>
      <w:r w:rsidR="003824D2">
        <w:rPr>
          <w:rFonts w:ascii="Times New Roman" w:hAnsi="Times New Roman" w:cs="Times New Roman"/>
          <w:sz w:val="24"/>
          <w:szCs w:val="24"/>
          <w:lang w:val="en-US"/>
        </w:rPr>
        <w:t>ir</w:t>
      </w:r>
      <w:proofErr w:type="spellEnd"/>
      <w:r w:rsidR="003824D2">
        <w:rPr>
          <w:rFonts w:ascii="Times New Roman" w:hAnsi="Times New Roman" w:cs="Times New Roman"/>
          <w:sz w:val="24"/>
          <w:szCs w:val="24"/>
          <w:lang w:val="en-US"/>
        </w:rPr>
        <w:t xml:space="preserve"> </w:t>
      </w:r>
      <w:proofErr w:type="spellStart"/>
      <w:r w:rsidR="003824D2">
        <w:rPr>
          <w:rFonts w:ascii="Times New Roman" w:hAnsi="Times New Roman" w:cs="Times New Roman"/>
          <w:sz w:val="24"/>
          <w:szCs w:val="24"/>
          <w:lang w:val="en-US"/>
        </w:rPr>
        <w:t>profesinių</w:t>
      </w:r>
      <w:proofErr w:type="spellEnd"/>
      <w:r w:rsidR="003824D2">
        <w:rPr>
          <w:rFonts w:ascii="Times New Roman" w:hAnsi="Times New Roman" w:cs="Times New Roman"/>
          <w:sz w:val="24"/>
          <w:szCs w:val="24"/>
          <w:lang w:val="en-US"/>
        </w:rPr>
        <w:t xml:space="preserve"> </w:t>
      </w:r>
      <w:proofErr w:type="spellStart"/>
      <w:r w:rsidR="00AB00DC" w:rsidRPr="00B76C88">
        <w:rPr>
          <w:rFonts w:ascii="Times New Roman" w:hAnsi="Times New Roman" w:cs="Times New Roman"/>
          <w:sz w:val="24"/>
          <w:szCs w:val="24"/>
          <w:lang w:val="en-US"/>
        </w:rPr>
        <w:t>mokyklų</w:t>
      </w:r>
      <w:proofErr w:type="spellEnd"/>
      <w:r w:rsidR="00AB00DC"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mokslininkų</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vykdomus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nacionalinius</w:t>
      </w:r>
      <w:proofErr w:type="spellEnd"/>
      <w:r w:rsidR="004A4290" w:rsidRPr="00B76C88">
        <w:rPr>
          <w:rFonts w:ascii="Times New Roman" w:hAnsi="Times New Roman" w:cs="Times New Roman"/>
          <w:sz w:val="24"/>
          <w:szCs w:val="24"/>
          <w:lang w:val="en-US"/>
        </w:rPr>
        <w:t xml:space="preserve"> </w:t>
      </w:r>
      <w:proofErr w:type="spellStart"/>
      <w:r w:rsidR="00AB00DC" w:rsidRPr="00B76C88">
        <w:rPr>
          <w:rFonts w:ascii="Times New Roman" w:hAnsi="Times New Roman" w:cs="Times New Roman"/>
          <w:sz w:val="24"/>
          <w:szCs w:val="24"/>
          <w:lang w:val="en-US"/>
        </w:rPr>
        <w:t>bei</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tarptautinius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projektus</w:t>
      </w:r>
      <w:proofErr w:type="spellEnd"/>
      <w:r w:rsidR="004A4290" w:rsidRPr="00B76C88">
        <w:rPr>
          <w:rFonts w:ascii="Times New Roman" w:hAnsi="Times New Roman" w:cs="Times New Roman"/>
          <w:sz w:val="24"/>
          <w:szCs w:val="24"/>
          <w:lang w:val="en-US"/>
        </w:rPr>
        <w:t xml:space="preserve">. </w:t>
      </w:r>
      <w:proofErr w:type="spellStart"/>
      <w:r w:rsidR="00B76C88">
        <w:rPr>
          <w:rFonts w:ascii="Times New Roman" w:hAnsi="Times New Roman" w:cs="Times New Roman"/>
          <w:sz w:val="24"/>
          <w:szCs w:val="24"/>
          <w:lang w:val="en-US"/>
        </w:rPr>
        <w:t>Kompetencijų</w:t>
      </w:r>
      <w:proofErr w:type="spellEnd"/>
      <w:r w:rsidR="00B76C88">
        <w:rPr>
          <w:rFonts w:ascii="Times New Roman" w:hAnsi="Times New Roman" w:cs="Times New Roman"/>
          <w:sz w:val="24"/>
          <w:szCs w:val="24"/>
          <w:lang w:val="en-US"/>
        </w:rPr>
        <w:t xml:space="preserve"> </w:t>
      </w:r>
      <w:proofErr w:type="spellStart"/>
      <w:r w:rsidR="00B76C88">
        <w:rPr>
          <w:rFonts w:ascii="Times New Roman" w:hAnsi="Times New Roman" w:cs="Times New Roman"/>
          <w:sz w:val="24"/>
          <w:szCs w:val="24"/>
          <w:lang w:val="en-US"/>
        </w:rPr>
        <w:t>ugdymo</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projektu</w:t>
      </w:r>
      <w:r w:rsidR="00102FB5" w:rsidRPr="00B76C88">
        <w:rPr>
          <w:rFonts w:ascii="Times New Roman" w:hAnsi="Times New Roman" w:cs="Times New Roman"/>
          <w:sz w:val="24"/>
          <w:szCs w:val="24"/>
          <w:lang w:val="en-US"/>
        </w:rPr>
        <w:t>ose</w:t>
      </w:r>
      <w:proofErr w:type="spellEnd"/>
      <w:r w:rsidR="004A4290" w:rsidRPr="00B76C88">
        <w:rPr>
          <w:rFonts w:ascii="Times New Roman" w:hAnsi="Times New Roman" w:cs="Times New Roman"/>
          <w:sz w:val="24"/>
          <w:szCs w:val="24"/>
          <w:lang w:val="en-US"/>
        </w:rPr>
        <w:t xml:space="preserve"> </w:t>
      </w:r>
      <w:proofErr w:type="spellStart"/>
      <w:r w:rsidR="00102FB5" w:rsidRPr="00B76C88">
        <w:rPr>
          <w:rFonts w:ascii="Times New Roman" w:hAnsi="Times New Roman" w:cs="Times New Roman"/>
          <w:sz w:val="24"/>
          <w:szCs w:val="24"/>
          <w:lang w:val="en-US"/>
        </w:rPr>
        <w:t>galės</w:t>
      </w:r>
      <w:proofErr w:type="spellEnd"/>
      <w:r w:rsidR="00102FB5" w:rsidRPr="00B76C88">
        <w:rPr>
          <w:rFonts w:ascii="Times New Roman" w:hAnsi="Times New Roman" w:cs="Times New Roman"/>
          <w:sz w:val="24"/>
          <w:szCs w:val="24"/>
          <w:lang w:val="en-US"/>
        </w:rPr>
        <w:t xml:space="preserve"> </w:t>
      </w:r>
      <w:proofErr w:type="spellStart"/>
      <w:r w:rsidR="00102FB5" w:rsidRPr="00B76C88">
        <w:rPr>
          <w:rFonts w:ascii="Times New Roman" w:hAnsi="Times New Roman" w:cs="Times New Roman"/>
          <w:sz w:val="24"/>
          <w:szCs w:val="24"/>
          <w:lang w:val="en-US"/>
        </w:rPr>
        <w:t>dalyvauti</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ir</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kitų</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Lietuvos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regionų</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mokytoj</w:t>
      </w:r>
      <w:r w:rsidR="00102FB5" w:rsidRPr="00B76C88">
        <w:rPr>
          <w:rFonts w:ascii="Times New Roman" w:hAnsi="Times New Roman" w:cs="Times New Roman"/>
          <w:sz w:val="24"/>
          <w:szCs w:val="24"/>
          <w:lang w:val="en-US"/>
        </w:rPr>
        <w:t>ai</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švietimo</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įstaigų</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vadov</w:t>
      </w:r>
      <w:r w:rsidR="00102FB5" w:rsidRPr="00B76C88">
        <w:rPr>
          <w:rFonts w:ascii="Times New Roman" w:hAnsi="Times New Roman" w:cs="Times New Roman"/>
          <w:sz w:val="24"/>
          <w:szCs w:val="24"/>
          <w:lang w:val="en-US"/>
        </w:rPr>
        <w:t>ai</w:t>
      </w:r>
      <w:proofErr w:type="spellEnd"/>
      <w:r w:rsidR="004A4290" w:rsidRPr="00B76C88">
        <w:rPr>
          <w:rFonts w:ascii="Times New Roman" w:hAnsi="Times New Roman" w:cs="Times New Roman"/>
          <w:sz w:val="24"/>
          <w:szCs w:val="24"/>
          <w:lang w:val="en-US"/>
        </w:rPr>
        <w:t xml:space="preserve">. </w:t>
      </w:r>
      <w:proofErr w:type="spellStart"/>
      <w:r w:rsidR="00F74568" w:rsidRPr="00B76C88">
        <w:rPr>
          <w:rFonts w:ascii="Times New Roman" w:hAnsi="Times New Roman" w:cs="Times New Roman"/>
          <w:sz w:val="24"/>
          <w:szCs w:val="24"/>
          <w:lang w:val="en-US"/>
        </w:rPr>
        <w:t>Ilgainiui</w:t>
      </w:r>
      <w:proofErr w:type="spellEnd"/>
      <w:r w:rsidR="00F74568" w:rsidRPr="00B76C88">
        <w:rPr>
          <w:rFonts w:ascii="Times New Roman" w:hAnsi="Times New Roman" w:cs="Times New Roman"/>
          <w:sz w:val="24"/>
          <w:szCs w:val="24"/>
          <w:lang w:val="en-US"/>
        </w:rPr>
        <w:t xml:space="preserve"> </w:t>
      </w:r>
      <w:proofErr w:type="spellStart"/>
      <w:r w:rsidR="0076712A">
        <w:rPr>
          <w:rFonts w:ascii="Times New Roman" w:hAnsi="Times New Roman" w:cs="Times New Roman"/>
          <w:sz w:val="24"/>
          <w:szCs w:val="24"/>
          <w:lang w:val="en-US"/>
        </w:rPr>
        <w:t>Ugdymo</w:t>
      </w:r>
      <w:proofErr w:type="spellEnd"/>
      <w:r w:rsidR="0076712A">
        <w:rPr>
          <w:rFonts w:ascii="Times New Roman" w:hAnsi="Times New Roman" w:cs="Times New Roman"/>
          <w:sz w:val="24"/>
          <w:szCs w:val="24"/>
          <w:lang w:val="en-US"/>
        </w:rPr>
        <w:t xml:space="preserve"> </w:t>
      </w:r>
      <w:proofErr w:type="spellStart"/>
      <w:r w:rsidR="0076712A">
        <w:rPr>
          <w:rFonts w:ascii="Times New Roman" w:hAnsi="Times New Roman" w:cs="Times New Roman"/>
          <w:sz w:val="24"/>
          <w:szCs w:val="24"/>
          <w:lang w:val="en-US"/>
        </w:rPr>
        <w:t>klasteryje</w:t>
      </w:r>
      <w:proofErr w:type="spellEnd"/>
      <w:r w:rsidR="004A4290" w:rsidRPr="00B76C88">
        <w:rPr>
          <w:rFonts w:ascii="Times New Roman" w:hAnsi="Times New Roman" w:cs="Times New Roman"/>
          <w:sz w:val="24"/>
          <w:szCs w:val="24"/>
          <w:lang w:val="en-US"/>
        </w:rPr>
        <w:t xml:space="preserve"> </w:t>
      </w:r>
      <w:r w:rsidR="00102FB5" w:rsidRPr="00B76C88">
        <w:rPr>
          <w:rFonts w:ascii="Times New Roman" w:hAnsi="Times New Roman" w:cs="Times New Roman"/>
          <w:sz w:val="24"/>
          <w:szCs w:val="24"/>
          <w:lang w:val="en-US"/>
        </w:rPr>
        <w:t xml:space="preserve">bus </w:t>
      </w:r>
      <w:proofErr w:type="spellStart"/>
      <w:r w:rsidR="00102FB5" w:rsidRPr="00B76C88">
        <w:rPr>
          <w:rFonts w:ascii="Times New Roman" w:hAnsi="Times New Roman" w:cs="Times New Roman"/>
          <w:sz w:val="24"/>
          <w:szCs w:val="24"/>
          <w:lang w:val="en-US"/>
        </w:rPr>
        <w:t>užtikrintas</w:t>
      </w:r>
      <w:proofErr w:type="spellEnd"/>
      <w:r w:rsidR="00102FB5" w:rsidRPr="00B76C88">
        <w:rPr>
          <w:rFonts w:ascii="Times New Roman" w:hAnsi="Times New Roman" w:cs="Times New Roman"/>
          <w:sz w:val="24"/>
          <w:szCs w:val="24"/>
          <w:lang w:val="en-US"/>
        </w:rPr>
        <w:t xml:space="preserve"> </w:t>
      </w:r>
      <w:proofErr w:type="spellStart"/>
      <w:r w:rsidR="00102FB5" w:rsidRPr="00B76C88">
        <w:rPr>
          <w:rFonts w:ascii="Times New Roman" w:hAnsi="Times New Roman" w:cs="Times New Roman"/>
          <w:sz w:val="24"/>
          <w:szCs w:val="24"/>
          <w:lang w:val="en-US"/>
        </w:rPr>
        <w:t>Lietuvos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pedagogų</w:t>
      </w:r>
      <w:proofErr w:type="spellEnd"/>
      <w:r w:rsidR="004A4290" w:rsidRPr="00B76C88">
        <w:rPr>
          <w:rFonts w:ascii="Times New Roman" w:hAnsi="Times New Roman" w:cs="Times New Roman"/>
          <w:sz w:val="24"/>
          <w:szCs w:val="24"/>
          <w:lang w:val="en-US"/>
        </w:rPr>
        <w:t xml:space="preserve"> </w:t>
      </w:r>
      <w:proofErr w:type="spellStart"/>
      <w:r w:rsidR="00B76C88">
        <w:rPr>
          <w:rFonts w:ascii="Times New Roman" w:hAnsi="Times New Roman" w:cs="Times New Roman"/>
          <w:sz w:val="24"/>
          <w:szCs w:val="24"/>
          <w:lang w:val="en-US"/>
        </w:rPr>
        <w:t>kompetencijų</w:t>
      </w:r>
      <w:proofErr w:type="spellEnd"/>
      <w:r w:rsidR="00B76C88">
        <w:rPr>
          <w:rFonts w:ascii="Times New Roman" w:hAnsi="Times New Roman" w:cs="Times New Roman"/>
          <w:sz w:val="24"/>
          <w:szCs w:val="24"/>
          <w:lang w:val="en-US"/>
        </w:rPr>
        <w:t xml:space="preserve"> </w:t>
      </w:r>
      <w:proofErr w:type="spellStart"/>
      <w:r w:rsidR="00B76C88">
        <w:rPr>
          <w:rFonts w:ascii="Times New Roman" w:hAnsi="Times New Roman" w:cs="Times New Roman"/>
          <w:sz w:val="24"/>
          <w:szCs w:val="24"/>
          <w:lang w:val="en-US"/>
        </w:rPr>
        <w:t>ugdymas</w:t>
      </w:r>
      <w:proofErr w:type="spellEnd"/>
      <w:r w:rsidR="004A4290" w:rsidRPr="00B76C88">
        <w:rPr>
          <w:rFonts w:ascii="Times New Roman" w:hAnsi="Times New Roman" w:cs="Times New Roman"/>
          <w:sz w:val="24"/>
          <w:szCs w:val="24"/>
          <w:lang w:val="en-US"/>
        </w:rPr>
        <w:t xml:space="preserve">, o </w:t>
      </w:r>
      <w:proofErr w:type="spellStart"/>
      <w:r w:rsidR="004A4290" w:rsidRPr="00B76C88">
        <w:rPr>
          <w:rFonts w:ascii="Times New Roman" w:hAnsi="Times New Roman" w:cs="Times New Roman"/>
          <w:sz w:val="24"/>
          <w:szCs w:val="24"/>
          <w:lang w:val="en-US"/>
        </w:rPr>
        <w:t>Neringa</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identifikuojama</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kaip</w:t>
      </w:r>
      <w:proofErr w:type="spellEnd"/>
      <w:r w:rsidR="004A4290" w:rsidRPr="00B76C88">
        <w:rPr>
          <w:rFonts w:ascii="Times New Roman" w:hAnsi="Times New Roman" w:cs="Times New Roman"/>
          <w:sz w:val="24"/>
          <w:szCs w:val="24"/>
          <w:lang w:val="en-US"/>
        </w:rPr>
        <w:t xml:space="preserve"> </w:t>
      </w:r>
      <w:proofErr w:type="spellStart"/>
      <w:r w:rsidR="00B76C88" w:rsidRPr="00B76C88">
        <w:rPr>
          <w:rFonts w:ascii="Times New Roman" w:hAnsi="Times New Roman" w:cs="Times New Roman"/>
          <w:sz w:val="24"/>
          <w:szCs w:val="24"/>
          <w:lang w:val="en-US"/>
        </w:rPr>
        <w:t>pridėtinę</w:t>
      </w:r>
      <w:proofErr w:type="spellEnd"/>
      <w:r w:rsidR="00B76C88" w:rsidRPr="00B76C88">
        <w:rPr>
          <w:rFonts w:ascii="Times New Roman" w:hAnsi="Times New Roman" w:cs="Times New Roman"/>
          <w:sz w:val="24"/>
          <w:szCs w:val="24"/>
          <w:lang w:val="en-US"/>
        </w:rPr>
        <w:t xml:space="preserve"> </w:t>
      </w:r>
      <w:proofErr w:type="spellStart"/>
      <w:r w:rsidR="00B76C88" w:rsidRPr="00B76C88">
        <w:rPr>
          <w:rFonts w:ascii="Times New Roman" w:hAnsi="Times New Roman" w:cs="Times New Roman"/>
          <w:sz w:val="24"/>
          <w:szCs w:val="24"/>
          <w:lang w:val="en-US"/>
        </w:rPr>
        <w:t>intelektinę</w:t>
      </w:r>
      <w:proofErr w:type="spellEnd"/>
      <w:r w:rsidR="00B76C88" w:rsidRPr="00B76C88">
        <w:rPr>
          <w:rFonts w:ascii="Times New Roman" w:hAnsi="Times New Roman" w:cs="Times New Roman"/>
          <w:sz w:val="24"/>
          <w:szCs w:val="24"/>
          <w:lang w:val="en-US"/>
        </w:rPr>
        <w:t xml:space="preserve"> </w:t>
      </w:r>
      <w:proofErr w:type="spellStart"/>
      <w:r w:rsidR="00B76C88" w:rsidRPr="00B76C88">
        <w:rPr>
          <w:rFonts w:ascii="Times New Roman" w:hAnsi="Times New Roman" w:cs="Times New Roman"/>
          <w:sz w:val="24"/>
          <w:szCs w:val="24"/>
          <w:lang w:val="en-US"/>
        </w:rPr>
        <w:t>vertę</w:t>
      </w:r>
      <w:proofErr w:type="spellEnd"/>
      <w:r w:rsidR="00B76C88">
        <w:rPr>
          <w:rFonts w:ascii="Times New Roman" w:hAnsi="Times New Roman" w:cs="Times New Roman"/>
          <w:sz w:val="24"/>
          <w:szCs w:val="24"/>
          <w:lang w:val="en-US"/>
        </w:rPr>
        <w:t xml:space="preserve"> </w:t>
      </w:r>
      <w:proofErr w:type="spellStart"/>
      <w:r w:rsidR="00B76C88" w:rsidRPr="00B76C88">
        <w:rPr>
          <w:rFonts w:ascii="Times New Roman" w:hAnsi="Times New Roman" w:cs="Times New Roman"/>
          <w:sz w:val="24"/>
          <w:szCs w:val="24"/>
          <w:lang w:val="en-US"/>
        </w:rPr>
        <w:t>sukuriantis</w:t>
      </w:r>
      <w:proofErr w:type="spellEnd"/>
      <w:r w:rsidR="00B76C88">
        <w:rPr>
          <w:rFonts w:ascii="Times New Roman" w:hAnsi="Times New Roman" w:cs="Times New Roman"/>
          <w:sz w:val="24"/>
          <w:szCs w:val="24"/>
          <w:lang w:val="en-US"/>
        </w:rPr>
        <w:t xml:space="preserve"> </w:t>
      </w:r>
      <w:proofErr w:type="spellStart"/>
      <w:r w:rsidR="00B76C88">
        <w:rPr>
          <w:rFonts w:ascii="Times New Roman" w:hAnsi="Times New Roman" w:cs="Times New Roman"/>
          <w:sz w:val="24"/>
          <w:szCs w:val="24"/>
          <w:lang w:val="en-US"/>
        </w:rPr>
        <w:t>kurortas</w:t>
      </w:r>
      <w:proofErr w:type="spellEnd"/>
      <w:r w:rsidR="00B76C88">
        <w:rPr>
          <w:rFonts w:ascii="Times New Roman" w:hAnsi="Times New Roman" w:cs="Times New Roman"/>
          <w:sz w:val="24"/>
          <w:szCs w:val="24"/>
          <w:lang w:val="en-US"/>
        </w:rPr>
        <w:t>,</w:t>
      </w:r>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kuriame</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veiklos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vykdomos</w:t>
      </w:r>
      <w:proofErr w:type="spellEnd"/>
      <w:r w:rsidR="004A4290" w:rsidRPr="00B76C88">
        <w:rPr>
          <w:rFonts w:ascii="Times New Roman" w:hAnsi="Times New Roman" w:cs="Times New Roman"/>
          <w:sz w:val="24"/>
          <w:szCs w:val="24"/>
          <w:lang w:val="en-US"/>
        </w:rPr>
        <w:t xml:space="preserve"> ne tik </w:t>
      </w:r>
      <w:proofErr w:type="spellStart"/>
      <w:r w:rsidR="0087068C" w:rsidRPr="00B76C88">
        <w:rPr>
          <w:rFonts w:ascii="Times New Roman" w:hAnsi="Times New Roman" w:cs="Times New Roman"/>
          <w:sz w:val="24"/>
          <w:szCs w:val="24"/>
          <w:lang w:val="en-US"/>
        </w:rPr>
        <w:t>vasaros</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sezono</w:t>
      </w:r>
      <w:proofErr w:type="spellEnd"/>
      <w:r w:rsidR="004A4290" w:rsidRPr="00B76C88">
        <w:rPr>
          <w:rFonts w:ascii="Times New Roman" w:hAnsi="Times New Roman" w:cs="Times New Roman"/>
          <w:sz w:val="24"/>
          <w:szCs w:val="24"/>
          <w:lang w:val="en-US"/>
        </w:rPr>
        <w:t xml:space="preserve"> </w:t>
      </w:r>
      <w:proofErr w:type="spellStart"/>
      <w:r w:rsidR="004A4290" w:rsidRPr="00B76C88">
        <w:rPr>
          <w:rFonts w:ascii="Times New Roman" w:hAnsi="Times New Roman" w:cs="Times New Roman"/>
          <w:sz w:val="24"/>
          <w:szCs w:val="24"/>
          <w:lang w:val="en-US"/>
        </w:rPr>
        <w:t>metu</w:t>
      </w:r>
      <w:proofErr w:type="spellEnd"/>
      <w:r w:rsidR="004A4290" w:rsidRPr="00B76C88">
        <w:rPr>
          <w:rFonts w:ascii="Times New Roman" w:hAnsi="Times New Roman" w:cs="Times New Roman"/>
          <w:sz w:val="24"/>
          <w:szCs w:val="24"/>
          <w:lang w:val="en-US"/>
        </w:rPr>
        <w:t>.</w:t>
      </w:r>
    </w:p>
    <w:p w14:paraId="58D86D0E" w14:textId="1C4F9579" w:rsidR="003D60CA" w:rsidRPr="00B76C88" w:rsidRDefault="008E66A8" w:rsidP="00B76C8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5969A2">
        <w:rPr>
          <w:rFonts w:ascii="Times New Roman" w:hAnsi="Times New Roman" w:cs="Times New Roman"/>
          <w:sz w:val="24"/>
          <w:szCs w:val="24"/>
          <w:lang w:val="en-US"/>
        </w:rPr>
        <w:t>.</w:t>
      </w:r>
      <w:r>
        <w:rPr>
          <w:rFonts w:ascii="Times New Roman" w:hAnsi="Times New Roman" w:cs="Times New Roman"/>
          <w:sz w:val="24"/>
          <w:szCs w:val="24"/>
          <w:lang w:val="en-US"/>
        </w:rPr>
        <w:t>2</w:t>
      </w:r>
      <w:r w:rsidR="005969A2">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Ugdymo</w:t>
      </w:r>
      <w:proofErr w:type="spellEnd"/>
      <w:r w:rsidR="003D60CA">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klasteryje</w:t>
      </w:r>
      <w:proofErr w:type="spellEnd"/>
      <w:r w:rsidR="003D60CA">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dalyvaujantys</w:t>
      </w:r>
      <w:proofErr w:type="spellEnd"/>
      <w:r w:rsidR="003D60CA">
        <w:rPr>
          <w:rFonts w:ascii="Times New Roman" w:hAnsi="Times New Roman" w:cs="Times New Roman"/>
          <w:sz w:val="24"/>
          <w:szCs w:val="24"/>
          <w:lang w:val="en-US"/>
        </w:rPr>
        <w:t xml:space="preserve"> </w:t>
      </w:r>
      <w:proofErr w:type="spellStart"/>
      <w:r w:rsidR="001F5368" w:rsidRPr="001F5368">
        <w:rPr>
          <w:rFonts w:ascii="Times New Roman" w:hAnsi="Times New Roman" w:cs="Times New Roman"/>
          <w:sz w:val="24"/>
          <w:szCs w:val="24"/>
          <w:lang w:val="en-US"/>
        </w:rPr>
        <w:t>aukštųjų</w:t>
      </w:r>
      <w:proofErr w:type="spellEnd"/>
      <w:r w:rsidR="001F5368" w:rsidRPr="001F5368">
        <w:rPr>
          <w:rFonts w:ascii="Times New Roman" w:hAnsi="Times New Roman" w:cs="Times New Roman"/>
          <w:sz w:val="24"/>
          <w:szCs w:val="24"/>
          <w:lang w:val="en-US"/>
        </w:rPr>
        <w:t xml:space="preserve"> </w:t>
      </w:r>
      <w:proofErr w:type="spellStart"/>
      <w:r w:rsidR="001F5368" w:rsidRPr="001F5368">
        <w:rPr>
          <w:rFonts w:ascii="Times New Roman" w:hAnsi="Times New Roman" w:cs="Times New Roman"/>
          <w:sz w:val="24"/>
          <w:szCs w:val="24"/>
          <w:lang w:val="en-US"/>
        </w:rPr>
        <w:t>ir</w:t>
      </w:r>
      <w:proofErr w:type="spellEnd"/>
      <w:r w:rsidR="001F5368" w:rsidRPr="001F5368">
        <w:rPr>
          <w:rFonts w:ascii="Times New Roman" w:hAnsi="Times New Roman" w:cs="Times New Roman"/>
          <w:sz w:val="24"/>
          <w:szCs w:val="24"/>
          <w:lang w:val="en-US"/>
        </w:rPr>
        <w:t xml:space="preserve"> </w:t>
      </w:r>
      <w:proofErr w:type="spellStart"/>
      <w:r w:rsidR="001F5368" w:rsidRPr="001F5368">
        <w:rPr>
          <w:rFonts w:ascii="Times New Roman" w:hAnsi="Times New Roman" w:cs="Times New Roman"/>
          <w:sz w:val="24"/>
          <w:szCs w:val="24"/>
          <w:lang w:val="en-US"/>
        </w:rPr>
        <w:t>profesinių</w:t>
      </w:r>
      <w:proofErr w:type="spellEnd"/>
      <w:r w:rsidR="001F5368" w:rsidRPr="001F5368">
        <w:rPr>
          <w:rFonts w:ascii="Times New Roman" w:hAnsi="Times New Roman" w:cs="Times New Roman"/>
          <w:sz w:val="24"/>
          <w:szCs w:val="24"/>
          <w:lang w:val="en-US"/>
        </w:rPr>
        <w:t xml:space="preserve"> </w:t>
      </w:r>
      <w:proofErr w:type="spellStart"/>
      <w:r w:rsidR="001F5368" w:rsidRPr="001F5368">
        <w:rPr>
          <w:rFonts w:ascii="Times New Roman" w:hAnsi="Times New Roman" w:cs="Times New Roman"/>
          <w:sz w:val="24"/>
          <w:szCs w:val="24"/>
          <w:lang w:val="en-US"/>
        </w:rPr>
        <w:t>mokyklų</w:t>
      </w:r>
      <w:proofErr w:type="spellEnd"/>
      <w:r w:rsidR="001F5368" w:rsidRPr="001F5368">
        <w:rPr>
          <w:rFonts w:ascii="Times New Roman" w:hAnsi="Times New Roman" w:cs="Times New Roman"/>
          <w:sz w:val="24"/>
          <w:szCs w:val="24"/>
          <w:lang w:val="en-US"/>
        </w:rPr>
        <w:t xml:space="preserve"> </w:t>
      </w:r>
      <w:proofErr w:type="spellStart"/>
      <w:r w:rsidR="001F5368" w:rsidRPr="001F5368">
        <w:rPr>
          <w:rFonts w:ascii="Times New Roman" w:hAnsi="Times New Roman" w:cs="Times New Roman"/>
          <w:sz w:val="24"/>
          <w:szCs w:val="24"/>
          <w:lang w:val="en-US"/>
        </w:rPr>
        <w:t>m</w:t>
      </w:r>
      <w:r w:rsidR="00C013D3">
        <w:rPr>
          <w:rFonts w:ascii="Times New Roman" w:hAnsi="Times New Roman" w:cs="Times New Roman"/>
          <w:sz w:val="24"/>
          <w:szCs w:val="24"/>
          <w:lang w:val="en-US"/>
        </w:rPr>
        <w:t>okslininkai</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bendradarbiaudami</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su</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Neringos</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ugdymo</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įstaigų</w:t>
      </w:r>
      <w:proofErr w:type="spellEnd"/>
      <w:r w:rsidR="001F5368" w:rsidRPr="001F5368">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pedagogai</w:t>
      </w:r>
      <w:r w:rsidR="001F5368">
        <w:rPr>
          <w:rFonts w:ascii="Times New Roman" w:hAnsi="Times New Roman" w:cs="Times New Roman"/>
          <w:sz w:val="24"/>
          <w:szCs w:val="24"/>
          <w:lang w:val="en-US"/>
        </w:rPr>
        <w:t>s</w:t>
      </w:r>
      <w:proofErr w:type="spellEnd"/>
      <w:r w:rsidR="00C013D3">
        <w:rPr>
          <w:rFonts w:ascii="Times New Roman" w:hAnsi="Times New Roman" w:cs="Times New Roman"/>
          <w:sz w:val="24"/>
          <w:szCs w:val="24"/>
          <w:lang w:val="en-US"/>
        </w:rPr>
        <w:t xml:space="preserve">, KNNP </w:t>
      </w:r>
      <w:proofErr w:type="spellStart"/>
      <w:r w:rsidR="00C013D3">
        <w:rPr>
          <w:rFonts w:ascii="Times New Roman" w:hAnsi="Times New Roman" w:cs="Times New Roman"/>
          <w:sz w:val="24"/>
          <w:szCs w:val="24"/>
          <w:lang w:val="en-US"/>
        </w:rPr>
        <w:t>specialistais</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bei</w:t>
      </w:r>
      <w:proofErr w:type="spellEnd"/>
      <w:r w:rsidR="003D60CA">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Nidos</w:t>
      </w:r>
      <w:proofErr w:type="spellEnd"/>
      <w:r w:rsidR="003D60CA">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meno</w:t>
      </w:r>
      <w:proofErr w:type="spellEnd"/>
      <w:r w:rsidR="003D60CA">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kolonijo</w:t>
      </w:r>
      <w:r w:rsidR="001F5368">
        <w:rPr>
          <w:rFonts w:ascii="Times New Roman" w:hAnsi="Times New Roman" w:cs="Times New Roman"/>
          <w:sz w:val="24"/>
          <w:szCs w:val="24"/>
          <w:lang w:val="en-US"/>
        </w:rPr>
        <w:t>s</w:t>
      </w:r>
      <w:proofErr w:type="spellEnd"/>
      <w:r w:rsidR="003D60CA">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ir</w:t>
      </w:r>
      <w:proofErr w:type="spellEnd"/>
      <w:r w:rsidR="003D60CA">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kit</w:t>
      </w:r>
      <w:r w:rsidR="001F5368">
        <w:rPr>
          <w:rFonts w:ascii="Times New Roman" w:hAnsi="Times New Roman" w:cs="Times New Roman"/>
          <w:sz w:val="24"/>
          <w:szCs w:val="24"/>
          <w:lang w:val="en-US"/>
        </w:rPr>
        <w:t>ų</w:t>
      </w:r>
      <w:proofErr w:type="spellEnd"/>
      <w:r w:rsidR="003D60CA">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menininkų</w:t>
      </w:r>
      <w:proofErr w:type="spellEnd"/>
      <w:r w:rsidR="001F5368">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rezidencij</w:t>
      </w:r>
      <w:r w:rsidR="001F5368">
        <w:rPr>
          <w:rFonts w:ascii="Times New Roman" w:hAnsi="Times New Roman" w:cs="Times New Roman"/>
          <w:sz w:val="24"/>
          <w:szCs w:val="24"/>
          <w:lang w:val="en-US"/>
        </w:rPr>
        <w:t>ų</w:t>
      </w:r>
      <w:proofErr w:type="spellEnd"/>
      <w:r w:rsidR="003D60CA">
        <w:rPr>
          <w:rFonts w:ascii="Times New Roman" w:hAnsi="Times New Roman" w:cs="Times New Roman"/>
          <w:sz w:val="24"/>
          <w:szCs w:val="24"/>
          <w:lang w:val="en-US"/>
        </w:rPr>
        <w:t xml:space="preserve"> </w:t>
      </w:r>
      <w:proofErr w:type="spellStart"/>
      <w:r w:rsidR="003D60CA">
        <w:rPr>
          <w:rFonts w:ascii="Times New Roman" w:hAnsi="Times New Roman" w:cs="Times New Roman"/>
          <w:sz w:val="24"/>
          <w:szCs w:val="24"/>
          <w:lang w:val="en-US"/>
        </w:rPr>
        <w:t>kūrėjais</w:t>
      </w:r>
      <w:proofErr w:type="spellEnd"/>
      <w:r w:rsidR="00C013D3">
        <w:rPr>
          <w:rFonts w:ascii="Times New Roman" w:hAnsi="Times New Roman" w:cs="Times New Roman"/>
          <w:sz w:val="24"/>
          <w:szCs w:val="24"/>
          <w:lang w:val="en-US"/>
        </w:rPr>
        <w:t>,</w:t>
      </w:r>
      <w:r w:rsidR="003D60CA">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kurs</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inovatyvi</w:t>
      </w:r>
      <w:r w:rsidR="00DF7E18">
        <w:rPr>
          <w:rFonts w:ascii="Times New Roman" w:hAnsi="Times New Roman" w:cs="Times New Roman"/>
          <w:sz w:val="24"/>
          <w:szCs w:val="24"/>
          <w:lang w:val="en-US"/>
        </w:rPr>
        <w:t>ais</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kūrybinių</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industrijų</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meninio</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bei</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gamtamokslinio</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ugdymo</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metod</w:t>
      </w:r>
      <w:r w:rsidR="00DF7E18">
        <w:rPr>
          <w:rFonts w:ascii="Times New Roman" w:hAnsi="Times New Roman" w:cs="Times New Roman"/>
          <w:sz w:val="24"/>
          <w:szCs w:val="24"/>
          <w:lang w:val="en-US"/>
        </w:rPr>
        <w:t>ais</w:t>
      </w:r>
      <w:proofErr w:type="spellEnd"/>
      <w:r w:rsidR="00DF7E18">
        <w:rPr>
          <w:rFonts w:ascii="Times New Roman" w:hAnsi="Times New Roman" w:cs="Times New Roman"/>
          <w:sz w:val="24"/>
          <w:szCs w:val="24"/>
          <w:lang w:val="en-US"/>
        </w:rPr>
        <w:t xml:space="preserve"> </w:t>
      </w:r>
      <w:proofErr w:type="spellStart"/>
      <w:r w:rsidR="00DF7E18">
        <w:rPr>
          <w:rFonts w:ascii="Times New Roman" w:hAnsi="Times New Roman" w:cs="Times New Roman"/>
          <w:sz w:val="24"/>
          <w:szCs w:val="24"/>
          <w:lang w:val="en-US"/>
        </w:rPr>
        <w:t>grįstas</w:t>
      </w:r>
      <w:proofErr w:type="spellEnd"/>
      <w:r w:rsidR="00DF7E18">
        <w:rPr>
          <w:rFonts w:ascii="Times New Roman" w:hAnsi="Times New Roman" w:cs="Times New Roman"/>
          <w:sz w:val="24"/>
          <w:szCs w:val="24"/>
          <w:lang w:val="en-US"/>
        </w:rPr>
        <w:t xml:space="preserve"> </w:t>
      </w:r>
      <w:proofErr w:type="spellStart"/>
      <w:r w:rsidR="00DF7E18">
        <w:rPr>
          <w:rFonts w:ascii="Times New Roman" w:hAnsi="Times New Roman" w:cs="Times New Roman"/>
          <w:sz w:val="24"/>
          <w:szCs w:val="24"/>
          <w:lang w:val="en-US"/>
        </w:rPr>
        <w:t>programas</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kuri</w:t>
      </w:r>
      <w:r w:rsidR="00DF7E18">
        <w:rPr>
          <w:rFonts w:ascii="Times New Roman" w:hAnsi="Times New Roman" w:cs="Times New Roman"/>
          <w:sz w:val="24"/>
          <w:szCs w:val="24"/>
          <w:lang w:val="en-US"/>
        </w:rPr>
        <w:t>os</w:t>
      </w:r>
      <w:proofErr w:type="spellEnd"/>
      <w:r w:rsidR="001F5368">
        <w:rPr>
          <w:rFonts w:ascii="Times New Roman" w:hAnsi="Times New Roman" w:cs="Times New Roman"/>
          <w:sz w:val="24"/>
          <w:szCs w:val="24"/>
          <w:lang w:val="en-US"/>
        </w:rPr>
        <w:t xml:space="preserve"> bus </w:t>
      </w:r>
      <w:proofErr w:type="spellStart"/>
      <w:r w:rsidR="001F5368">
        <w:rPr>
          <w:rFonts w:ascii="Times New Roman" w:hAnsi="Times New Roman" w:cs="Times New Roman"/>
          <w:sz w:val="24"/>
          <w:szCs w:val="24"/>
          <w:lang w:val="en-US"/>
        </w:rPr>
        <w:t>praktiškai</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išbandom</w:t>
      </w:r>
      <w:r w:rsidR="00DF7E18">
        <w:rPr>
          <w:rFonts w:ascii="Times New Roman" w:hAnsi="Times New Roman" w:cs="Times New Roman"/>
          <w:sz w:val="24"/>
          <w:szCs w:val="24"/>
          <w:lang w:val="en-US"/>
        </w:rPr>
        <w:t>os</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Neringos</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gimnazijoje</w:t>
      </w:r>
      <w:proofErr w:type="spellEnd"/>
      <w:r w:rsidR="00E76243">
        <w:rPr>
          <w:rFonts w:ascii="Times New Roman" w:hAnsi="Times New Roman" w:cs="Times New Roman"/>
          <w:sz w:val="24"/>
          <w:szCs w:val="24"/>
          <w:lang w:val="en-US"/>
        </w:rPr>
        <w:t xml:space="preserve">, </w:t>
      </w:r>
      <w:proofErr w:type="spellStart"/>
      <w:r w:rsidR="00E76243">
        <w:rPr>
          <w:rFonts w:ascii="Times New Roman" w:hAnsi="Times New Roman" w:cs="Times New Roman"/>
          <w:sz w:val="24"/>
          <w:szCs w:val="24"/>
          <w:lang w:val="en-US"/>
        </w:rPr>
        <w:t>Neringos</w:t>
      </w:r>
      <w:proofErr w:type="spellEnd"/>
      <w:r w:rsidR="00E76243">
        <w:rPr>
          <w:rFonts w:ascii="Times New Roman" w:hAnsi="Times New Roman" w:cs="Times New Roman"/>
          <w:sz w:val="24"/>
          <w:szCs w:val="24"/>
          <w:lang w:val="en-US"/>
        </w:rPr>
        <w:t xml:space="preserve"> </w:t>
      </w:r>
      <w:proofErr w:type="spellStart"/>
      <w:r w:rsidR="00E76243">
        <w:rPr>
          <w:rFonts w:ascii="Times New Roman" w:hAnsi="Times New Roman" w:cs="Times New Roman"/>
          <w:sz w:val="24"/>
          <w:szCs w:val="24"/>
          <w:lang w:val="en-US"/>
        </w:rPr>
        <w:t>meno</w:t>
      </w:r>
      <w:proofErr w:type="spellEnd"/>
      <w:r w:rsidR="00E76243">
        <w:rPr>
          <w:rFonts w:ascii="Times New Roman" w:hAnsi="Times New Roman" w:cs="Times New Roman"/>
          <w:sz w:val="24"/>
          <w:szCs w:val="24"/>
          <w:lang w:val="en-US"/>
        </w:rPr>
        <w:t xml:space="preserve"> </w:t>
      </w:r>
      <w:proofErr w:type="spellStart"/>
      <w:r w:rsidR="00E76243">
        <w:rPr>
          <w:rFonts w:ascii="Times New Roman" w:hAnsi="Times New Roman" w:cs="Times New Roman"/>
          <w:sz w:val="24"/>
          <w:szCs w:val="24"/>
          <w:lang w:val="en-US"/>
        </w:rPr>
        <w:t>mokykloje</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ir</w:t>
      </w:r>
      <w:proofErr w:type="spellEnd"/>
      <w:r w:rsidR="001F5368">
        <w:rPr>
          <w:rFonts w:ascii="Times New Roman" w:hAnsi="Times New Roman" w:cs="Times New Roman"/>
          <w:sz w:val="24"/>
          <w:szCs w:val="24"/>
          <w:lang w:val="en-US"/>
        </w:rPr>
        <w:t xml:space="preserve"> </w:t>
      </w:r>
      <w:proofErr w:type="spellStart"/>
      <w:r w:rsidR="001F5368">
        <w:rPr>
          <w:rFonts w:ascii="Times New Roman" w:hAnsi="Times New Roman" w:cs="Times New Roman"/>
          <w:sz w:val="24"/>
          <w:szCs w:val="24"/>
          <w:lang w:val="en-US"/>
        </w:rPr>
        <w:t>kitose</w:t>
      </w:r>
      <w:proofErr w:type="spellEnd"/>
      <w:r w:rsidR="001F5368">
        <w:rPr>
          <w:rFonts w:ascii="Times New Roman" w:hAnsi="Times New Roman" w:cs="Times New Roman"/>
          <w:sz w:val="24"/>
          <w:szCs w:val="24"/>
          <w:lang w:val="en-US"/>
        </w:rPr>
        <w:t xml:space="preserve"> </w:t>
      </w:r>
      <w:proofErr w:type="spellStart"/>
      <w:r w:rsidR="00C013D3">
        <w:rPr>
          <w:rFonts w:ascii="Times New Roman" w:hAnsi="Times New Roman" w:cs="Times New Roman"/>
          <w:sz w:val="24"/>
          <w:szCs w:val="24"/>
          <w:lang w:val="en-US"/>
        </w:rPr>
        <w:t>Lietuvos</w:t>
      </w:r>
      <w:proofErr w:type="spellEnd"/>
      <w:r w:rsidR="00C013D3">
        <w:rPr>
          <w:rFonts w:ascii="Times New Roman" w:hAnsi="Times New Roman" w:cs="Times New Roman"/>
          <w:sz w:val="24"/>
          <w:szCs w:val="24"/>
          <w:lang w:val="en-US"/>
        </w:rPr>
        <w:t xml:space="preserve"> </w:t>
      </w:r>
      <w:proofErr w:type="spellStart"/>
      <w:r w:rsidR="00E76243">
        <w:rPr>
          <w:rFonts w:ascii="Times New Roman" w:hAnsi="Times New Roman" w:cs="Times New Roman"/>
          <w:sz w:val="24"/>
          <w:szCs w:val="24"/>
          <w:lang w:val="en-US"/>
        </w:rPr>
        <w:t>švietimo</w:t>
      </w:r>
      <w:proofErr w:type="spellEnd"/>
      <w:r w:rsidR="00E76243">
        <w:rPr>
          <w:rFonts w:ascii="Times New Roman" w:hAnsi="Times New Roman" w:cs="Times New Roman"/>
          <w:sz w:val="24"/>
          <w:szCs w:val="24"/>
          <w:lang w:val="en-US"/>
        </w:rPr>
        <w:t xml:space="preserve"> </w:t>
      </w:r>
      <w:proofErr w:type="spellStart"/>
      <w:r w:rsidR="00E76243">
        <w:rPr>
          <w:rFonts w:ascii="Times New Roman" w:hAnsi="Times New Roman" w:cs="Times New Roman"/>
          <w:sz w:val="24"/>
          <w:szCs w:val="24"/>
          <w:lang w:val="en-US"/>
        </w:rPr>
        <w:t>įstaigose</w:t>
      </w:r>
      <w:proofErr w:type="spellEnd"/>
      <w:r w:rsidR="00C013D3">
        <w:rPr>
          <w:rFonts w:ascii="Times New Roman" w:hAnsi="Times New Roman" w:cs="Times New Roman"/>
          <w:sz w:val="24"/>
          <w:szCs w:val="24"/>
          <w:lang w:val="en-US"/>
        </w:rPr>
        <w:t>.</w:t>
      </w:r>
    </w:p>
    <w:p w14:paraId="5B88E4AE" w14:textId="7E88FE0B" w:rsidR="00D20E7C" w:rsidRPr="0077743E" w:rsidRDefault="004A4290" w:rsidP="007A6ECC">
      <w:pPr>
        <w:pStyle w:val="Sraopastraipa"/>
        <w:spacing w:line="360" w:lineRule="auto"/>
        <w:jc w:val="both"/>
        <w:rPr>
          <w:rFonts w:ascii="Times New Roman" w:hAnsi="Times New Roman" w:cs="Times New Roman"/>
          <w:sz w:val="24"/>
          <w:szCs w:val="24"/>
        </w:rPr>
      </w:pPr>
      <w:r w:rsidRPr="0077743E">
        <w:rPr>
          <w:rFonts w:ascii="Times New Roman" w:hAnsi="Times New Roman" w:cs="Times New Roman"/>
          <w:sz w:val="24"/>
          <w:szCs w:val="24"/>
        </w:rPr>
        <w:t xml:space="preserve"> </w:t>
      </w:r>
      <w:r w:rsidR="00D52133" w:rsidRPr="0077743E">
        <w:rPr>
          <w:rFonts w:ascii="Times New Roman" w:hAnsi="Times New Roman" w:cs="Times New Roman"/>
          <w:sz w:val="24"/>
          <w:szCs w:val="24"/>
        </w:rPr>
        <w:t xml:space="preserve">    </w:t>
      </w:r>
    </w:p>
    <w:p w14:paraId="7DE7383E" w14:textId="3549824B" w:rsidR="00A308A9" w:rsidRPr="00A308A9" w:rsidRDefault="00A308A9" w:rsidP="000F5314">
      <w:pPr>
        <w:pStyle w:val="Sraopastraipa"/>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w:t>
      </w:r>
      <w:r w:rsidRPr="00A308A9">
        <w:rPr>
          <w:rFonts w:ascii="Times New Roman" w:hAnsi="Times New Roman" w:cs="Times New Roman"/>
          <w:b/>
          <w:bCs/>
          <w:sz w:val="24"/>
          <w:szCs w:val="24"/>
        </w:rPr>
        <w:t>I SKYRIUS</w:t>
      </w:r>
    </w:p>
    <w:p w14:paraId="70B81356" w14:textId="7BD16A5D" w:rsidR="00A308A9" w:rsidRDefault="00A308A9" w:rsidP="000F5314">
      <w:pPr>
        <w:pStyle w:val="Sraopastraipa"/>
        <w:spacing w:line="360" w:lineRule="auto"/>
        <w:ind w:left="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savivaldybės strateginiuose dokumentuose įtvirtinti </w:t>
      </w:r>
      <w:r w:rsidRPr="00A308A9">
        <w:rPr>
          <w:rFonts w:ascii="Times New Roman" w:hAnsi="Times New Roman" w:cs="Times New Roman"/>
          <w:b/>
          <w:bCs/>
          <w:caps/>
          <w:sz w:val="24"/>
          <w:szCs w:val="24"/>
        </w:rPr>
        <w:t xml:space="preserve">siekiai, atitinkantys </w:t>
      </w:r>
      <w:r>
        <w:rPr>
          <w:rFonts w:ascii="Times New Roman" w:hAnsi="Times New Roman" w:cs="Times New Roman"/>
          <w:b/>
          <w:bCs/>
          <w:caps/>
          <w:sz w:val="24"/>
          <w:szCs w:val="24"/>
        </w:rPr>
        <w:t xml:space="preserve">ugdymo klasterio </w:t>
      </w:r>
    </w:p>
    <w:p w14:paraId="5D795369" w14:textId="395AF00E" w:rsidR="00A308A9" w:rsidRPr="00A308A9" w:rsidRDefault="00A308A9" w:rsidP="000F5314">
      <w:pPr>
        <w:pStyle w:val="Sraopastraipa"/>
        <w:spacing w:line="360" w:lineRule="auto"/>
        <w:ind w:left="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kūrimo </w:t>
      </w:r>
      <w:r w:rsidRPr="00A308A9">
        <w:rPr>
          <w:rFonts w:ascii="Times New Roman" w:hAnsi="Times New Roman" w:cs="Times New Roman"/>
          <w:b/>
          <w:bCs/>
          <w:caps/>
          <w:sz w:val="24"/>
          <w:szCs w:val="24"/>
        </w:rPr>
        <w:t>galimybes</w:t>
      </w:r>
    </w:p>
    <w:p w14:paraId="16771E76" w14:textId="23CE66F5" w:rsidR="00A308A9" w:rsidRDefault="00A308A9" w:rsidP="00A308A9">
      <w:pPr>
        <w:pStyle w:val="Sraopastraipa"/>
        <w:spacing w:line="360" w:lineRule="auto"/>
        <w:jc w:val="center"/>
        <w:rPr>
          <w:rFonts w:ascii="Times New Roman" w:hAnsi="Times New Roman" w:cs="Times New Roman"/>
          <w:b/>
          <w:bCs/>
          <w:sz w:val="24"/>
          <w:szCs w:val="24"/>
        </w:rPr>
      </w:pPr>
    </w:p>
    <w:p w14:paraId="2087DC0C" w14:textId="60901DCB" w:rsidR="00A308A9" w:rsidRPr="00A308A9" w:rsidRDefault="008E66A8" w:rsidP="00A308A9">
      <w:pPr>
        <w:pStyle w:val="Sraopastraipa"/>
        <w:spacing w:line="36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 xml:space="preserve">3.3. </w:t>
      </w:r>
      <w:r w:rsidR="00A308A9" w:rsidRPr="00A308A9">
        <w:rPr>
          <w:rFonts w:ascii="Times New Roman" w:hAnsi="Times New Roman" w:cs="Times New Roman"/>
          <w:sz w:val="24"/>
          <w:szCs w:val="24"/>
        </w:rPr>
        <w:t xml:space="preserve">Neringos savivaldybės 2020–2030 m. kultūros politikos kaitos gairėse, </w:t>
      </w:r>
      <w:r w:rsidR="00A308A9" w:rsidRPr="00A308A9">
        <w:rPr>
          <w:rFonts w:ascii="Times New Roman" w:hAnsi="Times New Roman" w:cs="Times New Roman"/>
          <w:bCs/>
          <w:sz w:val="24"/>
          <w:szCs w:val="24"/>
        </w:rPr>
        <w:t>patvirtintose Neringos savivaldybės tarybos 2020 m. sausio 30 d. sprendimu Nr. T1-6 „Dėl pritarimo Neringos savivaldybės 2020–2030 m. kultūros politikos kaitos gairėms“</w:t>
      </w:r>
      <w:r w:rsidR="00E62468">
        <w:rPr>
          <w:rFonts w:ascii="Times New Roman" w:hAnsi="Times New Roman" w:cs="Times New Roman"/>
          <w:bCs/>
          <w:sz w:val="24"/>
          <w:szCs w:val="24"/>
        </w:rPr>
        <w:t xml:space="preserve"> (toliau – Kultūros politikos gairės)</w:t>
      </w:r>
      <w:r w:rsidR="00A308A9" w:rsidRPr="00A308A9">
        <w:rPr>
          <w:rFonts w:ascii="Times New Roman" w:hAnsi="Times New Roman" w:cs="Times New Roman"/>
          <w:bCs/>
          <w:sz w:val="24"/>
          <w:szCs w:val="24"/>
        </w:rPr>
        <w:t>, akcentuojama:</w:t>
      </w:r>
    </w:p>
    <w:p w14:paraId="171181B8" w14:textId="5EA23CF7" w:rsidR="00A308A9" w:rsidRDefault="00CB2489" w:rsidP="0096740D">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bCs/>
          <w:sz w:val="24"/>
          <w:szCs w:val="24"/>
        </w:rPr>
        <w:t>„</w:t>
      </w:r>
      <w:r w:rsidR="0083290D" w:rsidRPr="0083290D">
        <w:rPr>
          <w:rFonts w:ascii="Times New Roman" w:hAnsi="Times New Roman" w:cs="Times New Roman"/>
          <w:bCs/>
          <w:sz w:val="24"/>
          <w:szCs w:val="24"/>
        </w:rPr>
        <w:t>Kūrybinių sumanymų turintis Neringos jaunimas – potencialūs ateities pokyčių generatoriai – dažnai stokoja pagalbos rengiant ir įgyvendinant įvairius kultūros projektus bei sąlygų savo kūrybiniams sumanymams realizuoti. Kita vertus, trūksta ir paties jaunimo aktyvesnio dalyvavimo savanoriškos veiklos programose, kultūros bei meno kūrimo procesuose</w:t>
      </w:r>
      <w:r>
        <w:rPr>
          <w:rFonts w:ascii="Times New Roman" w:hAnsi="Times New Roman" w:cs="Times New Roman"/>
          <w:bCs/>
          <w:sz w:val="24"/>
          <w:szCs w:val="24"/>
        </w:rPr>
        <w:t>“</w:t>
      </w:r>
      <w:r w:rsidR="00A308A9" w:rsidRPr="00A308A9">
        <w:rPr>
          <w:rFonts w:ascii="Times New Roman" w:hAnsi="Times New Roman" w:cs="Times New Roman"/>
          <w:sz w:val="24"/>
          <w:szCs w:val="24"/>
        </w:rPr>
        <w:t>;</w:t>
      </w:r>
    </w:p>
    <w:p w14:paraId="015BE5D7" w14:textId="4046B7C2" w:rsidR="0083290D" w:rsidRDefault="00CB2489" w:rsidP="0096740D">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83290D">
        <w:rPr>
          <w:rFonts w:ascii="Times New Roman" w:hAnsi="Times New Roman" w:cs="Times New Roman"/>
          <w:sz w:val="24"/>
          <w:szCs w:val="24"/>
        </w:rPr>
        <w:t xml:space="preserve">&lt;...&gt; </w:t>
      </w:r>
      <w:r w:rsidR="0083290D" w:rsidRPr="0083290D">
        <w:rPr>
          <w:rFonts w:ascii="Times New Roman" w:hAnsi="Times New Roman" w:cs="Times New Roman"/>
          <w:sz w:val="24"/>
          <w:szCs w:val="24"/>
        </w:rPr>
        <w:t xml:space="preserve">tik tarpusavyje susijusios, t. y. klasterius formuojančios ir kultūros išteklius naudojančios ekonominės veiklos gali daryti žymią įtaką regionų ekonomikos augimui, prisidėti prie regionų savitumo ir patrauklumo didinimo. Dėl tos priežasties būtina skirti dėmesį regionų vietos </w:t>
      </w:r>
      <w:r w:rsidR="0083290D" w:rsidRPr="0083290D">
        <w:rPr>
          <w:rFonts w:ascii="Times New Roman" w:hAnsi="Times New Roman" w:cs="Times New Roman"/>
          <w:sz w:val="24"/>
          <w:szCs w:val="24"/>
        </w:rPr>
        <w:lastRenderedPageBreak/>
        <w:t>kultūros išteklius išnaudojančių ekonominių veiklų vystymui, skatinti jų tarpusavio sąveiką bei ryšius su kultūrine veikla</w:t>
      </w:r>
      <w:r>
        <w:rPr>
          <w:rFonts w:ascii="Times New Roman" w:hAnsi="Times New Roman" w:cs="Times New Roman"/>
          <w:sz w:val="24"/>
          <w:szCs w:val="24"/>
        </w:rPr>
        <w:t>“</w:t>
      </w:r>
      <w:r w:rsidR="0083290D">
        <w:rPr>
          <w:rFonts w:ascii="Times New Roman" w:hAnsi="Times New Roman" w:cs="Times New Roman"/>
          <w:sz w:val="24"/>
          <w:szCs w:val="24"/>
        </w:rPr>
        <w:t>;</w:t>
      </w:r>
    </w:p>
    <w:p w14:paraId="16E4413E" w14:textId="7EF6B542" w:rsidR="0083290D" w:rsidRPr="0083290D" w:rsidRDefault="00CB2489" w:rsidP="0096740D">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bCs/>
          <w:sz w:val="24"/>
          <w:szCs w:val="24"/>
        </w:rPr>
        <w:t>„</w:t>
      </w:r>
      <w:r w:rsidR="0083290D" w:rsidRPr="0083290D">
        <w:rPr>
          <w:rFonts w:ascii="Times New Roman" w:hAnsi="Times New Roman" w:cs="Times New Roman"/>
          <w:bCs/>
          <w:sz w:val="24"/>
          <w:szCs w:val="24"/>
        </w:rPr>
        <w:t>Jau šiandien aišku, kad didžiulį impulsą menininkų kūrybinio aktyvumo bei verslumo skatinimui bei naujų talentų pritraukimui turėtų duoti planuojamas įgyvendinti Nidos kultūros ir turizmo informacijos centro „</w:t>
      </w:r>
      <w:proofErr w:type="spellStart"/>
      <w:r w:rsidR="0083290D" w:rsidRPr="0083290D">
        <w:rPr>
          <w:rFonts w:ascii="Times New Roman" w:hAnsi="Times New Roman" w:cs="Times New Roman"/>
          <w:bCs/>
          <w:sz w:val="24"/>
          <w:szCs w:val="24"/>
        </w:rPr>
        <w:t>Agila</w:t>
      </w:r>
      <w:proofErr w:type="spellEnd"/>
      <w:r w:rsidR="0083290D" w:rsidRPr="0083290D">
        <w:rPr>
          <w:rFonts w:ascii="Times New Roman" w:hAnsi="Times New Roman" w:cs="Times New Roman"/>
          <w:bCs/>
          <w:sz w:val="24"/>
          <w:szCs w:val="24"/>
        </w:rPr>
        <w:t xml:space="preserve">“ pastato rekonstrukcijos projektas bei kokybiškai naujos veiklos koncepcijos realizavimas. Sėkmingas šių planų įgyvendinimas sudarytų sąlygas savo kūrybinius sumanymus įgyvendinti vietos, Lietuvos bei užsienio menininkams, kūrybinių verslų ir inovacijų atstovams, kino bei scenos menų profesionalams. Sukurtos erdvės kūrybai ir inovacijoms, išvystyta kultūros verslų </w:t>
      </w:r>
      <w:proofErr w:type="spellStart"/>
      <w:r w:rsidR="0083290D" w:rsidRPr="0083290D">
        <w:rPr>
          <w:rFonts w:ascii="Times New Roman" w:hAnsi="Times New Roman" w:cs="Times New Roman"/>
          <w:bCs/>
          <w:sz w:val="24"/>
          <w:szCs w:val="24"/>
        </w:rPr>
        <w:t>inkubavimo</w:t>
      </w:r>
      <w:proofErr w:type="spellEnd"/>
      <w:r w:rsidR="0083290D" w:rsidRPr="0083290D">
        <w:rPr>
          <w:rFonts w:ascii="Times New Roman" w:hAnsi="Times New Roman" w:cs="Times New Roman"/>
          <w:bCs/>
          <w:sz w:val="24"/>
          <w:szCs w:val="24"/>
        </w:rPr>
        <w:t xml:space="preserve">, </w:t>
      </w:r>
      <w:proofErr w:type="spellStart"/>
      <w:r w:rsidR="0083290D" w:rsidRPr="0083290D">
        <w:rPr>
          <w:rFonts w:ascii="Times New Roman" w:hAnsi="Times New Roman" w:cs="Times New Roman"/>
          <w:bCs/>
          <w:sz w:val="24"/>
          <w:szCs w:val="24"/>
        </w:rPr>
        <w:t>bendradarbystės</w:t>
      </w:r>
      <w:proofErr w:type="spellEnd"/>
      <w:r w:rsidR="0083290D" w:rsidRPr="0083290D">
        <w:rPr>
          <w:rFonts w:ascii="Times New Roman" w:hAnsi="Times New Roman" w:cs="Times New Roman"/>
          <w:bCs/>
          <w:sz w:val="24"/>
          <w:szCs w:val="24"/>
        </w:rPr>
        <w:t xml:space="preserve"> erdvių (angl. </w:t>
      </w:r>
      <w:r w:rsidR="0083290D" w:rsidRPr="0083290D">
        <w:rPr>
          <w:rFonts w:ascii="Times New Roman" w:hAnsi="Times New Roman" w:cs="Times New Roman"/>
          <w:bCs/>
          <w:i/>
          <w:sz w:val="24"/>
          <w:szCs w:val="24"/>
        </w:rPr>
        <w:t>HUB</w:t>
      </w:r>
      <w:r w:rsidR="0083290D" w:rsidRPr="0083290D">
        <w:rPr>
          <w:rFonts w:ascii="Times New Roman" w:hAnsi="Times New Roman" w:cs="Times New Roman"/>
          <w:bCs/>
          <w:sz w:val="24"/>
          <w:szCs w:val="24"/>
        </w:rPr>
        <w:t>) struktūra padėtų į Neringos kultūrinį bei ekonominį gyvenimą įsilieti naujoms kultūros ir meno kūrėjų, kūrybinių industrijų atstovų pajėgoms. Modernizuotas Nidos kultūros ir turizmo informacijos centras „</w:t>
      </w:r>
      <w:proofErr w:type="spellStart"/>
      <w:r w:rsidR="0083290D" w:rsidRPr="0083290D">
        <w:rPr>
          <w:rFonts w:ascii="Times New Roman" w:hAnsi="Times New Roman" w:cs="Times New Roman"/>
          <w:bCs/>
          <w:sz w:val="24"/>
          <w:szCs w:val="24"/>
        </w:rPr>
        <w:t>Agila</w:t>
      </w:r>
      <w:proofErr w:type="spellEnd"/>
      <w:r w:rsidR="0083290D" w:rsidRPr="0083290D">
        <w:rPr>
          <w:rFonts w:ascii="Times New Roman" w:hAnsi="Times New Roman" w:cs="Times New Roman"/>
          <w:bCs/>
          <w:sz w:val="24"/>
          <w:szCs w:val="24"/>
        </w:rPr>
        <w:t>“ taptų ne tik kūrybos, inovacijų, bet ir vietos bendruomenių susitikimų, edukacijos, tyrimų, kūrybinių laboratorijų vieta</w:t>
      </w:r>
      <w:r>
        <w:rPr>
          <w:rFonts w:ascii="Times New Roman" w:hAnsi="Times New Roman" w:cs="Times New Roman"/>
          <w:bCs/>
          <w:sz w:val="24"/>
          <w:szCs w:val="24"/>
        </w:rPr>
        <w:t>“</w:t>
      </w:r>
      <w:r w:rsidR="0083290D">
        <w:rPr>
          <w:rFonts w:ascii="Times New Roman" w:hAnsi="Times New Roman" w:cs="Times New Roman"/>
          <w:bCs/>
          <w:sz w:val="24"/>
          <w:szCs w:val="24"/>
        </w:rPr>
        <w:t>;</w:t>
      </w:r>
    </w:p>
    <w:p w14:paraId="6D8AF0A9" w14:textId="51E6221A" w:rsidR="0096740D" w:rsidRPr="0096740D" w:rsidRDefault="00B00905" w:rsidP="0096740D">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96740D" w:rsidRPr="0096740D">
        <w:rPr>
          <w:rFonts w:ascii="Times New Roman" w:hAnsi="Times New Roman" w:cs="Times New Roman"/>
          <w:sz w:val="24"/>
          <w:szCs w:val="24"/>
        </w:rPr>
        <w:t xml:space="preserve">Skatinant talentingų kūrėjų, </w:t>
      </w:r>
      <w:proofErr w:type="spellStart"/>
      <w:r w:rsidR="0096740D" w:rsidRPr="0096740D">
        <w:rPr>
          <w:rFonts w:ascii="Times New Roman" w:hAnsi="Times New Roman" w:cs="Times New Roman"/>
          <w:sz w:val="24"/>
          <w:szCs w:val="24"/>
        </w:rPr>
        <w:t>inovatorių</w:t>
      </w:r>
      <w:proofErr w:type="spellEnd"/>
      <w:r w:rsidR="0096740D" w:rsidRPr="0096740D">
        <w:rPr>
          <w:rFonts w:ascii="Times New Roman" w:hAnsi="Times New Roman" w:cs="Times New Roman"/>
          <w:sz w:val="24"/>
          <w:szCs w:val="24"/>
        </w:rPr>
        <w:t xml:space="preserve"> pritraukimą į šią unikalią vietovę, Neringos savivaldybė turėtų sukurti menininkų rezidencijoms modelį, kuriame būtų derinamos tinkamos infrastruktūros sąlygos, specialios stipendijos kūrėjams bei mentoriams, prioritetą teikiant kūrybos projektams, kurių sudedamoji dalis – edukacija su bendruomene ir aktyvi vietinių gyventojų </w:t>
      </w:r>
      <w:proofErr w:type="spellStart"/>
      <w:r w:rsidR="0096740D" w:rsidRPr="0096740D">
        <w:rPr>
          <w:rFonts w:ascii="Times New Roman" w:hAnsi="Times New Roman" w:cs="Times New Roman"/>
          <w:sz w:val="24"/>
          <w:szCs w:val="24"/>
        </w:rPr>
        <w:t>įtrauktis</w:t>
      </w:r>
      <w:proofErr w:type="spellEnd"/>
      <w:r w:rsidR="0096740D" w:rsidRPr="0096740D">
        <w:rPr>
          <w:rFonts w:ascii="Times New Roman" w:hAnsi="Times New Roman" w:cs="Times New Roman"/>
          <w:sz w:val="24"/>
          <w:szCs w:val="24"/>
        </w:rPr>
        <w:t xml:space="preserve"> į kūrybos procesus, </w:t>
      </w:r>
      <w:proofErr w:type="spellStart"/>
      <w:r w:rsidR="0096740D" w:rsidRPr="0096740D">
        <w:rPr>
          <w:rFonts w:ascii="Times New Roman" w:hAnsi="Times New Roman" w:cs="Times New Roman"/>
          <w:sz w:val="24"/>
          <w:szCs w:val="24"/>
        </w:rPr>
        <w:t>tarpsritinis</w:t>
      </w:r>
      <w:proofErr w:type="spellEnd"/>
      <w:r w:rsidR="0096740D" w:rsidRPr="0096740D">
        <w:rPr>
          <w:rFonts w:ascii="Times New Roman" w:hAnsi="Times New Roman" w:cs="Times New Roman"/>
          <w:sz w:val="24"/>
          <w:szCs w:val="24"/>
        </w:rPr>
        <w:t xml:space="preserve"> ir tarpkultūrinis bendradarbiavimas. Bendradarbiaujant su Lietuvos muzikos ir teatro akademijos Klaipėdos fakultetu, Vilniaus dailės akademijos padaliniais (Klaipėdos fakultetu ir Nidos meno kolonija), Klaipėdos Kultūros fabriku, Lietuvos operos ir baleto teatru, Klaipėdos dramos teatru, Klaipėdos valstybiniu muzikiniu teatru, Klaipėdos apskrities viešąja I. Simonaitytės biblioteka (Tarptautiniu vertėjų ir rašytojų centru), kitomis menų institucijomis turėtų būti stiprinama įvairius menus studijuojančių studentų ir Neringoje reziduojančių profesionalių kūrėjų sąveika. Rezidentai taptų į Neringą projektinei veiklai atvykstančių studentų korepetitoriais, kuratoriais bei mentoriais, o atvirose dirbtuvėse ir laboratorijose vyktų kūrybos pamokos gyventojams ir turistams iš įvairių pasaulio valstybių</w:t>
      </w:r>
      <w:r>
        <w:rPr>
          <w:rFonts w:ascii="Times New Roman" w:hAnsi="Times New Roman" w:cs="Times New Roman"/>
          <w:sz w:val="24"/>
          <w:szCs w:val="24"/>
        </w:rPr>
        <w:t>“</w:t>
      </w:r>
      <w:r w:rsidR="0096740D">
        <w:rPr>
          <w:rFonts w:ascii="Times New Roman" w:hAnsi="Times New Roman" w:cs="Times New Roman"/>
          <w:sz w:val="24"/>
          <w:szCs w:val="24"/>
        </w:rPr>
        <w:t>;</w:t>
      </w:r>
    </w:p>
    <w:p w14:paraId="1BC437D6" w14:textId="148B3B82" w:rsidR="000F5314" w:rsidRDefault="009D2E84" w:rsidP="000F5314">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96740D" w:rsidRPr="0096740D">
        <w:rPr>
          <w:rFonts w:ascii="Times New Roman" w:hAnsi="Times New Roman" w:cs="Times New Roman"/>
          <w:sz w:val="24"/>
          <w:szCs w:val="24"/>
        </w:rPr>
        <w:t>Atnaujintoje Nidos kultūros ir turizmo informacijos centro „</w:t>
      </w:r>
      <w:proofErr w:type="spellStart"/>
      <w:r w:rsidR="0096740D" w:rsidRPr="0096740D">
        <w:rPr>
          <w:rFonts w:ascii="Times New Roman" w:hAnsi="Times New Roman" w:cs="Times New Roman"/>
          <w:sz w:val="24"/>
          <w:szCs w:val="24"/>
        </w:rPr>
        <w:t>Agila</w:t>
      </w:r>
      <w:proofErr w:type="spellEnd"/>
      <w:r w:rsidR="0096740D" w:rsidRPr="0096740D">
        <w:rPr>
          <w:rFonts w:ascii="Times New Roman" w:hAnsi="Times New Roman" w:cs="Times New Roman"/>
          <w:sz w:val="24"/>
          <w:szCs w:val="24"/>
        </w:rPr>
        <w:t xml:space="preserve">“ erdvėje planuojama realizuoti kokybiškai naujos veiklos koncepciją, siekiant skatinti bendruomenės kūrybiškumą bei tamprios tarpsektorinės sąveikos. Formuojant impulsą menininkų kūrybinio aktyvumo bei verslumo skatinimui bei naujų kūrėjų pritraukimui į unikalią Kuršių nerijos vietovę, naujas objektas įgyvendins kūrybinių rezidencijų programą, kuri skirta Lietuvos bei užsienio menininkams, kino bei scenos menų profesionalams, kūrybinių verslų ir inovacijų atstovams. Programoje numatomos veiklos, kurios įtraukia vietos bendruomenes ir atvykstančius menininkus į bendrus </w:t>
      </w:r>
      <w:proofErr w:type="spellStart"/>
      <w:r w:rsidR="0096740D" w:rsidRPr="0096740D">
        <w:rPr>
          <w:rFonts w:ascii="Times New Roman" w:hAnsi="Times New Roman" w:cs="Times New Roman"/>
          <w:sz w:val="24"/>
          <w:szCs w:val="24"/>
        </w:rPr>
        <w:t>tarpsritinius</w:t>
      </w:r>
      <w:proofErr w:type="spellEnd"/>
      <w:r w:rsidR="0096740D" w:rsidRPr="0096740D">
        <w:rPr>
          <w:rFonts w:ascii="Times New Roman" w:hAnsi="Times New Roman" w:cs="Times New Roman"/>
          <w:sz w:val="24"/>
          <w:szCs w:val="24"/>
        </w:rPr>
        <w:t>, tarpkultūrinius bendradarbiavimo projektus</w:t>
      </w:r>
      <w:r>
        <w:rPr>
          <w:rFonts w:ascii="Times New Roman" w:hAnsi="Times New Roman" w:cs="Times New Roman"/>
          <w:sz w:val="24"/>
          <w:szCs w:val="24"/>
        </w:rPr>
        <w:t>“</w:t>
      </w:r>
      <w:r w:rsidR="0096740D">
        <w:rPr>
          <w:rFonts w:ascii="Times New Roman" w:hAnsi="Times New Roman" w:cs="Times New Roman"/>
          <w:sz w:val="24"/>
          <w:szCs w:val="24"/>
        </w:rPr>
        <w:t>;</w:t>
      </w:r>
      <w:r w:rsidR="000F5314" w:rsidRPr="000F5314">
        <w:rPr>
          <w:rFonts w:ascii="Times New Roman" w:hAnsi="Times New Roman" w:cs="Times New Roman"/>
          <w:sz w:val="24"/>
          <w:szCs w:val="24"/>
        </w:rPr>
        <w:t xml:space="preserve"> </w:t>
      </w:r>
    </w:p>
    <w:p w14:paraId="1D43F7AB" w14:textId="63AB4142" w:rsidR="0083290D" w:rsidRPr="000F5314" w:rsidRDefault="009D2E84" w:rsidP="000F5314">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0F5314" w:rsidRPr="000F5314">
        <w:rPr>
          <w:rFonts w:ascii="Times New Roman" w:hAnsi="Times New Roman" w:cs="Times New Roman"/>
          <w:sz w:val="24"/>
          <w:szCs w:val="24"/>
        </w:rPr>
        <w:t>Būtina siekti, kad bendradarbiaujant su aukštosiomis mokyklomis bei aktyviomis NVO, pavieniais bendruomenių lyderiais, būtų sukurta ir įgyvendinta savanorių programa specialioms visuomenės grupėms: senjorams, moksleiviams, studentams ir pan.</w:t>
      </w:r>
      <w:r>
        <w:rPr>
          <w:rFonts w:ascii="Times New Roman" w:hAnsi="Times New Roman" w:cs="Times New Roman"/>
          <w:sz w:val="24"/>
          <w:szCs w:val="24"/>
        </w:rPr>
        <w:t>“</w:t>
      </w:r>
      <w:r w:rsidR="000F5314" w:rsidRPr="000F5314">
        <w:rPr>
          <w:rFonts w:ascii="Times New Roman" w:hAnsi="Times New Roman" w:cs="Times New Roman"/>
          <w:sz w:val="24"/>
          <w:szCs w:val="24"/>
        </w:rPr>
        <w:t>;</w:t>
      </w:r>
    </w:p>
    <w:p w14:paraId="5A0D7B99" w14:textId="603174F0" w:rsidR="0020474E" w:rsidRPr="00B62856" w:rsidRDefault="009D2E84" w:rsidP="0020474E">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bCs/>
          <w:sz w:val="24"/>
          <w:szCs w:val="24"/>
        </w:rPr>
        <w:t>„</w:t>
      </w:r>
      <w:r w:rsidR="0020474E" w:rsidRPr="0020474E">
        <w:rPr>
          <w:rFonts w:ascii="Times New Roman" w:hAnsi="Times New Roman" w:cs="Times New Roman"/>
          <w:bCs/>
          <w:sz w:val="24"/>
          <w:szCs w:val="24"/>
        </w:rPr>
        <w:t>&lt;...&gt;</w:t>
      </w:r>
      <w:r w:rsidR="0020474E">
        <w:rPr>
          <w:rFonts w:ascii="Times New Roman" w:hAnsi="Times New Roman" w:cs="Times New Roman"/>
          <w:bCs/>
          <w:sz w:val="24"/>
          <w:szCs w:val="24"/>
        </w:rPr>
        <w:t xml:space="preserve"> </w:t>
      </w:r>
      <w:r w:rsidR="0020474E" w:rsidRPr="0096740D">
        <w:rPr>
          <w:rFonts w:ascii="Times New Roman" w:hAnsi="Times New Roman" w:cs="Times New Roman"/>
          <w:bCs/>
          <w:sz w:val="24"/>
          <w:szCs w:val="24"/>
        </w:rPr>
        <w:t>švietimo sektorius turėtų organiškiau naudotis kultūros institucijų kuriamomis vertėmis ugdymo procesuose, nes kaip teigia Lietuvos kultūros politikos strategija: ,,švietimo sistemoje plėtojamos partnerystės su kultūros organizacijomis turi praturtinti formaliojo ir neformaliojo švietimo procesus</w:t>
      </w:r>
      <w:r>
        <w:rPr>
          <w:rFonts w:ascii="Times New Roman" w:hAnsi="Times New Roman" w:cs="Times New Roman"/>
          <w:bCs/>
          <w:sz w:val="24"/>
          <w:szCs w:val="24"/>
        </w:rPr>
        <w:t>““</w:t>
      </w:r>
      <w:r w:rsidR="0020474E">
        <w:rPr>
          <w:rFonts w:ascii="Times New Roman" w:hAnsi="Times New Roman" w:cs="Times New Roman"/>
          <w:bCs/>
          <w:sz w:val="24"/>
          <w:szCs w:val="24"/>
        </w:rPr>
        <w:t>.</w:t>
      </w:r>
    </w:p>
    <w:p w14:paraId="7C68913E" w14:textId="21EEF4AC" w:rsidR="0020474E" w:rsidRDefault="008E66A8" w:rsidP="000F5314">
      <w:pPr>
        <w:pStyle w:val="Sraopastraipa"/>
        <w:tabs>
          <w:tab w:val="left" w:pos="993"/>
        </w:tabs>
        <w:spacing w:line="360" w:lineRule="auto"/>
        <w:ind w:left="709"/>
        <w:jc w:val="both"/>
        <w:rPr>
          <w:rFonts w:ascii="Times New Roman" w:hAnsi="Times New Roman" w:cs="Times New Roman"/>
          <w:sz w:val="24"/>
          <w:szCs w:val="24"/>
        </w:rPr>
      </w:pPr>
      <w:r>
        <w:rPr>
          <w:rFonts w:ascii="Times New Roman" w:hAnsi="Times New Roman" w:cs="Times New Roman"/>
          <w:bCs/>
          <w:sz w:val="24"/>
          <w:szCs w:val="24"/>
        </w:rPr>
        <w:t xml:space="preserve">3.4. </w:t>
      </w:r>
      <w:r w:rsidR="000F5314" w:rsidRPr="000F5314">
        <w:rPr>
          <w:rFonts w:ascii="Times New Roman" w:hAnsi="Times New Roman" w:cs="Times New Roman"/>
          <w:bCs/>
          <w:sz w:val="24"/>
          <w:szCs w:val="24"/>
        </w:rPr>
        <w:t>Kultūros politikos gairės</w:t>
      </w:r>
      <w:r w:rsidR="000F5314">
        <w:rPr>
          <w:rFonts w:ascii="Times New Roman" w:hAnsi="Times New Roman" w:cs="Times New Roman"/>
          <w:bCs/>
          <w:sz w:val="24"/>
          <w:szCs w:val="24"/>
        </w:rPr>
        <w:t>e numatytos šios konkrečios pr</w:t>
      </w:r>
      <w:r w:rsidR="00C469E4">
        <w:rPr>
          <w:rFonts w:ascii="Times New Roman" w:hAnsi="Times New Roman" w:cs="Times New Roman"/>
          <w:bCs/>
          <w:sz w:val="24"/>
          <w:szCs w:val="24"/>
        </w:rPr>
        <w:t>i</w:t>
      </w:r>
      <w:r w:rsidR="000F5314">
        <w:rPr>
          <w:rFonts w:ascii="Times New Roman" w:hAnsi="Times New Roman" w:cs="Times New Roman"/>
          <w:bCs/>
          <w:sz w:val="24"/>
          <w:szCs w:val="24"/>
        </w:rPr>
        <w:t>emonės:</w:t>
      </w:r>
    </w:p>
    <w:p w14:paraId="48DCCFA4" w14:textId="2C055354" w:rsidR="00B62856" w:rsidRDefault="009D2E84" w:rsidP="0096740D">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B62856" w:rsidRPr="00B62856">
        <w:rPr>
          <w:rFonts w:ascii="Times New Roman" w:hAnsi="Times New Roman" w:cs="Times New Roman"/>
          <w:sz w:val="24"/>
          <w:szCs w:val="24"/>
        </w:rPr>
        <w:t>modernizuoti Nidos kultūros ir turizmo informacijos centro „</w:t>
      </w:r>
      <w:proofErr w:type="spellStart"/>
      <w:r w:rsidR="00B62856" w:rsidRPr="00B62856">
        <w:rPr>
          <w:rFonts w:ascii="Times New Roman" w:hAnsi="Times New Roman" w:cs="Times New Roman"/>
          <w:sz w:val="24"/>
          <w:szCs w:val="24"/>
        </w:rPr>
        <w:t>Agila</w:t>
      </w:r>
      <w:proofErr w:type="spellEnd"/>
      <w:r w:rsidR="00B62856" w:rsidRPr="00B62856">
        <w:rPr>
          <w:rFonts w:ascii="Times New Roman" w:hAnsi="Times New Roman" w:cs="Times New Roman"/>
          <w:sz w:val="24"/>
          <w:szCs w:val="24"/>
        </w:rPr>
        <w:t>“ pastatą, kuriame savo kūrybinius sumanymus galėtų įgyvendinti Lietuvos bei užsienio menininkai, kūrybinių verslų bei inovacijų atstovai, kino bei scenos menų profesionalai</w:t>
      </w:r>
      <w:r>
        <w:rPr>
          <w:rFonts w:ascii="Times New Roman" w:hAnsi="Times New Roman" w:cs="Times New Roman"/>
          <w:sz w:val="24"/>
          <w:szCs w:val="24"/>
        </w:rPr>
        <w:t>“</w:t>
      </w:r>
      <w:r w:rsidR="00B62856" w:rsidRPr="00B62856">
        <w:rPr>
          <w:rFonts w:ascii="Times New Roman" w:hAnsi="Times New Roman" w:cs="Times New Roman"/>
          <w:sz w:val="24"/>
          <w:szCs w:val="24"/>
        </w:rPr>
        <w:t>;</w:t>
      </w:r>
    </w:p>
    <w:p w14:paraId="125D0723" w14:textId="51D06524" w:rsidR="00B62856" w:rsidRPr="000F5314" w:rsidRDefault="009D2E84" w:rsidP="0096740D">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bCs/>
          <w:sz w:val="24"/>
          <w:szCs w:val="24"/>
        </w:rPr>
        <w:t>„</w:t>
      </w:r>
      <w:r w:rsidR="00B62856" w:rsidRPr="00B62856">
        <w:rPr>
          <w:rFonts w:ascii="Times New Roman" w:hAnsi="Times New Roman" w:cs="Times New Roman"/>
          <w:bCs/>
          <w:sz w:val="24"/>
          <w:szCs w:val="24"/>
        </w:rPr>
        <w:t xml:space="preserve">bendradarbiaujant su verslu ir NVO, </w:t>
      </w:r>
      <w:r w:rsidR="00B62856" w:rsidRPr="00B62856">
        <w:rPr>
          <w:rFonts w:ascii="Times New Roman" w:hAnsi="Times New Roman" w:cs="Times New Roman"/>
          <w:sz w:val="24"/>
          <w:szCs w:val="24"/>
        </w:rPr>
        <w:t xml:space="preserve">užtikrinti ambicingų kultūros projektų inicijavimą ir vystymą ne vasaros sezono metu, </w:t>
      </w:r>
      <w:r w:rsidR="00B62856" w:rsidRPr="00B62856">
        <w:rPr>
          <w:rFonts w:ascii="Times New Roman" w:hAnsi="Times New Roman" w:cs="Times New Roman"/>
          <w:bCs/>
          <w:sz w:val="24"/>
          <w:szCs w:val="24"/>
        </w:rPr>
        <w:t xml:space="preserve">skatinti kurorto kultūros išteklius išnaudojančias ekonomines veiklas, jų </w:t>
      </w:r>
      <w:proofErr w:type="spellStart"/>
      <w:r w:rsidR="00B62856" w:rsidRPr="00B62856">
        <w:rPr>
          <w:rFonts w:ascii="Times New Roman" w:hAnsi="Times New Roman" w:cs="Times New Roman"/>
          <w:bCs/>
          <w:sz w:val="24"/>
          <w:szCs w:val="24"/>
        </w:rPr>
        <w:t>klasterizaciją</w:t>
      </w:r>
      <w:proofErr w:type="spellEnd"/>
      <w:r w:rsidR="00B62856" w:rsidRPr="00B62856">
        <w:rPr>
          <w:rFonts w:ascii="Times New Roman" w:hAnsi="Times New Roman" w:cs="Times New Roman"/>
          <w:bCs/>
          <w:sz w:val="24"/>
          <w:szCs w:val="24"/>
        </w:rPr>
        <w:t xml:space="preserve"> ir sąveiką su kultūrine veikla</w:t>
      </w:r>
      <w:r>
        <w:rPr>
          <w:rFonts w:ascii="Times New Roman" w:hAnsi="Times New Roman" w:cs="Times New Roman"/>
          <w:bCs/>
          <w:sz w:val="24"/>
          <w:szCs w:val="24"/>
        </w:rPr>
        <w:t>“</w:t>
      </w:r>
      <w:r w:rsidR="00B62856" w:rsidRPr="00B62856">
        <w:rPr>
          <w:rFonts w:ascii="Times New Roman" w:hAnsi="Times New Roman" w:cs="Times New Roman"/>
          <w:bCs/>
          <w:sz w:val="24"/>
          <w:szCs w:val="24"/>
        </w:rPr>
        <w:t>;</w:t>
      </w:r>
    </w:p>
    <w:p w14:paraId="7ED5482F" w14:textId="27321A78" w:rsidR="000F5314" w:rsidRPr="00A407D2" w:rsidRDefault="009D2E84" w:rsidP="0096740D">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bCs/>
          <w:sz w:val="24"/>
          <w:szCs w:val="24"/>
        </w:rPr>
        <w:t>„</w:t>
      </w:r>
      <w:r w:rsidR="000F5314" w:rsidRPr="000F5314">
        <w:rPr>
          <w:rFonts w:ascii="Times New Roman" w:hAnsi="Times New Roman" w:cs="Times New Roman"/>
          <w:bCs/>
          <w:sz w:val="24"/>
          <w:szCs w:val="24"/>
        </w:rPr>
        <w:t>modernizuotoje Nidos kultūros ir turizmo informacijos centro ,,</w:t>
      </w:r>
      <w:proofErr w:type="spellStart"/>
      <w:r w:rsidR="000F5314" w:rsidRPr="000F5314">
        <w:rPr>
          <w:rFonts w:ascii="Times New Roman" w:hAnsi="Times New Roman" w:cs="Times New Roman"/>
          <w:bCs/>
          <w:sz w:val="24"/>
          <w:szCs w:val="24"/>
        </w:rPr>
        <w:t>Agila</w:t>
      </w:r>
      <w:proofErr w:type="spellEnd"/>
      <w:r w:rsidR="000F5314" w:rsidRPr="000F5314">
        <w:rPr>
          <w:rFonts w:ascii="Times New Roman" w:hAnsi="Times New Roman" w:cs="Times New Roman"/>
          <w:bCs/>
          <w:sz w:val="24"/>
          <w:szCs w:val="24"/>
        </w:rPr>
        <w:t>“ infrastruktūroje įkurti moksleivių ir jaunimo kultūrinių iniciatyvų inkubatorių ir viešojo konkurso būdu pradėti teikti specialias mentorių stipendijas nustatytus reikalavimus atitinkantiems asmenims, kurie globos jaunimo iniciatyvas, juos edukuos, ugdys kūrybinį mąstymą bei verslumą, konsultuos projektų rengimo bei įgyvendinimo laikotarpiu</w:t>
      </w:r>
      <w:r>
        <w:rPr>
          <w:rFonts w:ascii="Times New Roman" w:hAnsi="Times New Roman" w:cs="Times New Roman"/>
          <w:bCs/>
          <w:sz w:val="24"/>
          <w:szCs w:val="24"/>
        </w:rPr>
        <w:t>“</w:t>
      </w:r>
      <w:r w:rsidR="000F5314">
        <w:rPr>
          <w:rFonts w:ascii="Times New Roman" w:hAnsi="Times New Roman" w:cs="Times New Roman"/>
          <w:bCs/>
          <w:sz w:val="24"/>
          <w:szCs w:val="24"/>
        </w:rPr>
        <w:t>.</w:t>
      </w:r>
    </w:p>
    <w:p w14:paraId="16F591A3" w14:textId="131359D3" w:rsidR="009B7059" w:rsidRPr="007B7AAC" w:rsidRDefault="008E66A8" w:rsidP="009B7059">
      <w:pPr>
        <w:pStyle w:val="Sraopastraipa"/>
        <w:spacing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3.5. </w:t>
      </w:r>
      <w:r w:rsidR="009B7059" w:rsidRPr="009B7059">
        <w:rPr>
          <w:rFonts w:ascii="Times New Roman" w:hAnsi="Times New Roman" w:cs="Times New Roman"/>
          <w:bCs/>
          <w:sz w:val="24"/>
          <w:szCs w:val="24"/>
        </w:rPr>
        <w:t>Pažymėtina, kad Ugdymo klasterio sukūrimo siekis atitinka Neringos savivaldybės tarybos 2021 m. sausio 28 d. sprendimu Nr. T1-11 patvirtinto Neringos savivaldybės 2021–2030 metų strateginio plėtros plano 2 prioriteto „</w:t>
      </w:r>
      <w:r w:rsidR="009B7059" w:rsidRPr="009B7059">
        <w:rPr>
          <w:rStyle w:val="markedcontent"/>
          <w:rFonts w:ascii="Times New Roman" w:hAnsi="Times New Roman" w:cs="Times New Roman"/>
          <w:sz w:val="24"/>
          <w:szCs w:val="24"/>
        </w:rPr>
        <w:t>Patrauklios aplinkos gyvenimui ir</w:t>
      </w:r>
      <w:r w:rsidR="009B7059" w:rsidRPr="009B7059">
        <w:rPr>
          <w:rFonts w:ascii="Times New Roman" w:hAnsi="Times New Roman" w:cs="Times New Roman"/>
          <w:sz w:val="24"/>
          <w:szCs w:val="24"/>
        </w:rPr>
        <w:br/>
      </w:r>
      <w:r w:rsidR="009B7059" w:rsidRPr="009B7059">
        <w:rPr>
          <w:rStyle w:val="markedcontent"/>
          <w:rFonts w:ascii="Times New Roman" w:hAnsi="Times New Roman" w:cs="Times New Roman"/>
          <w:sz w:val="24"/>
          <w:szCs w:val="24"/>
        </w:rPr>
        <w:t>poilsiui kūrimas</w:t>
      </w:r>
      <w:r w:rsidR="009B7059" w:rsidRPr="009B7059">
        <w:rPr>
          <w:rFonts w:ascii="Times New Roman" w:hAnsi="Times New Roman" w:cs="Times New Roman"/>
          <w:bCs/>
          <w:sz w:val="24"/>
          <w:szCs w:val="24"/>
        </w:rPr>
        <w:t>“ 2.3 tikslo „Laimingos bendruomenės kūrimas“ 2.3.2. uždavinį „Sustiprinti NVO ir viešojo sektoriaus bendradarbiavimą, skatinti įsitraukimą“ ir  3 prioriteto „</w:t>
      </w:r>
      <w:r w:rsidR="009B7059" w:rsidRPr="009B7059">
        <w:rPr>
          <w:rFonts w:ascii="Times New Roman" w:hAnsi="Times New Roman" w:cs="Times New Roman"/>
          <w:sz w:val="24"/>
          <w:szCs w:val="24"/>
        </w:rPr>
        <w:t>Efektyvus Neringos</w:t>
      </w:r>
      <w:r w:rsidR="009B7059" w:rsidRPr="007B7AAC">
        <w:rPr>
          <w:rFonts w:ascii="Times New Roman" w:hAnsi="Times New Roman" w:cs="Times New Roman"/>
          <w:sz w:val="24"/>
          <w:szCs w:val="24"/>
        </w:rPr>
        <w:t xml:space="preserve"> savivaldybės valdymas“ 2 tikslo „Viešųjų paslaugų kokybės gerinimas“ 1 uždavinį „Užtikrinti kokybišką švietimo paslaugų teikimą“ bei 2 uždavinį „Padidinti įvairių savivaldybės sektorių tinklaveiką“. </w:t>
      </w:r>
    </w:p>
    <w:p w14:paraId="088B89AC" w14:textId="77777777" w:rsidR="009B7059" w:rsidRPr="00A407D2" w:rsidRDefault="009B7059" w:rsidP="00A407D2">
      <w:pPr>
        <w:pStyle w:val="Sraopastraipa"/>
        <w:spacing w:line="360" w:lineRule="auto"/>
        <w:ind w:left="0" w:firstLine="720"/>
        <w:jc w:val="both"/>
        <w:rPr>
          <w:rFonts w:ascii="Times New Roman" w:hAnsi="Times New Roman" w:cs="Times New Roman"/>
          <w:bCs/>
          <w:sz w:val="24"/>
          <w:szCs w:val="24"/>
        </w:rPr>
      </w:pPr>
    </w:p>
    <w:p w14:paraId="6638BAF8" w14:textId="1A08CDBB" w:rsidR="000F5314" w:rsidRPr="000F5314" w:rsidRDefault="00573BAB" w:rsidP="000F5314">
      <w:pPr>
        <w:tabs>
          <w:tab w:val="left" w:pos="993"/>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0F5314" w:rsidRPr="000F5314">
        <w:rPr>
          <w:rFonts w:ascii="Times New Roman" w:hAnsi="Times New Roman" w:cs="Times New Roman"/>
          <w:b/>
          <w:sz w:val="24"/>
          <w:szCs w:val="24"/>
        </w:rPr>
        <w:t>II SKYRIUS</w:t>
      </w:r>
    </w:p>
    <w:p w14:paraId="39DEE50B" w14:textId="77777777" w:rsidR="000F5314" w:rsidRDefault="000F5314" w:rsidP="000F5314">
      <w:pPr>
        <w:tabs>
          <w:tab w:val="left" w:pos="993"/>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UGDYMO KLASTERIO VEIKLŲ PLANAVIMO, VALDYMO BEI </w:t>
      </w:r>
    </w:p>
    <w:p w14:paraId="2969AEBC" w14:textId="0CD0C6C0" w:rsidR="000F5314" w:rsidRDefault="000F5314" w:rsidP="000F5314">
      <w:pPr>
        <w:tabs>
          <w:tab w:val="left" w:pos="993"/>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FINANSAVIMO MODELIS</w:t>
      </w:r>
    </w:p>
    <w:p w14:paraId="406573F7" w14:textId="77777777" w:rsidR="000F5314" w:rsidRPr="000F5314" w:rsidRDefault="000F5314" w:rsidP="000F5314">
      <w:pPr>
        <w:tabs>
          <w:tab w:val="left" w:pos="993"/>
        </w:tabs>
        <w:spacing w:line="240" w:lineRule="auto"/>
        <w:jc w:val="center"/>
        <w:rPr>
          <w:rFonts w:ascii="Times New Roman" w:hAnsi="Times New Roman" w:cs="Times New Roman"/>
          <w:b/>
          <w:sz w:val="24"/>
          <w:szCs w:val="24"/>
        </w:rPr>
      </w:pPr>
    </w:p>
    <w:p w14:paraId="3E8A917C" w14:textId="1D7923D0" w:rsidR="00DF7E18" w:rsidRDefault="008E66A8" w:rsidP="007A6E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3.6. </w:t>
      </w:r>
      <w:r w:rsidR="00F15E4C" w:rsidRPr="0077743E">
        <w:rPr>
          <w:rFonts w:ascii="Times New Roman" w:hAnsi="Times New Roman" w:cs="Times New Roman"/>
          <w:sz w:val="24"/>
          <w:szCs w:val="24"/>
        </w:rPr>
        <w:t xml:space="preserve">Svarbi </w:t>
      </w:r>
      <w:r w:rsidR="000F5314">
        <w:rPr>
          <w:rFonts w:ascii="Times New Roman" w:hAnsi="Times New Roman" w:cs="Times New Roman"/>
          <w:sz w:val="24"/>
          <w:szCs w:val="24"/>
        </w:rPr>
        <w:t>U</w:t>
      </w:r>
      <w:r w:rsidR="00062370" w:rsidRPr="0077743E">
        <w:rPr>
          <w:rFonts w:ascii="Times New Roman" w:hAnsi="Times New Roman" w:cs="Times New Roman"/>
          <w:sz w:val="24"/>
          <w:szCs w:val="24"/>
        </w:rPr>
        <w:t>gdymo klasteri</w:t>
      </w:r>
      <w:r w:rsidR="00F15E4C" w:rsidRPr="0077743E">
        <w:rPr>
          <w:rFonts w:ascii="Times New Roman" w:hAnsi="Times New Roman" w:cs="Times New Roman"/>
          <w:sz w:val="24"/>
          <w:szCs w:val="24"/>
        </w:rPr>
        <w:t xml:space="preserve">o dedamoji, užtikrinanti sėkmingą šio projekto įgyvendinimą </w:t>
      </w:r>
      <w:r w:rsidR="000F5314">
        <w:rPr>
          <w:rFonts w:ascii="Times New Roman" w:hAnsi="Times New Roman" w:cs="Times New Roman"/>
          <w:sz w:val="24"/>
          <w:szCs w:val="24"/>
        </w:rPr>
        <w:t>–</w:t>
      </w:r>
      <w:r w:rsidR="00F15E4C" w:rsidRPr="0077743E">
        <w:rPr>
          <w:rFonts w:ascii="Times New Roman" w:hAnsi="Times New Roman" w:cs="Times New Roman"/>
          <w:sz w:val="24"/>
          <w:szCs w:val="24"/>
        </w:rPr>
        <w:t xml:space="preserve"> </w:t>
      </w:r>
      <w:r w:rsidR="00F15E4C" w:rsidRPr="0077743E">
        <w:rPr>
          <w:rFonts w:ascii="Times New Roman" w:hAnsi="Times New Roman" w:cs="Times New Roman"/>
          <w:b/>
          <w:bCs/>
          <w:sz w:val="24"/>
          <w:szCs w:val="24"/>
        </w:rPr>
        <w:t>efektyv</w:t>
      </w:r>
      <w:r w:rsidR="00762C98" w:rsidRPr="0077743E">
        <w:rPr>
          <w:rFonts w:ascii="Times New Roman" w:hAnsi="Times New Roman" w:cs="Times New Roman"/>
          <w:b/>
          <w:bCs/>
          <w:sz w:val="24"/>
          <w:szCs w:val="24"/>
        </w:rPr>
        <w:t>aus</w:t>
      </w:r>
      <w:r w:rsidR="00F15E4C" w:rsidRPr="0077743E">
        <w:rPr>
          <w:rFonts w:ascii="Times New Roman" w:hAnsi="Times New Roman" w:cs="Times New Roman"/>
          <w:b/>
          <w:bCs/>
          <w:sz w:val="24"/>
          <w:szCs w:val="24"/>
        </w:rPr>
        <w:t xml:space="preserve"> veikl</w:t>
      </w:r>
      <w:r w:rsidR="00D75E04" w:rsidRPr="0077743E">
        <w:rPr>
          <w:rFonts w:ascii="Times New Roman" w:hAnsi="Times New Roman" w:cs="Times New Roman"/>
          <w:b/>
          <w:bCs/>
          <w:sz w:val="24"/>
          <w:szCs w:val="24"/>
        </w:rPr>
        <w:t>ų</w:t>
      </w:r>
      <w:r w:rsidR="00F15E4C" w:rsidRPr="0077743E">
        <w:rPr>
          <w:rFonts w:ascii="Times New Roman" w:hAnsi="Times New Roman" w:cs="Times New Roman"/>
          <w:b/>
          <w:bCs/>
          <w:sz w:val="24"/>
          <w:szCs w:val="24"/>
        </w:rPr>
        <w:t xml:space="preserve"> planavimo, valdymo bei finansavimo modeli</w:t>
      </w:r>
      <w:r w:rsidR="00762C98" w:rsidRPr="0077743E">
        <w:rPr>
          <w:rFonts w:ascii="Times New Roman" w:hAnsi="Times New Roman" w:cs="Times New Roman"/>
          <w:b/>
          <w:bCs/>
          <w:sz w:val="24"/>
          <w:szCs w:val="24"/>
        </w:rPr>
        <w:t>o sukūrimas</w:t>
      </w:r>
      <w:r w:rsidR="00F15E4C" w:rsidRPr="0077743E">
        <w:rPr>
          <w:rFonts w:ascii="Times New Roman" w:hAnsi="Times New Roman" w:cs="Times New Roman"/>
          <w:sz w:val="24"/>
          <w:szCs w:val="24"/>
        </w:rPr>
        <w:t xml:space="preserve">. </w:t>
      </w:r>
      <w:r w:rsidR="006B74D3" w:rsidRPr="0077743E">
        <w:rPr>
          <w:rFonts w:ascii="Times New Roman" w:hAnsi="Times New Roman" w:cs="Times New Roman"/>
          <w:sz w:val="24"/>
          <w:szCs w:val="24"/>
        </w:rPr>
        <w:t>Š</w:t>
      </w:r>
      <w:r w:rsidR="00F15E4C" w:rsidRPr="0077743E">
        <w:rPr>
          <w:rFonts w:ascii="Times New Roman" w:hAnsi="Times New Roman" w:cs="Times New Roman"/>
          <w:sz w:val="24"/>
          <w:szCs w:val="24"/>
        </w:rPr>
        <w:t xml:space="preserve">iam tikslui </w:t>
      </w:r>
      <w:r w:rsidR="00F15E4C" w:rsidRPr="0077743E">
        <w:rPr>
          <w:rFonts w:ascii="Times New Roman" w:hAnsi="Times New Roman" w:cs="Times New Roman"/>
          <w:sz w:val="24"/>
          <w:szCs w:val="24"/>
        </w:rPr>
        <w:lastRenderedPageBreak/>
        <w:t xml:space="preserve">Neringos savivaldybės administracijoje viešojo konkurso būdu bus paskirtas kompetentingas valstybės tarnautojas arba </w:t>
      </w:r>
      <w:r w:rsidR="00AD48FA" w:rsidRPr="0077743E">
        <w:rPr>
          <w:rFonts w:ascii="Times New Roman" w:hAnsi="Times New Roman" w:cs="Times New Roman"/>
          <w:sz w:val="24"/>
          <w:szCs w:val="24"/>
        </w:rPr>
        <w:t>darbuotojas,</w:t>
      </w:r>
      <w:r w:rsidR="00F15E4C" w:rsidRPr="0077743E">
        <w:rPr>
          <w:rFonts w:ascii="Times New Roman" w:hAnsi="Times New Roman" w:cs="Times New Roman"/>
          <w:sz w:val="24"/>
          <w:szCs w:val="24"/>
        </w:rPr>
        <w:t xml:space="preserve"> dirbantis </w:t>
      </w:r>
      <w:r w:rsidR="00AD48FA" w:rsidRPr="0077743E">
        <w:rPr>
          <w:rFonts w:ascii="Times New Roman" w:hAnsi="Times New Roman" w:cs="Times New Roman"/>
          <w:sz w:val="24"/>
          <w:szCs w:val="24"/>
        </w:rPr>
        <w:t>pagal darbo sutartį</w:t>
      </w:r>
      <w:r w:rsidR="00D75E04" w:rsidRPr="0077743E">
        <w:rPr>
          <w:rFonts w:ascii="Times New Roman" w:hAnsi="Times New Roman" w:cs="Times New Roman"/>
          <w:sz w:val="24"/>
          <w:szCs w:val="24"/>
        </w:rPr>
        <w:t xml:space="preserve"> (</w:t>
      </w:r>
      <w:r w:rsidR="00C77A4D" w:rsidRPr="0077743E">
        <w:rPr>
          <w:rFonts w:ascii="Times New Roman" w:hAnsi="Times New Roman" w:cs="Times New Roman"/>
          <w:sz w:val="24"/>
          <w:szCs w:val="24"/>
        </w:rPr>
        <w:t>Švietimo ir sporto</w:t>
      </w:r>
      <w:r w:rsidR="006C4A49" w:rsidRPr="0077743E">
        <w:rPr>
          <w:rFonts w:ascii="Times New Roman" w:hAnsi="Times New Roman" w:cs="Times New Roman"/>
          <w:sz w:val="24"/>
          <w:szCs w:val="24"/>
        </w:rPr>
        <w:t xml:space="preserve"> ar</w:t>
      </w:r>
      <w:r w:rsidR="00C77A4D" w:rsidRPr="0077743E">
        <w:rPr>
          <w:rFonts w:ascii="Times New Roman" w:hAnsi="Times New Roman" w:cs="Times New Roman"/>
          <w:sz w:val="24"/>
          <w:szCs w:val="24"/>
        </w:rPr>
        <w:t xml:space="preserve"> </w:t>
      </w:r>
      <w:r w:rsidR="00D75E04" w:rsidRPr="0077743E">
        <w:rPr>
          <w:rFonts w:ascii="Times New Roman" w:hAnsi="Times New Roman" w:cs="Times New Roman"/>
          <w:sz w:val="24"/>
          <w:szCs w:val="24"/>
        </w:rPr>
        <w:t xml:space="preserve">Kultūros </w:t>
      </w:r>
      <w:r w:rsidR="00C77A4D" w:rsidRPr="0077743E">
        <w:rPr>
          <w:rFonts w:ascii="Times New Roman" w:hAnsi="Times New Roman" w:cs="Times New Roman"/>
          <w:sz w:val="24"/>
          <w:szCs w:val="24"/>
        </w:rPr>
        <w:t>padalinyje</w:t>
      </w:r>
      <w:r w:rsidR="006C4A49" w:rsidRPr="0077743E">
        <w:rPr>
          <w:rFonts w:ascii="Times New Roman" w:hAnsi="Times New Roman" w:cs="Times New Roman"/>
          <w:sz w:val="24"/>
          <w:szCs w:val="24"/>
        </w:rPr>
        <w:t>;</w:t>
      </w:r>
      <w:r w:rsidR="00C77A4D" w:rsidRPr="0077743E">
        <w:rPr>
          <w:rFonts w:ascii="Times New Roman" w:hAnsi="Times New Roman" w:cs="Times New Roman"/>
          <w:sz w:val="24"/>
          <w:szCs w:val="24"/>
        </w:rPr>
        <w:t xml:space="preserve"> arba tiesiogiai pavaldus Merui</w:t>
      </w:r>
      <w:r w:rsidR="00D75E04" w:rsidRPr="0077743E">
        <w:rPr>
          <w:rFonts w:ascii="Times New Roman" w:hAnsi="Times New Roman" w:cs="Times New Roman"/>
          <w:sz w:val="24"/>
          <w:szCs w:val="24"/>
        </w:rPr>
        <w:t xml:space="preserve">). Specialistas </w:t>
      </w:r>
      <w:r w:rsidR="00C77A4D" w:rsidRPr="0077743E">
        <w:rPr>
          <w:rFonts w:ascii="Times New Roman" w:hAnsi="Times New Roman" w:cs="Times New Roman"/>
          <w:sz w:val="24"/>
          <w:szCs w:val="24"/>
        </w:rPr>
        <w:t xml:space="preserve">turės </w:t>
      </w:r>
      <w:r w:rsidR="00F15E4C" w:rsidRPr="0077743E">
        <w:rPr>
          <w:rFonts w:ascii="Times New Roman" w:hAnsi="Times New Roman" w:cs="Times New Roman"/>
          <w:sz w:val="24"/>
          <w:szCs w:val="24"/>
        </w:rPr>
        <w:t>gerai išman</w:t>
      </w:r>
      <w:r w:rsidR="00D75E04" w:rsidRPr="0077743E">
        <w:rPr>
          <w:rFonts w:ascii="Times New Roman" w:hAnsi="Times New Roman" w:cs="Times New Roman"/>
          <w:sz w:val="24"/>
          <w:szCs w:val="24"/>
        </w:rPr>
        <w:t>y</w:t>
      </w:r>
      <w:r w:rsidR="00C77A4D" w:rsidRPr="0077743E">
        <w:rPr>
          <w:rFonts w:ascii="Times New Roman" w:hAnsi="Times New Roman" w:cs="Times New Roman"/>
          <w:sz w:val="24"/>
          <w:szCs w:val="24"/>
        </w:rPr>
        <w:t>ti</w:t>
      </w:r>
      <w:r w:rsidR="00AD48FA" w:rsidRPr="0077743E">
        <w:rPr>
          <w:rFonts w:ascii="Times New Roman" w:hAnsi="Times New Roman" w:cs="Times New Roman"/>
          <w:sz w:val="24"/>
          <w:szCs w:val="24"/>
        </w:rPr>
        <w:t xml:space="preserve"> šiuolaikines švietimo bei kultūros politikos tendencijas</w:t>
      </w:r>
      <w:r w:rsidR="00C77A4D" w:rsidRPr="0077743E">
        <w:rPr>
          <w:rFonts w:ascii="Times New Roman" w:hAnsi="Times New Roman" w:cs="Times New Roman"/>
          <w:sz w:val="24"/>
          <w:szCs w:val="24"/>
        </w:rPr>
        <w:t xml:space="preserve"> nacionaliniame bei europiniame lygmenyje</w:t>
      </w:r>
      <w:r w:rsidR="00D75E04" w:rsidRPr="0077743E">
        <w:rPr>
          <w:rFonts w:ascii="Times New Roman" w:hAnsi="Times New Roman" w:cs="Times New Roman"/>
          <w:sz w:val="24"/>
          <w:szCs w:val="24"/>
        </w:rPr>
        <w:t>, patirties švietimo inovacijų diegimo</w:t>
      </w:r>
      <w:r w:rsidR="0043466F" w:rsidRPr="0077743E">
        <w:rPr>
          <w:rFonts w:ascii="Times New Roman" w:hAnsi="Times New Roman" w:cs="Times New Roman"/>
          <w:sz w:val="24"/>
          <w:szCs w:val="24"/>
        </w:rPr>
        <w:t>, kūrybinių industrijų</w:t>
      </w:r>
      <w:r w:rsidR="00C77A4D" w:rsidRPr="0077743E">
        <w:rPr>
          <w:rFonts w:ascii="Times New Roman" w:hAnsi="Times New Roman" w:cs="Times New Roman"/>
          <w:sz w:val="24"/>
          <w:szCs w:val="24"/>
        </w:rPr>
        <w:t xml:space="preserve"> vystymo,</w:t>
      </w:r>
      <w:r w:rsidR="0043466F" w:rsidRPr="0077743E">
        <w:rPr>
          <w:rFonts w:ascii="Times New Roman" w:hAnsi="Times New Roman" w:cs="Times New Roman"/>
          <w:sz w:val="24"/>
          <w:szCs w:val="24"/>
        </w:rPr>
        <w:t xml:space="preserve"> profesionalaus </w:t>
      </w:r>
      <w:r w:rsidR="00303C96" w:rsidRPr="0077743E">
        <w:rPr>
          <w:rFonts w:ascii="Times New Roman" w:hAnsi="Times New Roman" w:cs="Times New Roman"/>
          <w:sz w:val="24"/>
          <w:szCs w:val="24"/>
        </w:rPr>
        <w:t xml:space="preserve">scenos </w:t>
      </w:r>
      <w:r w:rsidR="0043466F" w:rsidRPr="0077743E">
        <w:rPr>
          <w:rFonts w:ascii="Times New Roman" w:hAnsi="Times New Roman" w:cs="Times New Roman"/>
          <w:sz w:val="24"/>
          <w:szCs w:val="24"/>
        </w:rPr>
        <w:t>meno</w:t>
      </w:r>
      <w:r w:rsidR="00C77A4D" w:rsidRPr="0077743E">
        <w:rPr>
          <w:rFonts w:ascii="Times New Roman" w:hAnsi="Times New Roman" w:cs="Times New Roman"/>
          <w:sz w:val="24"/>
          <w:szCs w:val="24"/>
        </w:rPr>
        <w:t xml:space="preserve"> </w:t>
      </w:r>
      <w:r w:rsidR="00303C96" w:rsidRPr="0077743E">
        <w:rPr>
          <w:rFonts w:ascii="Times New Roman" w:hAnsi="Times New Roman" w:cs="Times New Roman"/>
          <w:sz w:val="24"/>
          <w:szCs w:val="24"/>
        </w:rPr>
        <w:t xml:space="preserve">ir vizualiųjų menų </w:t>
      </w:r>
      <w:r w:rsidR="00C77A4D" w:rsidRPr="0077743E">
        <w:rPr>
          <w:rFonts w:ascii="Times New Roman" w:hAnsi="Times New Roman" w:cs="Times New Roman"/>
          <w:sz w:val="24"/>
          <w:szCs w:val="24"/>
        </w:rPr>
        <w:t>sklaidos, menininkų rezidencijų</w:t>
      </w:r>
      <w:r w:rsidR="0043466F" w:rsidRPr="0077743E">
        <w:rPr>
          <w:rFonts w:ascii="Times New Roman" w:hAnsi="Times New Roman" w:cs="Times New Roman"/>
          <w:sz w:val="24"/>
          <w:szCs w:val="24"/>
        </w:rPr>
        <w:t xml:space="preserve"> </w:t>
      </w:r>
      <w:r w:rsidR="00C77A4D" w:rsidRPr="0077743E">
        <w:rPr>
          <w:rFonts w:ascii="Times New Roman" w:hAnsi="Times New Roman" w:cs="Times New Roman"/>
          <w:sz w:val="24"/>
          <w:szCs w:val="24"/>
        </w:rPr>
        <w:t xml:space="preserve">veiklos koordinavimo, viešųjų ryšių ir komunikacijos </w:t>
      </w:r>
      <w:r w:rsidR="0043466F" w:rsidRPr="0077743E">
        <w:rPr>
          <w:rFonts w:ascii="Times New Roman" w:hAnsi="Times New Roman" w:cs="Times New Roman"/>
          <w:sz w:val="24"/>
          <w:szCs w:val="24"/>
        </w:rPr>
        <w:t xml:space="preserve">srityse. </w:t>
      </w:r>
      <w:r w:rsidR="00FB29E1" w:rsidRPr="0077743E">
        <w:rPr>
          <w:rFonts w:ascii="Times New Roman" w:hAnsi="Times New Roman" w:cs="Times New Roman"/>
          <w:sz w:val="24"/>
          <w:szCs w:val="24"/>
        </w:rPr>
        <w:t>Minėtas s</w:t>
      </w:r>
      <w:r w:rsidR="00303C96" w:rsidRPr="0077743E">
        <w:rPr>
          <w:rFonts w:ascii="Times New Roman" w:hAnsi="Times New Roman" w:cs="Times New Roman"/>
          <w:sz w:val="24"/>
          <w:szCs w:val="24"/>
        </w:rPr>
        <w:t>pecialistas atliks</w:t>
      </w:r>
      <w:r w:rsidR="00FB29E1" w:rsidRPr="0077743E">
        <w:rPr>
          <w:rFonts w:ascii="Times New Roman" w:hAnsi="Times New Roman" w:cs="Times New Roman"/>
          <w:sz w:val="24"/>
          <w:szCs w:val="24"/>
        </w:rPr>
        <w:t xml:space="preserve"> šias funkcijas: </w:t>
      </w:r>
    </w:p>
    <w:p w14:paraId="68D401C7" w14:textId="77777777" w:rsidR="00DF7E18" w:rsidRDefault="00FB29E1" w:rsidP="00DF7E18">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sidRPr="00DF7E18">
        <w:rPr>
          <w:rFonts w:ascii="Times New Roman" w:hAnsi="Times New Roman" w:cs="Times New Roman"/>
          <w:sz w:val="24"/>
          <w:szCs w:val="24"/>
        </w:rPr>
        <w:t>aktyviai dalyvaus Neringos gimnazijos ir kitų savivaldybės švietimo įstaigų ugdymo planų</w:t>
      </w:r>
      <w:r w:rsidR="006B74D3" w:rsidRPr="00DF7E18">
        <w:rPr>
          <w:rFonts w:ascii="Times New Roman" w:hAnsi="Times New Roman" w:cs="Times New Roman"/>
          <w:sz w:val="24"/>
          <w:szCs w:val="24"/>
        </w:rPr>
        <w:t xml:space="preserve"> rengimo</w:t>
      </w:r>
      <w:r w:rsidRPr="00DF7E18">
        <w:rPr>
          <w:rFonts w:ascii="Times New Roman" w:hAnsi="Times New Roman" w:cs="Times New Roman"/>
          <w:sz w:val="24"/>
          <w:szCs w:val="24"/>
        </w:rPr>
        <w:t xml:space="preserve">, pamokų tvarkaraščių </w:t>
      </w:r>
      <w:r w:rsidR="006B74D3" w:rsidRPr="00DF7E18">
        <w:rPr>
          <w:rFonts w:ascii="Times New Roman" w:hAnsi="Times New Roman" w:cs="Times New Roman"/>
          <w:sz w:val="24"/>
          <w:szCs w:val="24"/>
        </w:rPr>
        <w:t xml:space="preserve">sudarymo </w:t>
      </w:r>
      <w:r w:rsidRPr="00DF7E18">
        <w:rPr>
          <w:rFonts w:ascii="Times New Roman" w:hAnsi="Times New Roman" w:cs="Times New Roman"/>
          <w:sz w:val="24"/>
          <w:szCs w:val="24"/>
        </w:rPr>
        <w:t>procese bei derins j</w:t>
      </w:r>
      <w:r w:rsidR="00762C98" w:rsidRPr="00DF7E18">
        <w:rPr>
          <w:rFonts w:ascii="Times New Roman" w:hAnsi="Times New Roman" w:cs="Times New Roman"/>
          <w:sz w:val="24"/>
          <w:szCs w:val="24"/>
        </w:rPr>
        <w:t>uos</w:t>
      </w:r>
      <w:r w:rsidRPr="00DF7E18">
        <w:rPr>
          <w:rFonts w:ascii="Times New Roman" w:hAnsi="Times New Roman" w:cs="Times New Roman"/>
          <w:sz w:val="24"/>
          <w:szCs w:val="24"/>
        </w:rPr>
        <w:t xml:space="preserve"> su klasteryje dalyvaujančių </w:t>
      </w:r>
      <w:r w:rsidR="00762C98" w:rsidRPr="00DF7E18">
        <w:rPr>
          <w:rFonts w:ascii="Times New Roman" w:hAnsi="Times New Roman" w:cs="Times New Roman"/>
          <w:sz w:val="24"/>
          <w:szCs w:val="24"/>
        </w:rPr>
        <w:t>subjektų</w:t>
      </w:r>
      <w:r w:rsidRPr="00DF7E18">
        <w:rPr>
          <w:rFonts w:ascii="Times New Roman" w:hAnsi="Times New Roman" w:cs="Times New Roman"/>
          <w:sz w:val="24"/>
          <w:szCs w:val="24"/>
        </w:rPr>
        <w:t xml:space="preserve"> vykdomomis programomis</w:t>
      </w:r>
      <w:r w:rsidR="00762C98" w:rsidRPr="00DF7E18">
        <w:rPr>
          <w:rFonts w:ascii="Times New Roman" w:hAnsi="Times New Roman" w:cs="Times New Roman"/>
          <w:sz w:val="24"/>
          <w:szCs w:val="24"/>
        </w:rPr>
        <w:t xml:space="preserve">; </w:t>
      </w:r>
    </w:p>
    <w:p w14:paraId="64B61EB6" w14:textId="77777777" w:rsidR="00DF7E18" w:rsidRDefault="00D34653" w:rsidP="00DF7E18">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sidRPr="00DF7E18">
        <w:rPr>
          <w:rFonts w:ascii="Times New Roman" w:hAnsi="Times New Roman" w:cs="Times New Roman"/>
          <w:sz w:val="24"/>
          <w:szCs w:val="24"/>
        </w:rPr>
        <w:t xml:space="preserve">palaikys nuolatinius ryšius su klasterio veikloje dalyvaujančiais subjektais, rengs bendrus pasitarimus; </w:t>
      </w:r>
    </w:p>
    <w:p w14:paraId="49F87DCA" w14:textId="28551FEA" w:rsidR="00D34653" w:rsidRDefault="00D34653" w:rsidP="00DF7E18">
      <w:pPr>
        <w:pStyle w:val="Sraopastraipa"/>
        <w:numPr>
          <w:ilvl w:val="0"/>
          <w:numId w:val="9"/>
        </w:numPr>
        <w:tabs>
          <w:tab w:val="left" w:pos="993"/>
        </w:tabs>
        <w:spacing w:line="360" w:lineRule="auto"/>
        <w:ind w:left="0" w:firstLine="709"/>
        <w:jc w:val="both"/>
        <w:rPr>
          <w:rFonts w:ascii="Times New Roman" w:hAnsi="Times New Roman" w:cs="Times New Roman"/>
          <w:sz w:val="24"/>
          <w:szCs w:val="24"/>
        </w:rPr>
      </w:pPr>
      <w:r w:rsidRPr="00DF7E18">
        <w:rPr>
          <w:rFonts w:ascii="Times New Roman" w:hAnsi="Times New Roman" w:cs="Times New Roman"/>
          <w:sz w:val="24"/>
          <w:szCs w:val="24"/>
        </w:rPr>
        <w:t>inicijuos bei koordinuos ES programos „Erasmus+“ ir kitų nacionalinių bei tarptautinių fondų finansuojamų projektų rengimą bei vykdys jų įgyvendinimo priežiūrą.</w:t>
      </w:r>
    </w:p>
    <w:p w14:paraId="24537605" w14:textId="39A87C4F" w:rsidR="0095381E" w:rsidRDefault="00B276EF" w:rsidP="00BE59EE">
      <w:pPr>
        <w:pStyle w:val="Sraopastraipa"/>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3.8. </w:t>
      </w:r>
      <w:r w:rsidR="00BE59EE">
        <w:rPr>
          <w:rFonts w:ascii="Times New Roman" w:hAnsi="Times New Roman" w:cs="Times New Roman"/>
          <w:sz w:val="24"/>
          <w:szCs w:val="24"/>
        </w:rPr>
        <w:t>Populiarinant ugdymo klasterio teikiamas paslaugas nacionaliniu bei tarptautiniu mastu</w:t>
      </w:r>
      <w:r w:rsidR="009B4F47">
        <w:rPr>
          <w:rFonts w:ascii="Times New Roman" w:hAnsi="Times New Roman" w:cs="Times New Roman"/>
          <w:sz w:val="24"/>
          <w:szCs w:val="24"/>
        </w:rPr>
        <w:t>,</w:t>
      </w:r>
      <w:r w:rsidR="005A3271">
        <w:rPr>
          <w:rFonts w:ascii="Times New Roman" w:hAnsi="Times New Roman" w:cs="Times New Roman"/>
          <w:sz w:val="24"/>
          <w:szCs w:val="24"/>
        </w:rPr>
        <w:t xml:space="preserve"> o taip pat</w:t>
      </w:r>
      <w:r w:rsidR="00BE59EE">
        <w:rPr>
          <w:rFonts w:ascii="Times New Roman" w:hAnsi="Times New Roman" w:cs="Times New Roman"/>
          <w:sz w:val="24"/>
          <w:szCs w:val="24"/>
        </w:rPr>
        <w:t xml:space="preserve"> ieškant ilgalaikių šio projekto rėmėjų </w:t>
      </w:r>
      <w:r w:rsidR="009B4F47">
        <w:rPr>
          <w:rFonts w:ascii="Times New Roman" w:hAnsi="Times New Roman" w:cs="Times New Roman"/>
          <w:sz w:val="24"/>
          <w:szCs w:val="24"/>
        </w:rPr>
        <w:t>ir</w:t>
      </w:r>
      <w:r w:rsidR="00BE59EE">
        <w:rPr>
          <w:rFonts w:ascii="Times New Roman" w:hAnsi="Times New Roman" w:cs="Times New Roman"/>
          <w:sz w:val="24"/>
          <w:szCs w:val="24"/>
        </w:rPr>
        <w:t xml:space="preserve"> partnerių Lietuvoje </w:t>
      </w:r>
      <w:r w:rsidR="009B4F47">
        <w:rPr>
          <w:rFonts w:ascii="Times New Roman" w:hAnsi="Times New Roman" w:cs="Times New Roman"/>
          <w:sz w:val="24"/>
          <w:szCs w:val="24"/>
        </w:rPr>
        <w:t>bei</w:t>
      </w:r>
      <w:r w:rsidR="00BE59EE">
        <w:rPr>
          <w:rFonts w:ascii="Times New Roman" w:hAnsi="Times New Roman" w:cs="Times New Roman"/>
          <w:sz w:val="24"/>
          <w:szCs w:val="24"/>
        </w:rPr>
        <w:t xml:space="preserve"> už jos ribų, bus pasitelk</w:t>
      </w:r>
      <w:r w:rsidR="005A3271">
        <w:rPr>
          <w:rFonts w:ascii="Times New Roman" w:hAnsi="Times New Roman" w:cs="Times New Roman"/>
          <w:sz w:val="24"/>
          <w:szCs w:val="24"/>
        </w:rPr>
        <w:t>iami</w:t>
      </w:r>
      <w:r w:rsidR="00BE59EE">
        <w:rPr>
          <w:rFonts w:ascii="Times New Roman" w:hAnsi="Times New Roman" w:cs="Times New Roman"/>
          <w:sz w:val="24"/>
          <w:szCs w:val="24"/>
        </w:rPr>
        <w:t xml:space="preserve"> visuomenėje gerai žinomi kultūros bei meno kūrėjai, </w:t>
      </w:r>
      <w:r w:rsidR="0028158D">
        <w:rPr>
          <w:rFonts w:ascii="Times New Roman" w:hAnsi="Times New Roman" w:cs="Times New Roman"/>
          <w:sz w:val="24"/>
          <w:szCs w:val="24"/>
        </w:rPr>
        <w:t xml:space="preserve">mokslininkai, </w:t>
      </w:r>
      <w:r w:rsidR="007907EF">
        <w:rPr>
          <w:rFonts w:ascii="Times New Roman" w:hAnsi="Times New Roman" w:cs="Times New Roman"/>
          <w:sz w:val="24"/>
          <w:szCs w:val="24"/>
        </w:rPr>
        <w:t xml:space="preserve">verslininkai, </w:t>
      </w:r>
      <w:r w:rsidR="00BE59EE">
        <w:rPr>
          <w:rFonts w:ascii="Times New Roman" w:hAnsi="Times New Roman" w:cs="Times New Roman"/>
          <w:sz w:val="24"/>
          <w:szCs w:val="24"/>
        </w:rPr>
        <w:t>žurnalistai,</w:t>
      </w:r>
      <w:r w:rsidR="0028158D">
        <w:rPr>
          <w:rFonts w:ascii="Times New Roman" w:hAnsi="Times New Roman" w:cs="Times New Roman"/>
          <w:sz w:val="24"/>
          <w:szCs w:val="24"/>
        </w:rPr>
        <w:t xml:space="preserve"> </w:t>
      </w:r>
      <w:r w:rsidR="00BE59EE">
        <w:rPr>
          <w:rFonts w:ascii="Times New Roman" w:hAnsi="Times New Roman" w:cs="Times New Roman"/>
          <w:sz w:val="24"/>
          <w:szCs w:val="24"/>
        </w:rPr>
        <w:t>nuomonės formuotojai</w:t>
      </w:r>
      <w:r w:rsidR="001B24CF">
        <w:rPr>
          <w:rFonts w:ascii="Times New Roman" w:hAnsi="Times New Roman" w:cs="Times New Roman"/>
          <w:sz w:val="24"/>
          <w:szCs w:val="24"/>
        </w:rPr>
        <w:t xml:space="preserve"> (ugdymo klasterio Ambasadoriai)</w:t>
      </w:r>
      <w:r w:rsidR="00427756">
        <w:rPr>
          <w:rFonts w:ascii="Times New Roman" w:hAnsi="Times New Roman" w:cs="Times New Roman"/>
          <w:sz w:val="24"/>
          <w:szCs w:val="24"/>
        </w:rPr>
        <w:t xml:space="preserve">, kurie Neringoje yra įgyvendinę ne vieną projektą. </w:t>
      </w:r>
    </w:p>
    <w:p w14:paraId="7109B576" w14:textId="7989FF92" w:rsidR="00B276EF" w:rsidRPr="00DF7E18" w:rsidRDefault="0095381E" w:rsidP="00BE59EE">
      <w:pPr>
        <w:pStyle w:val="Sraopastraipa"/>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3.9. </w:t>
      </w:r>
      <w:r w:rsidR="005A3271">
        <w:rPr>
          <w:rFonts w:ascii="Times New Roman" w:hAnsi="Times New Roman" w:cs="Times New Roman"/>
          <w:sz w:val="24"/>
          <w:szCs w:val="24"/>
        </w:rPr>
        <w:t xml:space="preserve">Metinių ugdymo klasterio </w:t>
      </w:r>
      <w:r w:rsidR="00427756">
        <w:rPr>
          <w:rFonts w:ascii="Times New Roman" w:hAnsi="Times New Roman" w:cs="Times New Roman"/>
          <w:sz w:val="24"/>
          <w:szCs w:val="24"/>
        </w:rPr>
        <w:t xml:space="preserve">veiklos </w:t>
      </w:r>
      <w:r w:rsidR="005A3271">
        <w:rPr>
          <w:rFonts w:ascii="Times New Roman" w:hAnsi="Times New Roman" w:cs="Times New Roman"/>
          <w:sz w:val="24"/>
          <w:szCs w:val="24"/>
        </w:rPr>
        <w:t xml:space="preserve">programų </w:t>
      </w:r>
      <w:r w:rsidR="00427756">
        <w:rPr>
          <w:rFonts w:ascii="Times New Roman" w:hAnsi="Times New Roman" w:cs="Times New Roman"/>
          <w:sz w:val="24"/>
          <w:szCs w:val="24"/>
        </w:rPr>
        <w:t>įgyvendinimo</w:t>
      </w:r>
      <w:r w:rsidR="005A3271">
        <w:rPr>
          <w:rFonts w:ascii="Times New Roman" w:hAnsi="Times New Roman" w:cs="Times New Roman"/>
          <w:sz w:val="24"/>
          <w:szCs w:val="24"/>
        </w:rPr>
        <w:t xml:space="preserve"> </w:t>
      </w:r>
      <w:r w:rsidR="0028158D">
        <w:rPr>
          <w:rFonts w:ascii="Times New Roman" w:hAnsi="Times New Roman" w:cs="Times New Roman"/>
          <w:sz w:val="24"/>
          <w:szCs w:val="24"/>
        </w:rPr>
        <w:t xml:space="preserve">priežiūros </w:t>
      </w:r>
      <w:r w:rsidR="005A3271">
        <w:rPr>
          <w:rFonts w:ascii="Times New Roman" w:hAnsi="Times New Roman" w:cs="Times New Roman"/>
          <w:sz w:val="24"/>
          <w:szCs w:val="24"/>
        </w:rPr>
        <w:t>bei pažangos vertinimo procesuose dalyvaus</w:t>
      </w:r>
      <w:r w:rsidR="00427756">
        <w:rPr>
          <w:rFonts w:ascii="Times New Roman" w:hAnsi="Times New Roman" w:cs="Times New Roman"/>
          <w:sz w:val="24"/>
          <w:szCs w:val="24"/>
        </w:rPr>
        <w:t xml:space="preserve"> </w:t>
      </w:r>
      <w:r w:rsidR="007907EF">
        <w:rPr>
          <w:rFonts w:ascii="Times New Roman" w:hAnsi="Times New Roman" w:cs="Times New Roman"/>
          <w:sz w:val="24"/>
          <w:szCs w:val="24"/>
        </w:rPr>
        <w:t xml:space="preserve">specialus valdymo organas – </w:t>
      </w:r>
      <w:proofErr w:type="spellStart"/>
      <w:r w:rsidR="00427756">
        <w:rPr>
          <w:rFonts w:ascii="Times New Roman" w:hAnsi="Times New Roman" w:cs="Times New Roman"/>
          <w:sz w:val="24"/>
          <w:szCs w:val="24"/>
        </w:rPr>
        <w:t>Kuratoriumas</w:t>
      </w:r>
      <w:proofErr w:type="spellEnd"/>
      <w:r w:rsidR="00427756">
        <w:rPr>
          <w:rFonts w:ascii="Times New Roman" w:hAnsi="Times New Roman" w:cs="Times New Roman"/>
          <w:sz w:val="24"/>
          <w:szCs w:val="24"/>
        </w:rPr>
        <w:t xml:space="preserve">, į kurio sudėtį bus </w:t>
      </w:r>
      <w:r w:rsidR="0028158D">
        <w:rPr>
          <w:rFonts w:ascii="Times New Roman" w:hAnsi="Times New Roman" w:cs="Times New Roman"/>
          <w:sz w:val="24"/>
          <w:szCs w:val="24"/>
        </w:rPr>
        <w:t xml:space="preserve">įtraukti Švietimo, mokslo ir sporto ministerijos, Kultūros ministerijos, Ekonomikos ir inovacijų ministerijos, </w:t>
      </w:r>
      <w:r w:rsidR="001F746B" w:rsidRPr="001F746B">
        <w:rPr>
          <w:rFonts w:ascii="Times New Roman" w:hAnsi="Times New Roman" w:cs="Times New Roman"/>
          <w:sz w:val="24"/>
          <w:szCs w:val="24"/>
        </w:rPr>
        <w:t>Valstybinė</w:t>
      </w:r>
      <w:r w:rsidR="001F746B">
        <w:rPr>
          <w:rFonts w:ascii="Times New Roman" w:hAnsi="Times New Roman" w:cs="Times New Roman"/>
          <w:sz w:val="24"/>
          <w:szCs w:val="24"/>
        </w:rPr>
        <w:t>s</w:t>
      </w:r>
      <w:r w:rsidR="001F746B" w:rsidRPr="001F746B">
        <w:rPr>
          <w:rFonts w:ascii="Times New Roman" w:hAnsi="Times New Roman" w:cs="Times New Roman"/>
          <w:sz w:val="24"/>
          <w:szCs w:val="24"/>
        </w:rPr>
        <w:t xml:space="preserve"> saugomų teritorijų tarnyb</w:t>
      </w:r>
      <w:r w:rsidR="001F746B">
        <w:rPr>
          <w:rFonts w:ascii="Times New Roman" w:hAnsi="Times New Roman" w:cs="Times New Roman"/>
          <w:sz w:val="24"/>
          <w:szCs w:val="24"/>
        </w:rPr>
        <w:t>os</w:t>
      </w:r>
      <w:r w:rsidR="001F746B" w:rsidRPr="001F746B">
        <w:rPr>
          <w:rFonts w:ascii="Times New Roman" w:hAnsi="Times New Roman" w:cs="Times New Roman"/>
          <w:sz w:val="24"/>
          <w:szCs w:val="24"/>
        </w:rPr>
        <w:t xml:space="preserve"> prie Aplinkos ministerijos</w:t>
      </w:r>
      <w:r w:rsidR="001F746B">
        <w:rPr>
          <w:rFonts w:ascii="Times New Roman" w:hAnsi="Times New Roman" w:cs="Times New Roman"/>
          <w:sz w:val="24"/>
          <w:szCs w:val="24"/>
        </w:rPr>
        <w:t xml:space="preserve">, </w:t>
      </w:r>
      <w:r w:rsidR="007907EF" w:rsidRPr="007907EF">
        <w:rPr>
          <w:rFonts w:ascii="Times New Roman" w:hAnsi="Times New Roman" w:cs="Times New Roman"/>
          <w:sz w:val="24"/>
          <w:szCs w:val="24"/>
        </w:rPr>
        <w:t>Užimtumo tarnyb</w:t>
      </w:r>
      <w:r w:rsidR="007907EF">
        <w:rPr>
          <w:rFonts w:ascii="Times New Roman" w:hAnsi="Times New Roman" w:cs="Times New Roman"/>
          <w:sz w:val="24"/>
          <w:szCs w:val="24"/>
        </w:rPr>
        <w:t>os</w:t>
      </w:r>
      <w:r w:rsidR="007907EF" w:rsidRPr="007907EF">
        <w:rPr>
          <w:rFonts w:ascii="Times New Roman" w:hAnsi="Times New Roman" w:cs="Times New Roman"/>
          <w:sz w:val="24"/>
          <w:szCs w:val="24"/>
        </w:rPr>
        <w:t xml:space="preserve"> prie Lietuvos Respublikos socialinės apsaugos ir darbo ministerijos </w:t>
      </w:r>
      <w:r w:rsidR="007907EF">
        <w:rPr>
          <w:rFonts w:ascii="Times New Roman" w:hAnsi="Times New Roman" w:cs="Times New Roman"/>
          <w:sz w:val="24"/>
          <w:szCs w:val="24"/>
        </w:rPr>
        <w:t xml:space="preserve">bei </w:t>
      </w:r>
      <w:r w:rsidR="00427756">
        <w:rPr>
          <w:rFonts w:ascii="Times New Roman" w:hAnsi="Times New Roman" w:cs="Times New Roman"/>
          <w:sz w:val="24"/>
          <w:szCs w:val="24"/>
        </w:rPr>
        <w:t>pagrindini</w:t>
      </w:r>
      <w:r w:rsidR="0028158D">
        <w:rPr>
          <w:rFonts w:ascii="Times New Roman" w:hAnsi="Times New Roman" w:cs="Times New Roman"/>
          <w:sz w:val="24"/>
          <w:szCs w:val="24"/>
        </w:rPr>
        <w:t>ų</w:t>
      </w:r>
      <w:r w:rsidR="00427756">
        <w:rPr>
          <w:rFonts w:ascii="Times New Roman" w:hAnsi="Times New Roman" w:cs="Times New Roman"/>
          <w:sz w:val="24"/>
          <w:szCs w:val="24"/>
        </w:rPr>
        <w:t xml:space="preserve"> klasterio veikloje dalyvaujan</w:t>
      </w:r>
      <w:r w:rsidR="0028158D">
        <w:rPr>
          <w:rFonts w:ascii="Times New Roman" w:hAnsi="Times New Roman" w:cs="Times New Roman"/>
          <w:sz w:val="24"/>
          <w:szCs w:val="24"/>
        </w:rPr>
        <w:t>čių partnerių deleguoti atstovai.</w:t>
      </w:r>
      <w:r w:rsidR="00427756">
        <w:rPr>
          <w:rFonts w:ascii="Times New Roman" w:hAnsi="Times New Roman" w:cs="Times New Roman"/>
          <w:sz w:val="24"/>
          <w:szCs w:val="24"/>
        </w:rPr>
        <w:t xml:space="preserve"> </w:t>
      </w:r>
      <w:r w:rsidR="009B4F47">
        <w:rPr>
          <w:rFonts w:ascii="Times New Roman" w:hAnsi="Times New Roman" w:cs="Times New Roman"/>
          <w:sz w:val="24"/>
          <w:szCs w:val="24"/>
        </w:rPr>
        <w:t xml:space="preserve"> </w:t>
      </w:r>
      <w:r w:rsidR="00BE59EE">
        <w:rPr>
          <w:rFonts w:ascii="Times New Roman" w:hAnsi="Times New Roman" w:cs="Times New Roman"/>
          <w:sz w:val="24"/>
          <w:szCs w:val="24"/>
        </w:rPr>
        <w:t xml:space="preserve">  </w:t>
      </w:r>
    </w:p>
    <w:p w14:paraId="2C702301" w14:textId="3A26E590" w:rsidR="00883B4A" w:rsidRPr="0077743E" w:rsidRDefault="008E66A8" w:rsidP="007A6E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95381E">
        <w:rPr>
          <w:rFonts w:ascii="Times New Roman" w:hAnsi="Times New Roman" w:cs="Times New Roman"/>
          <w:sz w:val="24"/>
          <w:szCs w:val="24"/>
        </w:rPr>
        <w:t>10</w:t>
      </w:r>
      <w:r>
        <w:rPr>
          <w:rFonts w:ascii="Times New Roman" w:hAnsi="Times New Roman" w:cs="Times New Roman"/>
          <w:sz w:val="24"/>
          <w:szCs w:val="24"/>
        </w:rPr>
        <w:t xml:space="preserve">. </w:t>
      </w:r>
      <w:r w:rsidR="00062370" w:rsidRPr="0077743E">
        <w:rPr>
          <w:rFonts w:ascii="Times New Roman" w:hAnsi="Times New Roman" w:cs="Times New Roman"/>
          <w:sz w:val="24"/>
          <w:szCs w:val="24"/>
        </w:rPr>
        <w:t>Ugdymo klasteri</w:t>
      </w:r>
      <w:r w:rsidR="00D34653" w:rsidRPr="0077743E">
        <w:rPr>
          <w:rFonts w:ascii="Times New Roman" w:hAnsi="Times New Roman" w:cs="Times New Roman"/>
          <w:sz w:val="24"/>
          <w:szCs w:val="24"/>
        </w:rPr>
        <w:t xml:space="preserve">o veiklos bus finansuojamos iš </w:t>
      </w:r>
      <w:r w:rsidR="00145EF4" w:rsidRPr="0077743E">
        <w:rPr>
          <w:rFonts w:ascii="Times New Roman" w:hAnsi="Times New Roman" w:cs="Times New Roman"/>
          <w:sz w:val="24"/>
          <w:szCs w:val="24"/>
        </w:rPr>
        <w:t>savivaldybės biudžeto, valstybinės „Tūkstantmečio mokyklų“ programos,</w:t>
      </w:r>
      <w:r w:rsidR="006B74D3" w:rsidRPr="0077743E">
        <w:rPr>
          <w:rFonts w:ascii="Times New Roman" w:hAnsi="Times New Roman" w:cs="Times New Roman"/>
          <w:sz w:val="24"/>
          <w:szCs w:val="24"/>
        </w:rPr>
        <w:t xml:space="preserve"> NVŠ krepšelio,</w:t>
      </w:r>
      <w:r w:rsidR="00145EF4" w:rsidRPr="0077743E">
        <w:rPr>
          <w:rFonts w:ascii="Times New Roman" w:hAnsi="Times New Roman" w:cs="Times New Roman"/>
          <w:sz w:val="24"/>
          <w:szCs w:val="24"/>
        </w:rPr>
        <w:t xml:space="preserve"> Lietuvos kultūros tarybos</w:t>
      </w:r>
      <w:r w:rsidR="002415CA">
        <w:rPr>
          <w:rFonts w:ascii="Times New Roman" w:hAnsi="Times New Roman" w:cs="Times New Roman"/>
          <w:sz w:val="24"/>
          <w:szCs w:val="24"/>
        </w:rPr>
        <w:t xml:space="preserve">, </w:t>
      </w:r>
      <w:r w:rsidR="00145EF4" w:rsidRPr="0077743E">
        <w:rPr>
          <w:rFonts w:ascii="Times New Roman" w:hAnsi="Times New Roman" w:cs="Times New Roman"/>
          <w:sz w:val="24"/>
          <w:szCs w:val="24"/>
        </w:rPr>
        <w:t>ES programos „Erasmus+“, kitų nacionalinių bei tarptautinių programų, o taip pat privačių rėmėjų lėšomis.</w:t>
      </w:r>
    </w:p>
    <w:p w14:paraId="6E18B87F" w14:textId="7B0B6290" w:rsidR="00883B4A" w:rsidRDefault="00883B4A" w:rsidP="007A6ECC">
      <w:pPr>
        <w:spacing w:line="360" w:lineRule="auto"/>
        <w:ind w:firstLine="720"/>
        <w:jc w:val="both"/>
        <w:rPr>
          <w:rFonts w:ascii="Times New Roman" w:hAnsi="Times New Roman" w:cs="Times New Roman"/>
          <w:sz w:val="24"/>
          <w:szCs w:val="24"/>
        </w:rPr>
      </w:pPr>
    </w:p>
    <w:p w14:paraId="3F9D8B0C" w14:textId="54AC8A8B" w:rsidR="00883B4A" w:rsidRPr="0077743E" w:rsidRDefault="00883B4A" w:rsidP="007A6ECC">
      <w:pPr>
        <w:spacing w:line="360" w:lineRule="auto"/>
        <w:jc w:val="both"/>
        <w:rPr>
          <w:rFonts w:ascii="Times New Roman" w:hAnsi="Times New Roman" w:cs="Times New Roman"/>
          <w:sz w:val="24"/>
          <w:szCs w:val="24"/>
        </w:rPr>
      </w:pPr>
      <w:r w:rsidRPr="0077743E">
        <w:rPr>
          <w:rFonts w:ascii="Times New Roman" w:hAnsi="Times New Roman" w:cs="Times New Roman"/>
          <w:sz w:val="24"/>
          <w:szCs w:val="24"/>
        </w:rPr>
        <w:t>Parengė:</w:t>
      </w:r>
    </w:p>
    <w:p w14:paraId="241966A2" w14:textId="16660026" w:rsidR="00D34653" w:rsidRPr="00C300B2" w:rsidRDefault="00883B4A" w:rsidP="00C300B2">
      <w:pPr>
        <w:spacing w:line="360" w:lineRule="auto"/>
        <w:jc w:val="both"/>
        <w:rPr>
          <w:rFonts w:ascii="Times New Roman" w:hAnsi="Times New Roman" w:cs="Times New Roman"/>
          <w:b/>
          <w:bCs/>
          <w:sz w:val="24"/>
          <w:szCs w:val="24"/>
        </w:rPr>
      </w:pPr>
      <w:r w:rsidRPr="0077743E">
        <w:rPr>
          <w:rFonts w:ascii="Times New Roman" w:hAnsi="Times New Roman" w:cs="Times New Roman"/>
          <w:sz w:val="24"/>
          <w:szCs w:val="24"/>
        </w:rPr>
        <w:t>Narūnas Lendraitis</w:t>
      </w:r>
      <w:r w:rsidR="00145EF4" w:rsidRPr="0077743E">
        <w:rPr>
          <w:rFonts w:ascii="Times New Roman" w:hAnsi="Times New Roman" w:cs="Times New Roman"/>
          <w:sz w:val="24"/>
          <w:szCs w:val="24"/>
        </w:rPr>
        <w:t xml:space="preserve"> </w:t>
      </w:r>
      <w:r w:rsidR="00145EF4" w:rsidRPr="0077743E">
        <w:rPr>
          <w:rFonts w:ascii="Times New Roman" w:hAnsi="Times New Roman" w:cs="Times New Roman"/>
          <w:b/>
          <w:bCs/>
          <w:sz w:val="24"/>
          <w:szCs w:val="24"/>
        </w:rPr>
        <w:t xml:space="preserve"> </w:t>
      </w:r>
      <w:r w:rsidR="00145EF4" w:rsidRPr="00C300B2">
        <w:rPr>
          <w:rFonts w:ascii="Times New Roman" w:hAnsi="Times New Roman" w:cs="Times New Roman"/>
          <w:sz w:val="24"/>
          <w:szCs w:val="24"/>
        </w:rPr>
        <w:t xml:space="preserve"> </w:t>
      </w:r>
    </w:p>
    <w:p w14:paraId="29787272" w14:textId="77777777" w:rsidR="00D34653" w:rsidRPr="0077743E" w:rsidRDefault="00D34653" w:rsidP="007A6ECC">
      <w:pPr>
        <w:pStyle w:val="Sraopastraipa"/>
        <w:spacing w:line="360" w:lineRule="auto"/>
        <w:jc w:val="both"/>
        <w:rPr>
          <w:rFonts w:ascii="Times New Roman" w:hAnsi="Times New Roman" w:cs="Times New Roman"/>
          <w:sz w:val="24"/>
          <w:szCs w:val="24"/>
        </w:rPr>
      </w:pPr>
    </w:p>
    <w:sectPr w:rsidR="00D34653" w:rsidRPr="0077743E" w:rsidSect="00DF7E18">
      <w:headerReference w:type="default" r:id="rId7"/>
      <w:footerReference w:type="default" r:id="rId8"/>
      <w:pgSz w:w="11906" w:h="16838"/>
      <w:pgMar w:top="1276" w:right="567" w:bottom="1134" w:left="1701" w:header="57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DA94" w14:textId="77777777" w:rsidR="004A566E" w:rsidRDefault="004A566E" w:rsidP="00883B4A">
      <w:pPr>
        <w:spacing w:after="0" w:line="240" w:lineRule="auto"/>
      </w:pPr>
      <w:r>
        <w:separator/>
      </w:r>
    </w:p>
  </w:endnote>
  <w:endnote w:type="continuationSeparator" w:id="0">
    <w:p w14:paraId="4F6F4391" w14:textId="77777777" w:rsidR="004A566E" w:rsidRDefault="004A566E" w:rsidP="0088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487976"/>
      <w:docPartObj>
        <w:docPartGallery w:val="Page Numbers (Bottom of Page)"/>
        <w:docPartUnique/>
      </w:docPartObj>
    </w:sdtPr>
    <w:sdtEndPr>
      <w:rPr>
        <w:rFonts w:ascii="Times New Roman" w:hAnsi="Times New Roman" w:cs="Times New Roman"/>
        <w:sz w:val="24"/>
        <w:szCs w:val="24"/>
      </w:rPr>
    </w:sdtEndPr>
    <w:sdtContent>
      <w:p w14:paraId="7A76CE80" w14:textId="04272502" w:rsidR="00883B4A" w:rsidRPr="00883B4A" w:rsidRDefault="00883B4A">
        <w:pPr>
          <w:pStyle w:val="Porat"/>
          <w:jc w:val="right"/>
          <w:rPr>
            <w:rFonts w:ascii="Times New Roman" w:hAnsi="Times New Roman" w:cs="Times New Roman"/>
            <w:sz w:val="24"/>
            <w:szCs w:val="24"/>
          </w:rPr>
        </w:pPr>
        <w:r w:rsidRPr="00883B4A">
          <w:rPr>
            <w:rFonts w:ascii="Times New Roman" w:hAnsi="Times New Roman" w:cs="Times New Roman"/>
            <w:sz w:val="24"/>
            <w:szCs w:val="24"/>
          </w:rPr>
          <w:fldChar w:fldCharType="begin"/>
        </w:r>
        <w:r w:rsidRPr="00883B4A">
          <w:rPr>
            <w:rFonts w:ascii="Times New Roman" w:hAnsi="Times New Roman" w:cs="Times New Roman"/>
            <w:sz w:val="24"/>
            <w:szCs w:val="24"/>
          </w:rPr>
          <w:instrText>PAGE   \* MERGEFORMAT</w:instrText>
        </w:r>
        <w:r w:rsidRPr="00883B4A">
          <w:rPr>
            <w:rFonts w:ascii="Times New Roman" w:hAnsi="Times New Roman" w:cs="Times New Roman"/>
            <w:sz w:val="24"/>
            <w:szCs w:val="24"/>
          </w:rPr>
          <w:fldChar w:fldCharType="separate"/>
        </w:r>
        <w:r w:rsidR="00C013D3">
          <w:rPr>
            <w:rFonts w:ascii="Times New Roman" w:hAnsi="Times New Roman" w:cs="Times New Roman"/>
            <w:noProof/>
            <w:sz w:val="24"/>
            <w:szCs w:val="24"/>
          </w:rPr>
          <w:t>6</w:t>
        </w:r>
        <w:r w:rsidRPr="00883B4A">
          <w:rPr>
            <w:rFonts w:ascii="Times New Roman" w:hAnsi="Times New Roman" w:cs="Times New Roman"/>
            <w:sz w:val="24"/>
            <w:szCs w:val="24"/>
          </w:rPr>
          <w:fldChar w:fldCharType="end"/>
        </w:r>
      </w:p>
    </w:sdtContent>
  </w:sdt>
  <w:p w14:paraId="68A226CC" w14:textId="77777777" w:rsidR="00883B4A" w:rsidRDefault="00883B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FB46" w14:textId="77777777" w:rsidR="004A566E" w:rsidRDefault="004A566E" w:rsidP="00883B4A">
      <w:pPr>
        <w:spacing w:after="0" w:line="240" w:lineRule="auto"/>
      </w:pPr>
      <w:r>
        <w:separator/>
      </w:r>
    </w:p>
  </w:footnote>
  <w:footnote w:type="continuationSeparator" w:id="0">
    <w:p w14:paraId="5C3E436D" w14:textId="77777777" w:rsidR="004A566E" w:rsidRDefault="004A566E" w:rsidP="00883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F08A" w14:textId="5763D242" w:rsidR="006E616F" w:rsidRPr="006E616F" w:rsidRDefault="006E616F" w:rsidP="006E616F">
    <w:pPr>
      <w:pStyle w:val="Antrats"/>
      <w:jc w:val="right"/>
      <w:rPr>
        <w:rFonts w:ascii="Times New Roman" w:hAnsi="Times New Roman" w:cs="Times New Roman"/>
        <w:b/>
        <w:sz w:val="24"/>
        <w:szCs w:val="24"/>
      </w:rPr>
    </w:pPr>
    <w:r w:rsidRPr="006E616F">
      <w:rPr>
        <w:rFonts w:ascii="Times New Roman" w:hAnsi="Times New Roman" w:cs="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FAC"/>
    <w:multiLevelType w:val="hybridMultilevel"/>
    <w:tmpl w:val="55CABF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270D1"/>
    <w:multiLevelType w:val="hybridMultilevel"/>
    <w:tmpl w:val="91060D28"/>
    <w:lvl w:ilvl="0" w:tplc="FAE84AB0">
      <w:start w:val="2019"/>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86A06B0"/>
    <w:multiLevelType w:val="multilevel"/>
    <w:tmpl w:val="650A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21C7F"/>
    <w:multiLevelType w:val="multilevel"/>
    <w:tmpl w:val="975AC836"/>
    <w:lvl w:ilvl="0">
      <w:start w:val="1"/>
      <w:numFmt w:val="decimal"/>
      <w:lvlText w:val="%1."/>
      <w:lvlJc w:val="left"/>
      <w:pPr>
        <w:ind w:left="1144" w:hanging="435"/>
      </w:pPr>
      <w:rPr>
        <w:rFonts w:hint="default"/>
      </w:rPr>
    </w:lvl>
    <w:lvl w:ilvl="1">
      <w:start w:val="2"/>
      <w:numFmt w:val="decimal"/>
      <w:isLgl/>
      <w:lvlText w:val="%1.%2."/>
      <w:lvlJc w:val="left"/>
      <w:pPr>
        <w:ind w:left="1254" w:hanging="540"/>
      </w:pPr>
      <w:rPr>
        <w:rFonts w:hint="default"/>
      </w:rPr>
    </w:lvl>
    <w:lvl w:ilvl="2">
      <w:start w:val="2"/>
      <w:numFmt w:val="decimal"/>
      <w:isLgl/>
      <w:lvlText w:val="%1.%2.%3."/>
      <w:lvlJc w:val="left"/>
      <w:pPr>
        <w:ind w:left="1439"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1814" w:hanging="1080"/>
      </w:pPr>
      <w:rPr>
        <w:rFonts w:hint="default"/>
      </w:rPr>
    </w:lvl>
    <w:lvl w:ilvl="6">
      <w:start w:val="1"/>
      <w:numFmt w:val="decimal"/>
      <w:isLgl/>
      <w:lvlText w:val="%1.%2.%3.%4.%5.%6.%7."/>
      <w:lvlJc w:val="left"/>
      <w:pPr>
        <w:ind w:left="2179" w:hanging="1440"/>
      </w:pPr>
      <w:rPr>
        <w:rFonts w:hint="default"/>
      </w:rPr>
    </w:lvl>
    <w:lvl w:ilvl="7">
      <w:start w:val="1"/>
      <w:numFmt w:val="decimal"/>
      <w:isLgl/>
      <w:lvlText w:val="%1.%2.%3.%4.%5.%6.%7.%8."/>
      <w:lvlJc w:val="left"/>
      <w:pPr>
        <w:ind w:left="2184" w:hanging="1440"/>
      </w:pPr>
      <w:rPr>
        <w:rFonts w:hint="default"/>
      </w:rPr>
    </w:lvl>
    <w:lvl w:ilvl="8">
      <w:start w:val="1"/>
      <w:numFmt w:val="decimal"/>
      <w:isLgl/>
      <w:lvlText w:val="%1.%2.%3.%4.%5.%6.%7.%8.%9."/>
      <w:lvlJc w:val="left"/>
      <w:pPr>
        <w:ind w:left="2549" w:hanging="1800"/>
      </w:pPr>
      <w:rPr>
        <w:rFonts w:hint="default"/>
      </w:rPr>
    </w:lvl>
  </w:abstractNum>
  <w:abstractNum w:abstractNumId="4" w15:restartNumberingAfterBreak="0">
    <w:nsid w:val="462369D3"/>
    <w:multiLevelType w:val="multilevel"/>
    <w:tmpl w:val="153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E09FE"/>
    <w:multiLevelType w:val="multilevel"/>
    <w:tmpl w:val="1C60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D5ED6"/>
    <w:multiLevelType w:val="hybridMultilevel"/>
    <w:tmpl w:val="2F1CC5E4"/>
    <w:lvl w:ilvl="0" w:tplc="A72CB548">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29F616F"/>
    <w:multiLevelType w:val="multilevel"/>
    <w:tmpl w:val="78F0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A5F6D"/>
    <w:multiLevelType w:val="multilevel"/>
    <w:tmpl w:val="44D2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B776C"/>
    <w:multiLevelType w:val="multilevel"/>
    <w:tmpl w:val="581C8A4A"/>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4AB3C9A"/>
    <w:multiLevelType w:val="multilevel"/>
    <w:tmpl w:val="20ACB5AE"/>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6D2E52FA"/>
    <w:multiLevelType w:val="multilevel"/>
    <w:tmpl w:val="F4BEA81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71405BC"/>
    <w:multiLevelType w:val="hybridMultilevel"/>
    <w:tmpl w:val="4BCC29E6"/>
    <w:lvl w:ilvl="0" w:tplc="AD60EBD8">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188813">
    <w:abstractNumId w:val="8"/>
  </w:num>
  <w:num w:numId="2" w16cid:durableId="385300563">
    <w:abstractNumId w:val="4"/>
  </w:num>
  <w:num w:numId="3" w16cid:durableId="7802946">
    <w:abstractNumId w:val="2"/>
  </w:num>
  <w:num w:numId="4" w16cid:durableId="608242897">
    <w:abstractNumId w:val="5"/>
  </w:num>
  <w:num w:numId="5" w16cid:durableId="2082558484">
    <w:abstractNumId w:val="7"/>
  </w:num>
  <w:num w:numId="6" w16cid:durableId="84810191">
    <w:abstractNumId w:val="12"/>
  </w:num>
  <w:num w:numId="7" w16cid:durableId="661010406">
    <w:abstractNumId w:val="0"/>
  </w:num>
  <w:num w:numId="8" w16cid:durableId="806970441">
    <w:abstractNumId w:val="3"/>
  </w:num>
  <w:num w:numId="9" w16cid:durableId="469448155">
    <w:abstractNumId w:val="1"/>
  </w:num>
  <w:num w:numId="10" w16cid:durableId="1671832890">
    <w:abstractNumId w:val="6"/>
  </w:num>
  <w:num w:numId="11" w16cid:durableId="1439180898">
    <w:abstractNumId w:val="9"/>
  </w:num>
  <w:num w:numId="12" w16cid:durableId="1091002934">
    <w:abstractNumId w:val="10"/>
  </w:num>
  <w:num w:numId="13" w16cid:durableId="920411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913"/>
    <w:rsid w:val="00043324"/>
    <w:rsid w:val="00062370"/>
    <w:rsid w:val="00066F34"/>
    <w:rsid w:val="000A279A"/>
    <w:rsid w:val="000A5FC3"/>
    <w:rsid w:val="000A712C"/>
    <w:rsid w:val="000C63DD"/>
    <w:rsid w:val="000F5314"/>
    <w:rsid w:val="00102FB5"/>
    <w:rsid w:val="00121D1D"/>
    <w:rsid w:val="00145EF4"/>
    <w:rsid w:val="00172D28"/>
    <w:rsid w:val="001B24CF"/>
    <w:rsid w:val="001C51E4"/>
    <w:rsid w:val="001E3AF9"/>
    <w:rsid w:val="001F41E7"/>
    <w:rsid w:val="001F5368"/>
    <w:rsid w:val="001F746B"/>
    <w:rsid w:val="0020474E"/>
    <w:rsid w:val="002415CA"/>
    <w:rsid w:val="002560B4"/>
    <w:rsid w:val="00260D95"/>
    <w:rsid w:val="00266A9D"/>
    <w:rsid w:val="00267266"/>
    <w:rsid w:val="0028158D"/>
    <w:rsid w:val="002A6D89"/>
    <w:rsid w:val="002C793A"/>
    <w:rsid w:val="0030126E"/>
    <w:rsid w:val="00303C96"/>
    <w:rsid w:val="003121C3"/>
    <w:rsid w:val="003176AF"/>
    <w:rsid w:val="003452E4"/>
    <w:rsid w:val="00350436"/>
    <w:rsid w:val="003636D9"/>
    <w:rsid w:val="003824D2"/>
    <w:rsid w:val="003835EC"/>
    <w:rsid w:val="003A725B"/>
    <w:rsid w:val="003C6557"/>
    <w:rsid w:val="003D5491"/>
    <w:rsid w:val="003D60CA"/>
    <w:rsid w:val="003F3092"/>
    <w:rsid w:val="003F7143"/>
    <w:rsid w:val="00411CCD"/>
    <w:rsid w:val="004263E8"/>
    <w:rsid w:val="00427756"/>
    <w:rsid w:val="00427BBD"/>
    <w:rsid w:val="0043466F"/>
    <w:rsid w:val="004808BF"/>
    <w:rsid w:val="004A4290"/>
    <w:rsid w:val="004A566E"/>
    <w:rsid w:val="004B2719"/>
    <w:rsid w:val="004E3ACD"/>
    <w:rsid w:val="004F3654"/>
    <w:rsid w:val="0050403E"/>
    <w:rsid w:val="00510768"/>
    <w:rsid w:val="00523B9B"/>
    <w:rsid w:val="00570934"/>
    <w:rsid w:val="00573BAB"/>
    <w:rsid w:val="005866B6"/>
    <w:rsid w:val="00590C6B"/>
    <w:rsid w:val="005969A2"/>
    <w:rsid w:val="005A2097"/>
    <w:rsid w:val="005A3271"/>
    <w:rsid w:val="005A7516"/>
    <w:rsid w:val="005C5997"/>
    <w:rsid w:val="005C78BF"/>
    <w:rsid w:val="00613104"/>
    <w:rsid w:val="006135CA"/>
    <w:rsid w:val="00620245"/>
    <w:rsid w:val="00623A83"/>
    <w:rsid w:val="00627489"/>
    <w:rsid w:val="0062774E"/>
    <w:rsid w:val="00627750"/>
    <w:rsid w:val="00635064"/>
    <w:rsid w:val="006400D8"/>
    <w:rsid w:val="00665B19"/>
    <w:rsid w:val="006745F7"/>
    <w:rsid w:val="00675513"/>
    <w:rsid w:val="00680026"/>
    <w:rsid w:val="006B3835"/>
    <w:rsid w:val="006B74D3"/>
    <w:rsid w:val="006C4A49"/>
    <w:rsid w:val="006C4E0D"/>
    <w:rsid w:val="006E616F"/>
    <w:rsid w:val="0075194E"/>
    <w:rsid w:val="007555AD"/>
    <w:rsid w:val="00756727"/>
    <w:rsid w:val="00762C98"/>
    <w:rsid w:val="0076712A"/>
    <w:rsid w:val="0077464A"/>
    <w:rsid w:val="0077743E"/>
    <w:rsid w:val="00783152"/>
    <w:rsid w:val="007856B3"/>
    <w:rsid w:val="007907EF"/>
    <w:rsid w:val="007A6ECC"/>
    <w:rsid w:val="007B0900"/>
    <w:rsid w:val="007B5497"/>
    <w:rsid w:val="007C6A5C"/>
    <w:rsid w:val="00800BC1"/>
    <w:rsid w:val="008024AA"/>
    <w:rsid w:val="00802E1A"/>
    <w:rsid w:val="00812C85"/>
    <w:rsid w:val="00813C43"/>
    <w:rsid w:val="0083290D"/>
    <w:rsid w:val="00853F02"/>
    <w:rsid w:val="0087068C"/>
    <w:rsid w:val="00883B4A"/>
    <w:rsid w:val="008C4BE8"/>
    <w:rsid w:val="008C4C34"/>
    <w:rsid w:val="008E66A8"/>
    <w:rsid w:val="008E79FA"/>
    <w:rsid w:val="00947488"/>
    <w:rsid w:val="00952109"/>
    <w:rsid w:val="0095381E"/>
    <w:rsid w:val="0096740D"/>
    <w:rsid w:val="00996976"/>
    <w:rsid w:val="009B4F47"/>
    <w:rsid w:val="009B7059"/>
    <w:rsid w:val="009D2E84"/>
    <w:rsid w:val="009D51BB"/>
    <w:rsid w:val="009D6C78"/>
    <w:rsid w:val="00A03FAE"/>
    <w:rsid w:val="00A21E58"/>
    <w:rsid w:val="00A308A9"/>
    <w:rsid w:val="00A35C1C"/>
    <w:rsid w:val="00A407D2"/>
    <w:rsid w:val="00A7434D"/>
    <w:rsid w:val="00AB00DC"/>
    <w:rsid w:val="00AB2198"/>
    <w:rsid w:val="00AC0BFE"/>
    <w:rsid w:val="00AC444A"/>
    <w:rsid w:val="00AD48FA"/>
    <w:rsid w:val="00AD56F6"/>
    <w:rsid w:val="00AF23FB"/>
    <w:rsid w:val="00B00905"/>
    <w:rsid w:val="00B258DA"/>
    <w:rsid w:val="00B268D3"/>
    <w:rsid w:val="00B276EF"/>
    <w:rsid w:val="00B62856"/>
    <w:rsid w:val="00B740F4"/>
    <w:rsid w:val="00B76C88"/>
    <w:rsid w:val="00BD0A83"/>
    <w:rsid w:val="00BD14E5"/>
    <w:rsid w:val="00BD3A7E"/>
    <w:rsid w:val="00BE59EE"/>
    <w:rsid w:val="00C013D3"/>
    <w:rsid w:val="00C1091A"/>
    <w:rsid w:val="00C300B2"/>
    <w:rsid w:val="00C469E4"/>
    <w:rsid w:val="00C55CBF"/>
    <w:rsid w:val="00C57BDA"/>
    <w:rsid w:val="00C77A4D"/>
    <w:rsid w:val="00CB031D"/>
    <w:rsid w:val="00CB2489"/>
    <w:rsid w:val="00CE2959"/>
    <w:rsid w:val="00D20E7C"/>
    <w:rsid w:val="00D34653"/>
    <w:rsid w:val="00D52133"/>
    <w:rsid w:val="00D74469"/>
    <w:rsid w:val="00D75E04"/>
    <w:rsid w:val="00DC407A"/>
    <w:rsid w:val="00DC4A25"/>
    <w:rsid w:val="00DC6430"/>
    <w:rsid w:val="00DE0BED"/>
    <w:rsid w:val="00DE1EF4"/>
    <w:rsid w:val="00DE2C2C"/>
    <w:rsid w:val="00DF45E8"/>
    <w:rsid w:val="00DF7E18"/>
    <w:rsid w:val="00E239C1"/>
    <w:rsid w:val="00E33050"/>
    <w:rsid w:val="00E33C77"/>
    <w:rsid w:val="00E531E3"/>
    <w:rsid w:val="00E6167E"/>
    <w:rsid w:val="00E62468"/>
    <w:rsid w:val="00E66CDE"/>
    <w:rsid w:val="00E67913"/>
    <w:rsid w:val="00E76243"/>
    <w:rsid w:val="00E83F09"/>
    <w:rsid w:val="00EF2F4A"/>
    <w:rsid w:val="00F11305"/>
    <w:rsid w:val="00F15E4C"/>
    <w:rsid w:val="00F255E6"/>
    <w:rsid w:val="00F46BAF"/>
    <w:rsid w:val="00F74568"/>
    <w:rsid w:val="00F914EC"/>
    <w:rsid w:val="00F91C78"/>
    <w:rsid w:val="00FA2EEF"/>
    <w:rsid w:val="00FA3CC0"/>
    <w:rsid w:val="00FB29E1"/>
    <w:rsid w:val="00FD0DD2"/>
    <w:rsid w:val="00FE1D5E"/>
    <w:rsid w:val="00FF0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20012"/>
  <w15:chartTrackingRefBased/>
  <w15:docId w15:val="{FA26ECCE-96C0-47E2-BDA9-F4CFD027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67913"/>
    <w:rPr>
      <w:color w:val="0563C1" w:themeColor="hyperlink"/>
      <w:u w:val="single"/>
    </w:rPr>
  </w:style>
  <w:style w:type="character" w:customStyle="1" w:styleId="Neapdorotaspaminjimas1">
    <w:name w:val="Neapdorotas paminėjimas1"/>
    <w:basedOn w:val="Numatytasispastraiposriftas"/>
    <w:uiPriority w:val="99"/>
    <w:semiHidden/>
    <w:unhideWhenUsed/>
    <w:rsid w:val="00E67913"/>
    <w:rPr>
      <w:color w:val="605E5C"/>
      <w:shd w:val="clear" w:color="auto" w:fill="E1DFDD"/>
    </w:rPr>
  </w:style>
  <w:style w:type="paragraph" w:styleId="Sraopastraipa">
    <w:name w:val="List Paragraph"/>
    <w:basedOn w:val="prastasis"/>
    <w:uiPriority w:val="34"/>
    <w:qFormat/>
    <w:rsid w:val="001C51E4"/>
    <w:pPr>
      <w:ind w:left="720"/>
      <w:contextualSpacing/>
    </w:pPr>
  </w:style>
  <w:style w:type="paragraph" w:styleId="Antrats">
    <w:name w:val="header"/>
    <w:basedOn w:val="prastasis"/>
    <w:link w:val="AntratsDiagrama"/>
    <w:uiPriority w:val="99"/>
    <w:unhideWhenUsed/>
    <w:rsid w:val="00883B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3B4A"/>
  </w:style>
  <w:style w:type="paragraph" w:styleId="Porat">
    <w:name w:val="footer"/>
    <w:basedOn w:val="prastasis"/>
    <w:link w:val="PoratDiagrama"/>
    <w:uiPriority w:val="99"/>
    <w:unhideWhenUsed/>
    <w:rsid w:val="00883B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3B4A"/>
  </w:style>
  <w:style w:type="table" w:styleId="Lentelstinklelis">
    <w:name w:val="Table Grid"/>
    <w:basedOn w:val="prastojilentel"/>
    <w:rsid w:val="007774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9B7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6471">
      <w:bodyDiv w:val="1"/>
      <w:marLeft w:val="0"/>
      <w:marRight w:val="0"/>
      <w:marTop w:val="0"/>
      <w:marBottom w:val="0"/>
      <w:divBdr>
        <w:top w:val="none" w:sz="0" w:space="0" w:color="auto"/>
        <w:left w:val="none" w:sz="0" w:space="0" w:color="auto"/>
        <w:bottom w:val="none" w:sz="0" w:space="0" w:color="auto"/>
        <w:right w:val="none" w:sz="0" w:space="0" w:color="auto"/>
      </w:divBdr>
    </w:div>
    <w:div w:id="1808938141">
      <w:bodyDiv w:val="1"/>
      <w:marLeft w:val="0"/>
      <w:marRight w:val="0"/>
      <w:marTop w:val="0"/>
      <w:marBottom w:val="0"/>
      <w:divBdr>
        <w:top w:val="none" w:sz="0" w:space="0" w:color="auto"/>
        <w:left w:val="none" w:sz="0" w:space="0" w:color="auto"/>
        <w:bottom w:val="none" w:sz="0" w:space="0" w:color="auto"/>
        <w:right w:val="none" w:sz="0" w:space="0" w:color="auto"/>
      </w:divBdr>
    </w:div>
    <w:div w:id="19527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7799</TotalTime>
  <Pages>7</Pages>
  <Words>10109</Words>
  <Characters>5763</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Narūnas Lendraitis</dc:creator>
  <cp:keywords/>
  <dc:description/>
  <cp:lastModifiedBy>Narūnas Lendraitis</cp:lastModifiedBy>
  <cp:revision>28</cp:revision>
  <cp:lastPrinted>2023-05-26T07:03:00Z</cp:lastPrinted>
  <dcterms:created xsi:type="dcterms:W3CDTF">2023-04-03T12:21:00Z</dcterms:created>
  <dcterms:modified xsi:type="dcterms:W3CDTF">2023-06-06T12:29:00Z</dcterms:modified>
</cp:coreProperties>
</file>