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AE6C" w14:textId="4AC8A7E2" w:rsidR="00EF407C" w:rsidRPr="005929C3" w:rsidRDefault="00EF407C" w:rsidP="00E23B2F">
      <w:pPr>
        <w:pStyle w:val="Antrat1"/>
        <w:ind w:right="0"/>
        <w:rPr>
          <w:bCs/>
        </w:rPr>
      </w:pPr>
      <w:r w:rsidRPr="00E23B2F">
        <w:rPr>
          <w:b/>
          <w:bCs/>
          <w:noProof/>
        </w:rPr>
        <w:drawing>
          <wp:anchor distT="0" distB="0" distL="114300" distR="114300" simplePos="0" relativeHeight="251659264" behindDoc="0" locked="0" layoutInCell="1" allowOverlap="1" wp14:anchorId="5AE2C834" wp14:editId="49275B0A">
            <wp:simplePos x="0" y="0"/>
            <wp:positionH relativeFrom="column">
              <wp:posOffset>2847975</wp:posOffset>
            </wp:positionH>
            <wp:positionV relativeFrom="paragraph">
              <wp:posOffset>3810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B2F">
        <w:rPr>
          <w:b/>
          <w:bCs/>
        </w:rPr>
        <w:t>NERINGOS SAVIVALDYBĖS ADMINISTRACIJOS</w:t>
      </w:r>
    </w:p>
    <w:p w14:paraId="09352587" w14:textId="77777777" w:rsidR="00EF407C" w:rsidRDefault="00EF407C" w:rsidP="00EF407C">
      <w:pPr>
        <w:pStyle w:val="Antrat6"/>
      </w:pPr>
      <w:r>
        <w:t>DIREKTORIUS</w:t>
      </w:r>
    </w:p>
    <w:p w14:paraId="56ED59AC" w14:textId="77777777" w:rsidR="00EF407C" w:rsidRPr="006A3583" w:rsidRDefault="00EF407C" w:rsidP="00EF407C">
      <w:pPr>
        <w:ind w:firstLine="0"/>
        <w:jc w:val="center"/>
        <w:rPr>
          <w:rFonts w:ascii="Times New Roman" w:hAnsi="Times New Roman" w:cs="Times New Roman"/>
          <w:sz w:val="24"/>
        </w:rPr>
      </w:pPr>
    </w:p>
    <w:p w14:paraId="6A960D13" w14:textId="77777777" w:rsidR="00EF407C" w:rsidRPr="00A43D05" w:rsidRDefault="00EF407C" w:rsidP="00EF407C">
      <w:pPr>
        <w:pStyle w:val="Antrat5"/>
        <w:tabs>
          <w:tab w:val="clear" w:pos="5954"/>
          <w:tab w:val="clear" w:pos="7938"/>
        </w:tabs>
        <w:rPr>
          <w:szCs w:val="24"/>
        </w:rPr>
      </w:pPr>
      <w:r w:rsidRPr="00A43D05">
        <w:rPr>
          <w:szCs w:val="24"/>
        </w:rPr>
        <w:t>ĮSAKYMAS</w:t>
      </w:r>
    </w:p>
    <w:p w14:paraId="198079D5" w14:textId="77777777" w:rsidR="00EF407C" w:rsidRPr="00A43D05" w:rsidRDefault="00EF407C" w:rsidP="00EF407C">
      <w:pPr>
        <w:jc w:val="center"/>
        <w:rPr>
          <w:rFonts w:ascii="Times New Roman" w:hAnsi="Times New Roman" w:cs="Times New Roman"/>
          <w:color w:val="FF0000"/>
        </w:rPr>
      </w:pPr>
      <w:r w:rsidRPr="00830F7C">
        <w:rPr>
          <w:rFonts w:ascii="Times New Roman" w:hAnsi="Times New Roman" w:cs="Times New Roman"/>
          <w:b/>
          <w:bCs/>
          <w:sz w:val="24"/>
        </w:rPr>
        <w:t xml:space="preserve">DĖL </w:t>
      </w:r>
      <w:r>
        <w:rPr>
          <w:rFonts w:ascii="Times New Roman" w:hAnsi="Times New Roman" w:cs="Times New Roman"/>
          <w:b/>
          <w:bCs/>
          <w:sz w:val="24"/>
        </w:rPr>
        <w:t>T</w:t>
      </w:r>
      <w:r w:rsidRPr="008F604A">
        <w:rPr>
          <w:rFonts w:ascii="Times New Roman" w:hAnsi="Times New Roman" w:cs="Times New Roman"/>
          <w:b/>
          <w:bCs/>
          <w:sz w:val="24"/>
        </w:rPr>
        <w:t>ERITORIJOS TARP KALNO IR MIŠKO GATVIŲ</w:t>
      </w:r>
      <w:r>
        <w:rPr>
          <w:rFonts w:ascii="Times New Roman" w:hAnsi="Times New Roman" w:cs="Times New Roman"/>
          <w:b/>
          <w:bCs/>
          <w:sz w:val="24"/>
        </w:rPr>
        <w:t xml:space="preserve"> </w:t>
      </w:r>
      <w:r w:rsidRPr="008F604A">
        <w:rPr>
          <w:rFonts w:ascii="Times New Roman" w:hAnsi="Times New Roman" w:cs="Times New Roman"/>
          <w:b/>
          <w:bCs/>
          <w:sz w:val="24"/>
        </w:rPr>
        <w:t>JUODKRANTĖS GYV., NERINGA DETALIOJO PLANO KOREKTŪR</w:t>
      </w:r>
      <w:r>
        <w:rPr>
          <w:rFonts w:ascii="Times New Roman" w:hAnsi="Times New Roman" w:cs="Times New Roman"/>
          <w:b/>
          <w:bCs/>
          <w:sz w:val="24"/>
        </w:rPr>
        <w:t>AI</w:t>
      </w:r>
      <w:r w:rsidRPr="008F604A">
        <w:rPr>
          <w:rFonts w:ascii="Times New Roman" w:hAnsi="Times New Roman" w:cs="Times New Roman"/>
          <w:b/>
          <w:bCs/>
          <w:sz w:val="24"/>
        </w:rPr>
        <w:t xml:space="preserve"> </w:t>
      </w:r>
      <w:r>
        <w:rPr>
          <w:rFonts w:ascii="Times New Roman" w:hAnsi="Times New Roman" w:cs="Times New Roman"/>
          <w:b/>
          <w:bCs/>
          <w:sz w:val="24"/>
        </w:rPr>
        <w:t>RENGTI TIKSLŲ NUSTATYMO IR PLANAVIMO DARBŲ PROGRAMOS PATVIRTINIMO</w:t>
      </w:r>
    </w:p>
    <w:p w14:paraId="70CE9161" w14:textId="77777777" w:rsidR="00EF407C" w:rsidRDefault="00EF407C" w:rsidP="00EF407C">
      <w:pPr>
        <w:jc w:val="right"/>
        <w:rPr>
          <w:rFonts w:ascii="Times New Roman" w:hAnsi="Times New Roman" w:cs="Times New Roman"/>
          <w:sz w:val="24"/>
        </w:rPr>
      </w:pPr>
    </w:p>
    <w:p w14:paraId="3FAC2E80" w14:textId="0EDD56E1" w:rsidR="00EF407C" w:rsidRPr="00A43D05" w:rsidRDefault="00EF407C" w:rsidP="00EF407C">
      <w:pPr>
        <w:jc w:val="center"/>
        <w:rPr>
          <w:rFonts w:ascii="Times New Roman" w:hAnsi="Times New Roman" w:cs="Times New Roman"/>
          <w:sz w:val="24"/>
        </w:rPr>
      </w:pPr>
      <w:r>
        <w:rPr>
          <w:rFonts w:ascii="Times New Roman" w:hAnsi="Times New Roman" w:cs="Times New Roman"/>
          <w:sz w:val="24"/>
        </w:rPr>
        <w:t>202</w:t>
      </w:r>
      <w:r w:rsidR="00D0672F">
        <w:rPr>
          <w:rFonts w:ascii="Times New Roman" w:hAnsi="Times New Roman" w:cs="Times New Roman"/>
          <w:sz w:val="24"/>
        </w:rPr>
        <w:t>3</w:t>
      </w:r>
      <w:r>
        <w:rPr>
          <w:rFonts w:ascii="Times New Roman" w:hAnsi="Times New Roman" w:cs="Times New Roman"/>
          <w:sz w:val="24"/>
        </w:rPr>
        <w:t xml:space="preserve"> m.                             </w:t>
      </w:r>
      <w:r w:rsidRPr="00A43D05">
        <w:rPr>
          <w:rFonts w:ascii="Times New Roman" w:hAnsi="Times New Roman" w:cs="Times New Roman"/>
          <w:sz w:val="24"/>
        </w:rPr>
        <w:t xml:space="preserve"> d. Nr. V13-</w:t>
      </w:r>
    </w:p>
    <w:p w14:paraId="4B80AC81" w14:textId="77777777" w:rsidR="00EF407C" w:rsidRPr="00A43D05" w:rsidRDefault="00EF407C" w:rsidP="00D0672F">
      <w:pPr>
        <w:jc w:val="center"/>
        <w:rPr>
          <w:rFonts w:ascii="Times New Roman" w:hAnsi="Times New Roman" w:cs="Times New Roman"/>
          <w:sz w:val="24"/>
        </w:rPr>
      </w:pPr>
      <w:r w:rsidRPr="00A43D05">
        <w:rPr>
          <w:rFonts w:ascii="Times New Roman" w:hAnsi="Times New Roman" w:cs="Times New Roman"/>
          <w:sz w:val="24"/>
        </w:rPr>
        <w:t>Neringa</w:t>
      </w:r>
    </w:p>
    <w:p w14:paraId="2C19335F" w14:textId="2266C00F" w:rsidR="00A43D05" w:rsidRDefault="00A43D05" w:rsidP="00EF407C">
      <w:pPr>
        <w:pStyle w:val="Pagrindinistekstas"/>
        <w:spacing w:before="0" w:beforeAutospacing="0" w:after="0" w:afterAutospacing="0"/>
        <w:jc w:val="both"/>
      </w:pPr>
    </w:p>
    <w:p w14:paraId="1CD79FA9" w14:textId="77777777" w:rsidR="00EF407C" w:rsidRDefault="00EF407C" w:rsidP="00E23B2F">
      <w:pPr>
        <w:pStyle w:val="Pagrindinistekstas"/>
        <w:spacing w:before="0" w:beforeAutospacing="0" w:after="0" w:afterAutospacing="0"/>
        <w:jc w:val="both"/>
      </w:pPr>
    </w:p>
    <w:p w14:paraId="20F4B6B1" w14:textId="4FCD16DC" w:rsidR="00203057" w:rsidRDefault="00991BE9" w:rsidP="001432A1">
      <w:pPr>
        <w:pStyle w:val="Pagrindinistekstas"/>
        <w:spacing w:before="0" w:beforeAutospacing="0" w:after="0" w:afterAutospacing="0"/>
        <w:ind w:firstLine="851"/>
        <w:jc w:val="both"/>
        <w:rPr>
          <w:szCs w:val="23"/>
        </w:rPr>
      </w:pPr>
      <w:r>
        <w:rPr>
          <w:szCs w:val="23"/>
        </w:rPr>
        <w:t xml:space="preserve">Vadovaudamasis Lietuvos Respublikos </w:t>
      </w:r>
      <w:r w:rsidRPr="00F1142E">
        <w:rPr>
          <w:szCs w:val="23"/>
        </w:rPr>
        <w:t xml:space="preserve">vietos savivaldos įstatymo </w:t>
      </w:r>
      <w:r w:rsidR="00045E66" w:rsidRPr="00E23B2F">
        <w:rPr>
          <w:szCs w:val="23"/>
        </w:rPr>
        <w:t>34</w:t>
      </w:r>
      <w:r w:rsidR="00045E66" w:rsidRPr="00F1142E">
        <w:rPr>
          <w:szCs w:val="23"/>
        </w:rPr>
        <w:t xml:space="preserve"> </w:t>
      </w:r>
      <w:r w:rsidRPr="00F1142E">
        <w:rPr>
          <w:szCs w:val="23"/>
        </w:rPr>
        <w:t xml:space="preserve">straipsnio </w:t>
      </w:r>
      <w:r w:rsidR="00045E66" w:rsidRPr="00E23B2F">
        <w:rPr>
          <w:szCs w:val="23"/>
        </w:rPr>
        <w:t>5</w:t>
      </w:r>
      <w:r w:rsidR="00045E66" w:rsidRPr="00F1142E">
        <w:rPr>
          <w:szCs w:val="23"/>
        </w:rPr>
        <w:t xml:space="preserve"> </w:t>
      </w:r>
      <w:r w:rsidR="00F1142E" w:rsidRPr="00F1142E">
        <w:rPr>
          <w:szCs w:val="23"/>
        </w:rPr>
        <w:t>dali</w:t>
      </w:r>
      <w:r w:rsidR="00F1142E" w:rsidRPr="00E23B2F">
        <w:rPr>
          <w:szCs w:val="23"/>
        </w:rPr>
        <w:t>mi</w:t>
      </w:r>
      <w:r>
        <w:rPr>
          <w:szCs w:val="23"/>
        </w:rPr>
        <w:t xml:space="preserve">, Lietuvos Respublikos teritorijų planavimo įstatymo </w:t>
      </w:r>
      <w:r w:rsidRPr="000913D0">
        <w:rPr>
          <w:szCs w:val="23"/>
        </w:rPr>
        <w:t xml:space="preserve">24 straipsnio 5 dalimi, </w:t>
      </w:r>
      <w:r w:rsidR="006A29D8" w:rsidRPr="000913D0">
        <w:rPr>
          <w:szCs w:val="23"/>
        </w:rPr>
        <w:t>28</w:t>
      </w:r>
      <w:r w:rsidR="007D7B27" w:rsidRPr="000913D0">
        <w:rPr>
          <w:szCs w:val="23"/>
        </w:rPr>
        <w:t xml:space="preserve"> straipsnio 2 </w:t>
      </w:r>
      <w:r w:rsidR="0055050C" w:rsidRPr="000913D0">
        <w:rPr>
          <w:szCs w:val="23"/>
        </w:rPr>
        <w:t>ir 6</w:t>
      </w:r>
      <w:r w:rsidR="00C33630" w:rsidRPr="00E23B2F">
        <w:rPr>
          <w:szCs w:val="23"/>
        </w:rPr>
        <w:t xml:space="preserve"> </w:t>
      </w:r>
      <w:r w:rsidR="007D7B27" w:rsidRPr="000913D0">
        <w:rPr>
          <w:szCs w:val="23"/>
        </w:rPr>
        <w:t>dalimi</w:t>
      </w:r>
      <w:r w:rsidR="0055050C" w:rsidRPr="000913D0">
        <w:rPr>
          <w:szCs w:val="23"/>
        </w:rPr>
        <w:t>s</w:t>
      </w:r>
      <w:r w:rsidR="007D7B27" w:rsidRPr="000913D0">
        <w:rPr>
          <w:szCs w:val="23"/>
        </w:rPr>
        <w:t xml:space="preserve">, </w:t>
      </w:r>
      <w:r w:rsidRPr="000913D0">
        <w:rPr>
          <w:szCs w:val="23"/>
        </w:rPr>
        <w:t>31 straipsnio 4 dalimi</w:t>
      </w:r>
      <w:r>
        <w:rPr>
          <w:szCs w:val="23"/>
        </w:rPr>
        <w:t xml:space="preserve">, Kompleksinio teritorijų planavimo dokumentų rengimo taisyklių, patvirtintų Lietuvos Respublikos aplinkos ministro 2014 m. sausio 2 d. įsakymu Nr. D1-8 „Dėl Kompleksinio teritorijų planavimo dokumentų rengimo taisyklių patvirtinimo“, </w:t>
      </w:r>
      <w:r w:rsidR="00607F15" w:rsidRPr="000913D0">
        <w:rPr>
          <w:szCs w:val="23"/>
        </w:rPr>
        <w:t>312</w:t>
      </w:r>
      <w:r w:rsidR="00203057" w:rsidRPr="000913D0">
        <w:rPr>
          <w:szCs w:val="23"/>
        </w:rPr>
        <w:t xml:space="preserve"> ir </w:t>
      </w:r>
      <w:r w:rsidR="00281B13" w:rsidRPr="000913D0">
        <w:rPr>
          <w:szCs w:val="23"/>
        </w:rPr>
        <w:t> 316 </w:t>
      </w:r>
      <w:r w:rsidR="00607F15" w:rsidRPr="000913D0">
        <w:rPr>
          <w:szCs w:val="23"/>
        </w:rPr>
        <w:t>punkt</w:t>
      </w:r>
      <w:r w:rsidR="00203057" w:rsidRPr="000913D0">
        <w:rPr>
          <w:szCs w:val="23"/>
        </w:rPr>
        <w:t>ais</w:t>
      </w:r>
      <w:r w:rsidR="009D54B1" w:rsidRPr="000913D0">
        <w:rPr>
          <w:szCs w:val="23"/>
        </w:rPr>
        <w:t xml:space="preserve"> </w:t>
      </w:r>
      <w:r>
        <w:rPr>
          <w:szCs w:val="23"/>
        </w:rPr>
        <w:t>ir Neringos savivaldybės administracij</w:t>
      </w:r>
      <w:r w:rsidR="001E2871">
        <w:rPr>
          <w:szCs w:val="23"/>
        </w:rPr>
        <w:t xml:space="preserve">os direktoriaus </w:t>
      </w:r>
      <w:r w:rsidR="000913D0" w:rsidRPr="000913D0">
        <w:rPr>
          <w:szCs w:val="23"/>
        </w:rPr>
        <w:t>202</w:t>
      </w:r>
      <w:r w:rsidR="000913D0" w:rsidRPr="00E23B2F">
        <w:rPr>
          <w:szCs w:val="23"/>
        </w:rPr>
        <w:t>3</w:t>
      </w:r>
      <w:r w:rsidR="000913D0" w:rsidRPr="000913D0">
        <w:rPr>
          <w:szCs w:val="23"/>
        </w:rPr>
        <w:t xml:space="preserve"> </w:t>
      </w:r>
      <w:r w:rsidR="001E2871" w:rsidRPr="000913D0">
        <w:rPr>
          <w:szCs w:val="23"/>
        </w:rPr>
        <w:t xml:space="preserve">m. </w:t>
      </w:r>
      <w:r w:rsidR="00161DC0" w:rsidRPr="000913D0">
        <w:rPr>
          <w:szCs w:val="23"/>
        </w:rPr>
        <w:t xml:space="preserve">balandžio </w:t>
      </w:r>
      <w:r w:rsidR="000913D0" w:rsidRPr="000913D0">
        <w:rPr>
          <w:szCs w:val="23"/>
        </w:rPr>
        <w:t>2</w:t>
      </w:r>
      <w:r w:rsidR="000913D0" w:rsidRPr="00E23B2F">
        <w:rPr>
          <w:szCs w:val="23"/>
        </w:rPr>
        <w:t>8</w:t>
      </w:r>
      <w:r w:rsidR="000913D0" w:rsidRPr="000913D0">
        <w:rPr>
          <w:szCs w:val="23"/>
        </w:rPr>
        <w:t xml:space="preserve"> </w:t>
      </w:r>
      <w:r w:rsidRPr="000913D0">
        <w:rPr>
          <w:szCs w:val="23"/>
        </w:rPr>
        <w:t>d. įsakymu Nr</w:t>
      </w:r>
      <w:r w:rsidR="00281B13" w:rsidRPr="000913D0">
        <w:rPr>
          <w:szCs w:val="23"/>
        </w:rPr>
        <w:t>. </w:t>
      </w:r>
      <w:r w:rsidRPr="000913D0">
        <w:rPr>
          <w:szCs w:val="23"/>
        </w:rPr>
        <w:t>V13</w:t>
      </w:r>
      <w:r w:rsidR="00C04C46" w:rsidRPr="000913D0">
        <w:rPr>
          <w:szCs w:val="23"/>
        </w:rPr>
        <w:t>-</w:t>
      </w:r>
      <w:r w:rsidR="000913D0" w:rsidRPr="00E23B2F">
        <w:rPr>
          <w:szCs w:val="23"/>
        </w:rPr>
        <w:t>211</w:t>
      </w:r>
      <w:r w:rsidR="000913D0" w:rsidRPr="000913D0">
        <w:rPr>
          <w:szCs w:val="23"/>
        </w:rPr>
        <w:t xml:space="preserve"> </w:t>
      </w:r>
      <w:r>
        <w:rPr>
          <w:szCs w:val="23"/>
        </w:rPr>
        <w:t>„</w:t>
      </w:r>
      <w:r w:rsidR="00131747" w:rsidRPr="00131747">
        <w:rPr>
          <w:szCs w:val="23"/>
        </w:rPr>
        <w:t xml:space="preserve">Dėl pritarimo </w:t>
      </w:r>
      <w:r w:rsidR="00161DC0" w:rsidRPr="00161DC0">
        <w:rPr>
          <w:szCs w:val="23"/>
        </w:rPr>
        <w:t>Teritorijos tarp Kalno ir Miško gatvių, Juodkrantės gyv., Neringa detaliojo</w:t>
      </w:r>
      <w:r w:rsidR="00161DC0">
        <w:rPr>
          <w:szCs w:val="23"/>
        </w:rPr>
        <w:t xml:space="preserve"> </w:t>
      </w:r>
      <w:r w:rsidR="00161DC0" w:rsidRPr="00161DC0">
        <w:rPr>
          <w:szCs w:val="23"/>
        </w:rPr>
        <w:t xml:space="preserve">plano </w:t>
      </w:r>
      <w:r w:rsidR="00131747" w:rsidRPr="00131747">
        <w:rPr>
          <w:szCs w:val="23"/>
        </w:rPr>
        <w:t>korektūros rengimo iniciatyvai</w:t>
      </w:r>
      <w:r>
        <w:rPr>
          <w:szCs w:val="23"/>
        </w:rPr>
        <w:t>“:</w:t>
      </w:r>
      <w:r w:rsidR="00203057" w:rsidRPr="00203057">
        <w:rPr>
          <w:szCs w:val="23"/>
        </w:rPr>
        <w:t xml:space="preserve"> </w:t>
      </w:r>
    </w:p>
    <w:p w14:paraId="3D020145" w14:textId="5FB85F50" w:rsidR="001F6944" w:rsidRPr="001432A1" w:rsidRDefault="00991BE9" w:rsidP="001432A1">
      <w:pPr>
        <w:pStyle w:val="Sraopastraipa"/>
        <w:numPr>
          <w:ilvl w:val="0"/>
          <w:numId w:val="8"/>
        </w:numPr>
        <w:tabs>
          <w:tab w:val="clear" w:pos="1872"/>
        </w:tabs>
        <w:spacing w:after="0" w:line="240" w:lineRule="auto"/>
        <w:ind w:left="0" w:firstLine="851"/>
        <w:jc w:val="both"/>
        <w:rPr>
          <w:rFonts w:ascii="Times New Roman" w:hAnsi="Times New Roman"/>
          <w:sz w:val="24"/>
          <w:szCs w:val="24"/>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kad pradedamo</w:t>
      </w:r>
      <w:r w:rsidR="00281B13">
        <w:rPr>
          <w:rFonts w:ascii="Times New Roman" w:hAnsi="Times New Roman"/>
          <w:sz w:val="24"/>
          <w:szCs w:val="23"/>
        </w:rPr>
        <w:t>s</w:t>
      </w:r>
      <w:r w:rsidRPr="001432A1">
        <w:rPr>
          <w:rFonts w:ascii="Times New Roman" w:hAnsi="Times New Roman"/>
          <w:sz w:val="24"/>
          <w:szCs w:val="23"/>
        </w:rPr>
        <w:t xml:space="preserve"> rengti </w:t>
      </w:r>
      <w:bookmarkStart w:id="0" w:name="_Hlk101796518"/>
      <w:r w:rsidR="00161DC0" w:rsidRPr="00161DC0">
        <w:rPr>
          <w:rFonts w:ascii="Times New Roman" w:hAnsi="Times New Roman"/>
          <w:sz w:val="24"/>
          <w:szCs w:val="23"/>
        </w:rPr>
        <w:t>Teritorijos tarp Kalno ir Miško gatvių, Juodkrantės gyv., Neringa detaliojo</w:t>
      </w:r>
      <w:r w:rsidR="005A7232">
        <w:rPr>
          <w:rFonts w:ascii="Times New Roman" w:hAnsi="Times New Roman"/>
          <w:sz w:val="24"/>
          <w:szCs w:val="23"/>
        </w:rPr>
        <w:t xml:space="preserve"> </w:t>
      </w:r>
      <w:r w:rsidR="00161DC0" w:rsidRPr="00161DC0">
        <w:rPr>
          <w:rFonts w:ascii="Times New Roman" w:hAnsi="Times New Roman"/>
          <w:sz w:val="24"/>
          <w:szCs w:val="23"/>
        </w:rPr>
        <w:t>plano</w:t>
      </w:r>
      <w:bookmarkEnd w:id="0"/>
      <w:r w:rsidR="001432A1" w:rsidRPr="001432A1">
        <w:rPr>
          <w:rFonts w:ascii="Times New Roman" w:hAnsi="Times New Roman"/>
          <w:sz w:val="24"/>
          <w:szCs w:val="23"/>
        </w:rPr>
        <w:t xml:space="preserve">, </w:t>
      </w:r>
      <w:r w:rsidR="00131747" w:rsidRPr="00131747">
        <w:rPr>
          <w:rFonts w:ascii="Times New Roman" w:hAnsi="Times New Roman"/>
          <w:sz w:val="24"/>
          <w:szCs w:val="23"/>
        </w:rPr>
        <w:t xml:space="preserve">patvirtinto Neringos savivaldybės tarybos </w:t>
      </w:r>
      <w:r w:rsidR="005A7232" w:rsidRPr="005A7232">
        <w:rPr>
          <w:rFonts w:ascii="Times New Roman" w:hAnsi="Times New Roman"/>
          <w:sz w:val="24"/>
          <w:szCs w:val="23"/>
        </w:rPr>
        <w:t>2016 m. lapkričio 17 d. sprendimu Nr. T1-226 „Dėl</w:t>
      </w:r>
      <w:r w:rsidR="005A7232">
        <w:rPr>
          <w:rFonts w:ascii="Times New Roman" w:hAnsi="Times New Roman"/>
          <w:sz w:val="24"/>
          <w:szCs w:val="23"/>
        </w:rPr>
        <w:t xml:space="preserve"> </w:t>
      </w:r>
      <w:r w:rsidR="005A7232" w:rsidRPr="005A7232">
        <w:rPr>
          <w:rFonts w:ascii="Times New Roman" w:hAnsi="Times New Roman"/>
          <w:sz w:val="24"/>
          <w:szCs w:val="23"/>
        </w:rPr>
        <w:t>teritorijos tarp Kalno ir Miško gatvių, Juodkrantės gyv., Neringa detaliojo plano patvirtinimo“</w:t>
      </w:r>
      <w:r w:rsidR="00131747" w:rsidRPr="00131747">
        <w:rPr>
          <w:rFonts w:ascii="Times New Roman" w:hAnsi="Times New Roman"/>
          <w:sz w:val="24"/>
          <w:szCs w:val="23"/>
        </w:rPr>
        <w:t>, kore</w:t>
      </w:r>
      <w:r w:rsidR="00131747">
        <w:rPr>
          <w:rFonts w:ascii="Times New Roman" w:hAnsi="Times New Roman"/>
          <w:sz w:val="24"/>
          <w:szCs w:val="23"/>
        </w:rPr>
        <w:t>ktūros</w:t>
      </w:r>
      <w:r w:rsidR="00131747" w:rsidRPr="00131747">
        <w:rPr>
          <w:rFonts w:ascii="Times New Roman" w:hAnsi="Times New Roman"/>
          <w:sz w:val="24"/>
          <w:szCs w:val="23"/>
        </w:rPr>
        <w:t xml:space="preserve"> su</w:t>
      </w:r>
      <w:r w:rsidR="00246D72">
        <w:rPr>
          <w:rFonts w:ascii="Times New Roman" w:hAnsi="Times New Roman"/>
          <w:sz w:val="24"/>
          <w:szCs w:val="23"/>
        </w:rPr>
        <w:t xml:space="preserve">planuotos teritorijos dalyje – </w:t>
      </w:r>
      <w:r w:rsidR="00131747" w:rsidRPr="00131747">
        <w:rPr>
          <w:rFonts w:ascii="Times New Roman" w:hAnsi="Times New Roman"/>
          <w:sz w:val="24"/>
          <w:szCs w:val="23"/>
        </w:rPr>
        <w:t>žemės sklypui Nr.</w:t>
      </w:r>
      <w:r w:rsidR="005A7232">
        <w:rPr>
          <w:rFonts w:ascii="Times New Roman" w:hAnsi="Times New Roman"/>
          <w:sz w:val="24"/>
          <w:szCs w:val="23"/>
        </w:rPr>
        <w:t> </w:t>
      </w:r>
      <w:r w:rsidR="000913D0">
        <w:rPr>
          <w:rFonts w:ascii="Times New Roman" w:hAnsi="Times New Roman"/>
          <w:sz w:val="24"/>
          <w:szCs w:val="23"/>
        </w:rPr>
        <w:t>2</w:t>
      </w:r>
      <w:r w:rsidR="00131747" w:rsidRPr="00131747">
        <w:rPr>
          <w:rFonts w:ascii="Times New Roman" w:hAnsi="Times New Roman"/>
          <w:sz w:val="24"/>
          <w:szCs w:val="23"/>
        </w:rPr>
        <w:t>,</w:t>
      </w:r>
      <w:r w:rsidR="000913D0">
        <w:rPr>
          <w:rFonts w:ascii="Times New Roman" w:hAnsi="Times New Roman"/>
          <w:sz w:val="24"/>
          <w:szCs w:val="23"/>
        </w:rPr>
        <w:t xml:space="preserve"> </w:t>
      </w:r>
      <w:r w:rsidR="00246D72">
        <w:rPr>
          <w:rFonts w:ascii="Times New Roman" w:hAnsi="Times New Roman"/>
          <w:sz w:val="24"/>
          <w:szCs w:val="23"/>
        </w:rPr>
        <w:t xml:space="preserve">adresu </w:t>
      </w:r>
      <w:r w:rsidR="000913D0">
        <w:rPr>
          <w:rFonts w:ascii="Times New Roman" w:hAnsi="Times New Roman"/>
          <w:sz w:val="24"/>
          <w:szCs w:val="23"/>
        </w:rPr>
        <w:t xml:space="preserve">Vilų g. 12 (buvęs adresas </w:t>
      </w:r>
      <w:r w:rsidR="005A7232">
        <w:rPr>
          <w:rFonts w:ascii="Times New Roman" w:hAnsi="Times New Roman"/>
          <w:sz w:val="24"/>
          <w:szCs w:val="23"/>
        </w:rPr>
        <w:t>Kalno g. 12</w:t>
      </w:r>
      <w:r w:rsidR="00131747" w:rsidRPr="00131747">
        <w:rPr>
          <w:rFonts w:ascii="Times New Roman" w:hAnsi="Times New Roman"/>
          <w:sz w:val="24"/>
          <w:szCs w:val="23"/>
        </w:rPr>
        <w:t>, Neringa</w:t>
      </w:r>
      <w:r w:rsidR="000913D0">
        <w:rPr>
          <w:rFonts w:ascii="Times New Roman" w:hAnsi="Times New Roman"/>
          <w:sz w:val="24"/>
          <w:szCs w:val="23"/>
        </w:rPr>
        <w:t>)</w:t>
      </w:r>
      <w:r w:rsidR="00281B13">
        <w:rPr>
          <w:rFonts w:ascii="Times New Roman" w:hAnsi="Times New Roman"/>
          <w:sz w:val="24"/>
          <w:szCs w:val="23"/>
        </w:rPr>
        <w:t>,</w:t>
      </w:r>
      <w:r w:rsidR="00EF407C">
        <w:rPr>
          <w:rFonts w:ascii="Times New Roman" w:hAnsi="Times New Roman"/>
          <w:sz w:val="24"/>
          <w:szCs w:val="23"/>
        </w:rPr>
        <w:t xml:space="preserve"> </w:t>
      </w:r>
      <w:r w:rsidR="00281B13">
        <w:rPr>
          <w:rFonts w:ascii="Times New Roman" w:hAnsi="Times New Roman"/>
          <w:sz w:val="24"/>
          <w:szCs w:val="23"/>
        </w:rPr>
        <w:t>–</w:t>
      </w:r>
      <w:r w:rsidR="00131747">
        <w:rPr>
          <w:rFonts w:ascii="Times New Roman" w:hAnsi="Times New Roman"/>
          <w:sz w:val="24"/>
          <w:szCs w:val="23"/>
        </w:rPr>
        <w:t xml:space="preserve"> </w:t>
      </w:r>
      <w:r w:rsidRPr="001432A1">
        <w:rPr>
          <w:rFonts w:ascii="Times New Roman" w:hAnsi="Times New Roman"/>
          <w:sz w:val="24"/>
          <w:szCs w:val="23"/>
        </w:rPr>
        <w:t>tiksla</w:t>
      </w:r>
      <w:r w:rsidR="004B36A8" w:rsidRPr="001432A1">
        <w:rPr>
          <w:rFonts w:ascii="Times New Roman" w:hAnsi="Times New Roman"/>
          <w:sz w:val="24"/>
          <w:szCs w:val="23"/>
        </w:rPr>
        <w:t>s yra</w:t>
      </w:r>
      <w:r w:rsidR="00E87802">
        <w:rPr>
          <w:rFonts w:ascii="Times New Roman" w:hAnsi="Times New Roman"/>
          <w:sz w:val="24"/>
          <w:szCs w:val="23"/>
        </w:rPr>
        <w:t xml:space="preserve">, </w:t>
      </w:r>
      <w:r w:rsidR="00131747">
        <w:rPr>
          <w:rFonts w:ascii="Times New Roman" w:hAnsi="Times New Roman"/>
          <w:sz w:val="24"/>
          <w:szCs w:val="23"/>
        </w:rPr>
        <w:t>nepažeidžiant įstatymų ir kitų teisės aktų reikalavimų, aukštesnio lygmens kompleksinio ir specialiojo teritorijų planavimo dokumentų sprendinių</w:t>
      </w:r>
      <w:r w:rsidR="00E87802">
        <w:rPr>
          <w:rFonts w:ascii="Times New Roman" w:hAnsi="Times New Roman"/>
          <w:sz w:val="24"/>
          <w:szCs w:val="23"/>
        </w:rPr>
        <w:t>,</w:t>
      </w:r>
      <w:r w:rsidR="00131747">
        <w:rPr>
          <w:rFonts w:ascii="Times New Roman" w:hAnsi="Times New Roman"/>
          <w:sz w:val="24"/>
          <w:szCs w:val="23"/>
        </w:rPr>
        <w:t xml:space="preserve"> koreguoti </w:t>
      </w:r>
      <w:r w:rsidR="005A7232" w:rsidRPr="005A7232">
        <w:rPr>
          <w:rFonts w:ascii="Times New Roman" w:hAnsi="Times New Roman"/>
          <w:sz w:val="24"/>
          <w:szCs w:val="23"/>
        </w:rPr>
        <w:t xml:space="preserve">Teritorijos tarp Kalno ir Miško gatvių, Juodkrantės gyv., Neringa detaliojo plano </w:t>
      </w:r>
      <w:r w:rsidR="00131747">
        <w:rPr>
          <w:rFonts w:ascii="Times New Roman" w:hAnsi="Times New Roman"/>
          <w:sz w:val="24"/>
          <w:szCs w:val="23"/>
        </w:rPr>
        <w:t xml:space="preserve">dalies – </w:t>
      </w:r>
      <w:r w:rsidR="00131747" w:rsidRPr="000913D0">
        <w:rPr>
          <w:rFonts w:ascii="Times New Roman" w:hAnsi="Times New Roman"/>
          <w:sz w:val="24"/>
          <w:szCs w:val="23"/>
        </w:rPr>
        <w:t xml:space="preserve">sklypo Nr. </w:t>
      </w:r>
      <w:r w:rsidR="000913D0" w:rsidRPr="00E23B2F">
        <w:rPr>
          <w:rFonts w:ascii="Times New Roman" w:hAnsi="Times New Roman"/>
          <w:sz w:val="24"/>
          <w:szCs w:val="23"/>
        </w:rPr>
        <w:t>2</w:t>
      </w:r>
      <w:r w:rsidR="000913D0" w:rsidRPr="000913D0">
        <w:rPr>
          <w:rFonts w:ascii="Times New Roman" w:hAnsi="Times New Roman"/>
          <w:sz w:val="24"/>
          <w:szCs w:val="23"/>
        </w:rPr>
        <w:t xml:space="preserve"> </w:t>
      </w:r>
      <w:r w:rsidR="00131747">
        <w:rPr>
          <w:rFonts w:ascii="Times New Roman" w:hAnsi="Times New Roman"/>
          <w:sz w:val="24"/>
          <w:szCs w:val="23"/>
        </w:rPr>
        <w:t xml:space="preserve">(kad. </w:t>
      </w:r>
      <w:r w:rsidR="00131747" w:rsidRPr="000913D0">
        <w:rPr>
          <w:rFonts w:ascii="Times New Roman" w:hAnsi="Times New Roman"/>
          <w:sz w:val="24"/>
          <w:szCs w:val="23"/>
        </w:rPr>
        <w:t>Nr. 2301/000</w:t>
      </w:r>
      <w:r w:rsidR="005A7232" w:rsidRPr="000913D0">
        <w:rPr>
          <w:rFonts w:ascii="Times New Roman" w:hAnsi="Times New Roman"/>
          <w:sz w:val="24"/>
          <w:szCs w:val="23"/>
        </w:rPr>
        <w:t>4</w:t>
      </w:r>
      <w:r w:rsidR="00131747" w:rsidRPr="000913D0">
        <w:rPr>
          <w:rFonts w:ascii="Times New Roman" w:hAnsi="Times New Roman"/>
          <w:sz w:val="24"/>
          <w:szCs w:val="23"/>
        </w:rPr>
        <w:t>:</w:t>
      </w:r>
      <w:r w:rsidR="000913D0" w:rsidRPr="00E23B2F">
        <w:rPr>
          <w:rFonts w:ascii="Times New Roman" w:hAnsi="Times New Roman"/>
          <w:sz w:val="24"/>
          <w:szCs w:val="23"/>
        </w:rPr>
        <w:t>12</w:t>
      </w:r>
      <w:r w:rsidR="0064122F">
        <w:rPr>
          <w:rFonts w:ascii="Times New Roman" w:hAnsi="Times New Roman"/>
          <w:sz w:val="24"/>
          <w:szCs w:val="23"/>
        </w:rPr>
        <w:t>), adresu</w:t>
      </w:r>
      <w:r w:rsidR="005A7232">
        <w:rPr>
          <w:rFonts w:ascii="Times New Roman" w:hAnsi="Times New Roman"/>
          <w:sz w:val="24"/>
          <w:szCs w:val="23"/>
        </w:rPr>
        <w:t xml:space="preserve"> </w:t>
      </w:r>
      <w:r w:rsidR="000913D0">
        <w:rPr>
          <w:rFonts w:ascii="Times New Roman" w:hAnsi="Times New Roman"/>
          <w:sz w:val="24"/>
          <w:szCs w:val="23"/>
        </w:rPr>
        <w:t>Vilų g. 12</w:t>
      </w:r>
      <w:r w:rsidR="00131747">
        <w:rPr>
          <w:rFonts w:ascii="Times New Roman" w:hAnsi="Times New Roman"/>
          <w:sz w:val="24"/>
          <w:szCs w:val="23"/>
        </w:rPr>
        <w:t>, Neringa</w:t>
      </w:r>
      <w:r w:rsidR="0064122F">
        <w:rPr>
          <w:rFonts w:ascii="Times New Roman" w:hAnsi="Times New Roman"/>
          <w:sz w:val="24"/>
          <w:szCs w:val="23"/>
        </w:rPr>
        <w:t>,</w:t>
      </w:r>
      <w:r w:rsidR="00131747">
        <w:rPr>
          <w:rFonts w:ascii="Times New Roman" w:hAnsi="Times New Roman"/>
          <w:sz w:val="24"/>
          <w:szCs w:val="23"/>
        </w:rPr>
        <w:t xml:space="preserve"> </w:t>
      </w:r>
      <w:r w:rsidR="00246D72">
        <w:rPr>
          <w:rFonts w:ascii="Times New Roman" w:hAnsi="Times New Roman"/>
          <w:sz w:val="24"/>
          <w:szCs w:val="23"/>
        </w:rPr>
        <w:t xml:space="preserve">sprendinius, numatant </w:t>
      </w:r>
      <w:r w:rsidR="005A7232">
        <w:rPr>
          <w:rFonts w:ascii="Times New Roman" w:hAnsi="Times New Roman"/>
          <w:sz w:val="24"/>
          <w:szCs w:val="23"/>
        </w:rPr>
        <w:t>žemės sklypo</w:t>
      </w:r>
      <w:r w:rsidR="00246D72" w:rsidRPr="00246D72">
        <w:rPr>
          <w:rFonts w:ascii="Times New Roman" w:hAnsi="Times New Roman"/>
          <w:sz w:val="24"/>
          <w:szCs w:val="23"/>
        </w:rPr>
        <w:t xml:space="preserve"> teritorijos</w:t>
      </w:r>
      <w:r w:rsidR="003C7995">
        <w:rPr>
          <w:rFonts w:ascii="Times New Roman" w:hAnsi="Times New Roman"/>
          <w:sz w:val="24"/>
          <w:szCs w:val="23"/>
        </w:rPr>
        <w:t xml:space="preserve"> tvarkymo režimo ir</w:t>
      </w:r>
      <w:r w:rsidR="00246D72" w:rsidRPr="00246D72">
        <w:rPr>
          <w:rFonts w:ascii="Times New Roman" w:hAnsi="Times New Roman"/>
          <w:sz w:val="24"/>
          <w:szCs w:val="23"/>
        </w:rPr>
        <w:t xml:space="preserve"> naudojimo reglamentus</w:t>
      </w:r>
      <w:r w:rsidR="00246D72">
        <w:rPr>
          <w:rFonts w:ascii="Times New Roman" w:hAnsi="Times New Roman"/>
          <w:sz w:val="24"/>
          <w:szCs w:val="23"/>
        </w:rPr>
        <w:t>, neprieštaraujančiu</w:t>
      </w:r>
      <w:r w:rsidR="00246D72" w:rsidRPr="00246D72">
        <w:rPr>
          <w:rFonts w:ascii="Times New Roman" w:hAnsi="Times New Roman"/>
          <w:sz w:val="24"/>
          <w:szCs w:val="23"/>
        </w:rPr>
        <w:t xml:space="preserve">s </w:t>
      </w:r>
      <w:r w:rsidR="005A7232">
        <w:rPr>
          <w:rFonts w:ascii="Times New Roman" w:hAnsi="Times New Roman"/>
          <w:sz w:val="24"/>
          <w:szCs w:val="23"/>
        </w:rPr>
        <w:t xml:space="preserve">galiojančio detaliojo plano </w:t>
      </w:r>
      <w:r w:rsidR="00246D72" w:rsidRPr="00246D72">
        <w:rPr>
          <w:rFonts w:ascii="Times New Roman" w:hAnsi="Times New Roman"/>
          <w:sz w:val="24"/>
          <w:szCs w:val="23"/>
        </w:rPr>
        <w:t>planavimo tikslams ir uždaviniams</w:t>
      </w:r>
      <w:r w:rsidR="00281B13">
        <w:rPr>
          <w:rFonts w:ascii="Times New Roman" w:hAnsi="Times New Roman"/>
          <w:sz w:val="24"/>
          <w:szCs w:val="23"/>
        </w:rPr>
        <w:t>,</w:t>
      </w:r>
      <w:r w:rsidR="00246D72" w:rsidRPr="00246D72">
        <w:rPr>
          <w:rFonts w:ascii="Times New Roman" w:hAnsi="Times New Roman"/>
          <w:sz w:val="24"/>
          <w:szCs w:val="23"/>
        </w:rPr>
        <w:t xml:space="preserve"> taip pat numatyti papildomus suplanuotos teritorijos naudojimo reglamentus</w:t>
      </w:r>
      <w:r w:rsidR="001F6944" w:rsidRPr="001432A1">
        <w:rPr>
          <w:rFonts w:ascii="Times New Roman" w:hAnsi="Times New Roman"/>
          <w:sz w:val="24"/>
          <w:szCs w:val="23"/>
        </w:rPr>
        <w:t>.</w:t>
      </w:r>
      <w:r w:rsidR="00203057" w:rsidRPr="001432A1">
        <w:rPr>
          <w:rFonts w:ascii="Times New Roman" w:hAnsi="Times New Roman"/>
          <w:sz w:val="30"/>
          <w:szCs w:val="30"/>
        </w:rPr>
        <w:t xml:space="preserve"> </w:t>
      </w:r>
    </w:p>
    <w:p w14:paraId="10F785F7" w14:textId="4D3E9844" w:rsidR="007D7B27" w:rsidRDefault="007D7B27" w:rsidP="001432A1">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r w:rsidR="005A7232" w:rsidRPr="005A7232">
        <w:rPr>
          <w:rFonts w:ascii="Times New Roman" w:hAnsi="Times New Roman" w:cs="Times New Roman"/>
          <w:sz w:val="24"/>
          <w:szCs w:val="23"/>
        </w:rPr>
        <w:t xml:space="preserve">Teritorijos tarp Kalno ir Miško gatvių, Juodkrantės gyv., Neringa detaliojo plano </w:t>
      </w:r>
      <w:r w:rsidR="00374ED4">
        <w:rPr>
          <w:rFonts w:ascii="Times New Roman" w:hAnsi="Times New Roman" w:cs="Times New Roman"/>
          <w:sz w:val="24"/>
          <w:szCs w:val="23"/>
        </w:rPr>
        <w:t>korektūrai</w:t>
      </w:r>
      <w:r>
        <w:rPr>
          <w:rFonts w:ascii="Times New Roman" w:hAnsi="Times New Roman" w:cs="Times New Roman"/>
          <w:sz w:val="24"/>
          <w:szCs w:val="23"/>
        </w:rPr>
        <w:t xml:space="preserve"> rengti (pridedama).</w:t>
      </w:r>
    </w:p>
    <w:p w14:paraId="02DB1CAA" w14:textId="2D17FB4E" w:rsidR="00991BE9" w:rsidRDefault="00991BE9" w:rsidP="001432A1">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432A1">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6EE6AFE" w14:textId="77777777" w:rsidR="003E6C77" w:rsidRDefault="003E6C77"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58ADCFF6" w14:textId="77777777" w:rsidR="004B6A64" w:rsidRPr="00830F7C" w:rsidRDefault="004B6A64" w:rsidP="00586F0C">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p w14:paraId="1F0FFDD7" w14:textId="77777777" w:rsidR="00014A45" w:rsidRDefault="00014A45" w:rsidP="004B6A64">
      <w:pPr>
        <w:ind w:firstLine="0"/>
      </w:pPr>
    </w:p>
    <w:p w14:paraId="4389E30B" w14:textId="77777777" w:rsidR="004B6A64" w:rsidRPr="00014A45" w:rsidRDefault="004B6A64" w:rsidP="00014A45"/>
    <w:sectPr w:rsidR="004B6A64" w:rsidRPr="00014A45" w:rsidSect="00D927F1">
      <w:headerReference w:type="even" r:id="rId9"/>
      <w:headerReference w:type="default" r:id="rId10"/>
      <w:headerReference w:type="first" r:id="rId11"/>
      <w:footerReference w:type="first" r:id="rId12"/>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17CA" w14:textId="77777777" w:rsidR="00FA7C38" w:rsidRDefault="00FA7C38">
      <w:r>
        <w:separator/>
      </w:r>
    </w:p>
  </w:endnote>
  <w:endnote w:type="continuationSeparator" w:id="0">
    <w:p w14:paraId="648AF0B4" w14:textId="77777777" w:rsidR="00FA7C38" w:rsidRDefault="00FA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5287" w14:textId="36E41A4D" w:rsidR="00710D47" w:rsidRPr="000944A4" w:rsidRDefault="000944A4" w:rsidP="00014A45">
    <w:pPr>
      <w:pStyle w:val="Porat"/>
      <w:ind w:firstLine="0"/>
      <w:rPr>
        <w:rFonts w:ascii="Times New Roman" w:hAnsi="Times New Roman" w:cs="Times New Roman"/>
        <w:sz w:val="22"/>
        <w:szCs w:val="22"/>
      </w:rPr>
    </w:pPr>
    <w:r w:rsidRPr="00E23B2F">
      <w:rPr>
        <w:rFonts w:ascii="Times New Roman" w:hAnsi="Times New Roman" w:cs="Times New Roman"/>
        <w:sz w:val="22"/>
        <w:szCs w:val="22"/>
      </w:rPr>
      <w:t>Žydrūnė Stuopelytė</w:t>
    </w:r>
  </w:p>
  <w:p w14:paraId="5E2A01DF" w14:textId="5E4EA835" w:rsidR="00EF407C" w:rsidRPr="000944A4" w:rsidRDefault="00EF407C" w:rsidP="00014A45">
    <w:pPr>
      <w:pStyle w:val="Porat"/>
      <w:ind w:firstLine="0"/>
      <w:rPr>
        <w:rFonts w:ascii="Times New Roman" w:hAnsi="Times New Roman" w:cs="Times New Roman"/>
        <w:sz w:val="22"/>
        <w:szCs w:val="22"/>
      </w:rPr>
    </w:pPr>
    <w:r w:rsidRPr="000944A4">
      <w:rPr>
        <w:rFonts w:ascii="Times New Roman" w:hAnsi="Times New Roman" w:cs="Times New Roman"/>
        <w:sz w:val="22"/>
        <w:szCs w:val="22"/>
      </w:rPr>
      <w:t>202</w:t>
    </w:r>
    <w:r w:rsidR="000944A4" w:rsidRPr="00E23B2F">
      <w:rPr>
        <w:rFonts w:ascii="Times New Roman" w:hAnsi="Times New Roman" w:cs="Times New Roman"/>
        <w:sz w:val="22"/>
        <w:szCs w:val="22"/>
      </w:rPr>
      <w:t>3</w:t>
    </w:r>
    <w:r w:rsidRPr="000944A4">
      <w:rPr>
        <w:rFonts w:ascii="Times New Roman" w:hAnsi="Times New Roman" w:cs="Times New Roman"/>
        <w:sz w:val="22"/>
        <w:szCs w:val="22"/>
      </w:rPr>
      <w:t>-0</w:t>
    </w:r>
    <w:r w:rsidR="000944A4" w:rsidRPr="00E23B2F">
      <w:rPr>
        <w:rFonts w:ascii="Times New Roman" w:hAnsi="Times New Roman" w:cs="Times New Roman"/>
        <w:sz w:val="22"/>
        <w:szCs w:val="22"/>
      </w:rPr>
      <w:t>5</w:t>
    </w:r>
    <w:r w:rsidRPr="000944A4">
      <w:rPr>
        <w:rFonts w:ascii="Times New Roman" w:hAnsi="Times New Roman" w:cs="Times New Roman"/>
        <w:sz w:val="22"/>
        <w:szCs w:val="22"/>
      </w:rPr>
      <w:t>-</w:t>
    </w:r>
    <w:r w:rsidR="000944A4" w:rsidRPr="00E23B2F">
      <w:rPr>
        <w:rFonts w:ascii="Times New Roman" w:hAnsi="Times New Roman" w:cs="Times New Roman"/>
        <w:sz w:val="22"/>
        <w:szCs w:val="22"/>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3E76" w14:textId="77777777" w:rsidR="00FA7C38" w:rsidRDefault="00FA7C38">
      <w:r>
        <w:separator/>
      </w:r>
    </w:p>
  </w:footnote>
  <w:footnote w:type="continuationSeparator" w:id="0">
    <w:p w14:paraId="348714E0" w14:textId="77777777" w:rsidR="00FA7C38" w:rsidRDefault="00FA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2A1">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0FB7" w14:textId="571618CD" w:rsidR="00C544AC" w:rsidRPr="00A43D05" w:rsidRDefault="00C544AC" w:rsidP="00A43D05">
    <w:pPr>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15:restartNumberingAfterBreak="0">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15:restartNumberingAfterBreak="0">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2472633">
    <w:abstractNumId w:val="1"/>
  </w:num>
  <w:num w:numId="2" w16cid:durableId="1926765603">
    <w:abstractNumId w:val="2"/>
  </w:num>
  <w:num w:numId="3" w16cid:durableId="188224907">
    <w:abstractNumId w:val="6"/>
  </w:num>
  <w:num w:numId="4" w16cid:durableId="858130628">
    <w:abstractNumId w:val="3"/>
  </w:num>
  <w:num w:numId="5" w16cid:durableId="2074035964">
    <w:abstractNumId w:val="5"/>
  </w:num>
  <w:num w:numId="6" w16cid:durableId="1554077232">
    <w:abstractNumId w:val="0"/>
  </w:num>
  <w:num w:numId="7" w16cid:durableId="455177227">
    <w:abstractNumId w:val="4"/>
  </w:num>
  <w:num w:numId="8" w16cid:durableId="142549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AE"/>
    <w:rsid w:val="000035D3"/>
    <w:rsid w:val="0001217B"/>
    <w:rsid w:val="00014A45"/>
    <w:rsid w:val="00024C66"/>
    <w:rsid w:val="00045E66"/>
    <w:rsid w:val="00072E56"/>
    <w:rsid w:val="00074737"/>
    <w:rsid w:val="00075482"/>
    <w:rsid w:val="00077749"/>
    <w:rsid w:val="000913D0"/>
    <w:rsid w:val="000944A4"/>
    <w:rsid w:val="000A5EA0"/>
    <w:rsid w:val="000B55FA"/>
    <w:rsid w:val="000B6DB5"/>
    <w:rsid w:val="000F0DAC"/>
    <w:rsid w:val="000F17CB"/>
    <w:rsid w:val="000F3C3E"/>
    <w:rsid w:val="000F5D0B"/>
    <w:rsid w:val="000F6162"/>
    <w:rsid w:val="00131747"/>
    <w:rsid w:val="0014225B"/>
    <w:rsid w:val="001432A1"/>
    <w:rsid w:val="00143C0A"/>
    <w:rsid w:val="00143C83"/>
    <w:rsid w:val="00152F2F"/>
    <w:rsid w:val="00155D42"/>
    <w:rsid w:val="00161DC0"/>
    <w:rsid w:val="0017213D"/>
    <w:rsid w:val="001757E8"/>
    <w:rsid w:val="00182C7D"/>
    <w:rsid w:val="0019743E"/>
    <w:rsid w:val="001B61AA"/>
    <w:rsid w:val="001C3099"/>
    <w:rsid w:val="001D03C9"/>
    <w:rsid w:val="001E2871"/>
    <w:rsid w:val="001F6944"/>
    <w:rsid w:val="002001EC"/>
    <w:rsid w:val="00203057"/>
    <w:rsid w:val="00204EB1"/>
    <w:rsid w:val="002137EA"/>
    <w:rsid w:val="00227AB2"/>
    <w:rsid w:val="002361FB"/>
    <w:rsid w:val="00246D72"/>
    <w:rsid w:val="0026685A"/>
    <w:rsid w:val="00266BF5"/>
    <w:rsid w:val="00281B13"/>
    <w:rsid w:val="0029419C"/>
    <w:rsid w:val="002B77C9"/>
    <w:rsid w:val="002D5FE4"/>
    <w:rsid w:val="00304B9B"/>
    <w:rsid w:val="00333543"/>
    <w:rsid w:val="00345C0F"/>
    <w:rsid w:val="00357C58"/>
    <w:rsid w:val="00374ED4"/>
    <w:rsid w:val="003A687B"/>
    <w:rsid w:val="003B3A99"/>
    <w:rsid w:val="003C10F6"/>
    <w:rsid w:val="003C6028"/>
    <w:rsid w:val="003C7995"/>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29C3"/>
    <w:rsid w:val="005954E9"/>
    <w:rsid w:val="005A7232"/>
    <w:rsid w:val="005B7902"/>
    <w:rsid w:val="005C1C0E"/>
    <w:rsid w:val="005D4611"/>
    <w:rsid w:val="00607F15"/>
    <w:rsid w:val="006120F1"/>
    <w:rsid w:val="00612941"/>
    <w:rsid w:val="006258E1"/>
    <w:rsid w:val="0064122F"/>
    <w:rsid w:val="00641E54"/>
    <w:rsid w:val="006420F8"/>
    <w:rsid w:val="00651548"/>
    <w:rsid w:val="00665EF7"/>
    <w:rsid w:val="006801EE"/>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04A"/>
    <w:rsid w:val="008F6922"/>
    <w:rsid w:val="009433D0"/>
    <w:rsid w:val="00971EE4"/>
    <w:rsid w:val="00975EC9"/>
    <w:rsid w:val="0098616F"/>
    <w:rsid w:val="00986A94"/>
    <w:rsid w:val="00991BE9"/>
    <w:rsid w:val="00992182"/>
    <w:rsid w:val="009B7460"/>
    <w:rsid w:val="009D54B1"/>
    <w:rsid w:val="009D5D73"/>
    <w:rsid w:val="00A2297C"/>
    <w:rsid w:val="00A3079C"/>
    <w:rsid w:val="00A43D05"/>
    <w:rsid w:val="00A44653"/>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66257"/>
    <w:rsid w:val="00B86128"/>
    <w:rsid w:val="00B93AD9"/>
    <w:rsid w:val="00BA1837"/>
    <w:rsid w:val="00BF7BA0"/>
    <w:rsid w:val="00C04C46"/>
    <w:rsid w:val="00C05AF6"/>
    <w:rsid w:val="00C061B9"/>
    <w:rsid w:val="00C33630"/>
    <w:rsid w:val="00C544AC"/>
    <w:rsid w:val="00C63C16"/>
    <w:rsid w:val="00C947AB"/>
    <w:rsid w:val="00C9626F"/>
    <w:rsid w:val="00CA2E7C"/>
    <w:rsid w:val="00CA4C88"/>
    <w:rsid w:val="00CB0D4B"/>
    <w:rsid w:val="00CB5363"/>
    <w:rsid w:val="00CB76C6"/>
    <w:rsid w:val="00CC6178"/>
    <w:rsid w:val="00CC7BDB"/>
    <w:rsid w:val="00CD292F"/>
    <w:rsid w:val="00CF628B"/>
    <w:rsid w:val="00D02FF5"/>
    <w:rsid w:val="00D0672F"/>
    <w:rsid w:val="00D22E14"/>
    <w:rsid w:val="00D26CAF"/>
    <w:rsid w:val="00D33FDD"/>
    <w:rsid w:val="00D7724E"/>
    <w:rsid w:val="00D831B8"/>
    <w:rsid w:val="00D927F1"/>
    <w:rsid w:val="00DB1947"/>
    <w:rsid w:val="00E07120"/>
    <w:rsid w:val="00E23B2F"/>
    <w:rsid w:val="00E415F0"/>
    <w:rsid w:val="00E644F0"/>
    <w:rsid w:val="00E874AE"/>
    <w:rsid w:val="00E87802"/>
    <w:rsid w:val="00E908FC"/>
    <w:rsid w:val="00ED433C"/>
    <w:rsid w:val="00EF407C"/>
    <w:rsid w:val="00F1142E"/>
    <w:rsid w:val="00F163E3"/>
    <w:rsid w:val="00F22B6F"/>
    <w:rsid w:val="00F346CE"/>
    <w:rsid w:val="00F62568"/>
    <w:rsid w:val="00FA7C38"/>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15:docId w15:val="{C132234F-98CC-43B5-94D4-7C9130C6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A129-D486-40B0-A6A7-3421A65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351</Words>
  <Characters>2499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Žydrūnė Stuopelytė</cp:lastModifiedBy>
  <cp:revision>7</cp:revision>
  <cp:lastPrinted>2020-04-24T11:02:00Z</cp:lastPrinted>
  <dcterms:created xsi:type="dcterms:W3CDTF">2022-05-31T13:11:00Z</dcterms:created>
  <dcterms:modified xsi:type="dcterms:W3CDTF">2023-06-02T07:12:00Z</dcterms:modified>
</cp:coreProperties>
</file>