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901F7" w14:textId="0CE6A503" w:rsidR="004150F2" w:rsidRDefault="004150F2" w:rsidP="00A60320">
      <w:pPr>
        <w:jc w:val="center"/>
      </w:pPr>
      <w:bookmarkStart w:id="0" w:name="_Hlk87345263"/>
    </w:p>
    <w:tbl>
      <w:tblPr>
        <w:tblStyle w:val="Lentelstinklelis"/>
        <w:tblW w:w="4819"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C534FB" w:rsidRPr="00000A17" w14:paraId="5A6A1667" w14:textId="77777777" w:rsidTr="00E41D89">
        <w:tc>
          <w:tcPr>
            <w:tcW w:w="4819" w:type="dxa"/>
          </w:tcPr>
          <w:p w14:paraId="759BAEDB" w14:textId="77777777" w:rsidR="00A60320" w:rsidRDefault="00A60320" w:rsidP="00A60320">
            <w:pPr>
              <w:tabs>
                <w:tab w:val="left" w:pos="5070"/>
                <w:tab w:val="left" w:pos="5366"/>
                <w:tab w:val="left" w:pos="6771"/>
                <w:tab w:val="left" w:pos="7363"/>
              </w:tabs>
              <w:jc w:val="both"/>
              <w:rPr>
                <w:szCs w:val="24"/>
              </w:rPr>
            </w:pPr>
          </w:p>
          <w:p w14:paraId="15662137" w14:textId="77777777" w:rsidR="00A60320" w:rsidRDefault="00A60320" w:rsidP="008838FD">
            <w:pPr>
              <w:tabs>
                <w:tab w:val="left" w:pos="5070"/>
                <w:tab w:val="left" w:pos="5366"/>
                <w:tab w:val="left" w:pos="6771"/>
                <w:tab w:val="left" w:pos="7363"/>
              </w:tabs>
              <w:ind w:left="772"/>
              <w:jc w:val="both"/>
              <w:rPr>
                <w:szCs w:val="24"/>
              </w:rPr>
            </w:pPr>
          </w:p>
          <w:p w14:paraId="6B709DFE" w14:textId="408DA7AB" w:rsidR="00C534FB" w:rsidRPr="00000A17" w:rsidRDefault="00C534FB" w:rsidP="008838FD">
            <w:pPr>
              <w:tabs>
                <w:tab w:val="left" w:pos="5070"/>
                <w:tab w:val="left" w:pos="5366"/>
                <w:tab w:val="left" w:pos="6771"/>
                <w:tab w:val="left" w:pos="7363"/>
              </w:tabs>
              <w:ind w:left="772"/>
              <w:jc w:val="both"/>
              <w:rPr>
                <w:szCs w:val="24"/>
              </w:rPr>
            </w:pPr>
            <w:r w:rsidRPr="00000A17">
              <w:rPr>
                <w:szCs w:val="24"/>
              </w:rPr>
              <w:t>PATVIRTINTA</w:t>
            </w:r>
          </w:p>
        </w:tc>
      </w:tr>
      <w:tr w:rsidR="00C534FB" w:rsidRPr="00000A17" w14:paraId="62B669E3" w14:textId="77777777" w:rsidTr="00E41D89">
        <w:tc>
          <w:tcPr>
            <w:tcW w:w="4819" w:type="dxa"/>
          </w:tcPr>
          <w:p w14:paraId="32EA5472" w14:textId="77777777" w:rsidR="00C534FB" w:rsidRPr="00BC3F33" w:rsidRDefault="00C534FB" w:rsidP="008838FD">
            <w:pPr>
              <w:ind w:left="772"/>
              <w:rPr>
                <w:szCs w:val="24"/>
                <w:lang w:val="lt-LT"/>
              </w:rPr>
            </w:pPr>
            <w:r w:rsidRPr="00BC3F33">
              <w:rPr>
                <w:szCs w:val="24"/>
                <w:lang w:val="lt-LT"/>
              </w:rPr>
              <w:t>Neringos savivaldybės administracijos</w:t>
            </w:r>
          </w:p>
        </w:tc>
      </w:tr>
      <w:tr w:rsidR="00DA595E" w:rsidRPr="00000A17" w14:paraId="74495393" w14:textId="77777777" w:rsidTr="00E41D89">
        <w:tc>
          <w:tcPr>
            <w:tcW w:w="4819" w:type="dxa"/>
          </w:tcPr>
          <w:p w14:paraId="0B090674" w14:textId="0C4947B0" w:rsidR="00DA595E" w:rsidRPr="00BC3F33" w:rsidRDefault="00DA595E" w:rsidP="00DA595E">
            <w:pPr>
              <w:ind w:left="772"/>
              <w:rPr>
                <w:szCs w:val="24"/>
                <w:lang w:val="lt-LT"/>
              </w:rPr>
            </w:pPr>
            <w:r w:rsidRPr="00BC3F33">
              <w:rPr>
                <w:lang w:val="lt-LT"/>
              </w:rPr>
              <w:t>direktoriaus 202</w:t>
            </w:r>
            <w:r>
              <w:rPr>
                <w:lang w:val="lt-LT"/>
              </w:rPr>
              <w:t>2</w:t>
            </w:r>
            <w:r w:rsidRPr="00BC3F33">
              <w:rPr>
                <w:lang w:val="lt-LT"/>
              </w:rPr>
              <w:t xml:space="preserve"> m. </w:t>
            </w:r>
            <w:r>
              <w:rPr>
                <w:lang w:val="lt-LT"/>
              </w:rPr>
              <w:t xml:space="preserve">spalio 20 </w:t>
            </w:r>
            <w:r w:rsidRPr="00BC3F33">
              <w:rPr>
                <w:lang w:val="lt-LT"/>
              </w:rPr>
              <w:t>d.</w:t>
            </w:r>
          </w:p>
        </w:tc>
      </w:tr>
      <w:tr w:rsidR="00DA595E" w:rsidRPr="00000A17" w14:paraId="03BE64B8" w14:textId="77777777" w:rsidTr="00E41D89">
        <w:tc>
          <w:tcPr>
            <w:tcW w:w="4819" w:type="dxa"/>
          </w:tcPr>
          <w:p w14:paraId="3C181A86" w14:textId="7B3186E6" w:rsidR="00DA595E" w:rsidRPr="00BC3F33" w:rsidRDefault="00DA595E" w:rsidP="00DA595E">
            <w:pPr>
              <w:tabs>
                <w:tab w:val="left" w:pos="5070"/>
                <w:tab w:val="left" w:pos="5366"/>
                <w:tab w:val="left" w:pos="6771"/>
                <w:tab w:val="left" w:pos="7363"/>
              </w:tabs>
              <w:ind w:left="772"/>
              <w:rPr>
                <w:szCs w:val="24"/>
                <w:lang w:val="lt-LT"/>
              </w:rPr>
            </w:pPr>
            <w:r w:rsidRPr="00BC3F33">
              <w:rPr>
                <w:lang w:val="lt-LT"/>
              </w:rPr>
              <w:t>įsakymu Nr. V13-</w:t>
            </w:r>
            <w:r>
              <w:rPr>
                <w:lang w:val="lt-LT"/>
              </w:rPr>
              <w:t>671</w:t>
            </w:r>
          </w:p>
        </w:tc>
      </w:tr>
      <w:bookmarkEnd w:id="0"/>
    </w:tbl>
    <w:p w14:paraId="4907AA4E" w14:textId="77777777" w:rsidR="00C534FB" w:rsidRPr="00000A17" w:rsidRDefault="00C534FB" w:rsidP="007603F3">
      <w:pPr>
        <w:jc w:val="center"/>
        <w:rPr>
          <w:b/>
          <w:bCs/>
          <w:szCs w:val="24"/>
        </w:rPr>
      </w:pPr>
    </w:p>
    <w:p w14:paraId="35D5D909" w14:textId="3F0DEBBD" w:rsidR="007603F3" w:rsidRPr="00000A17" w:rsidRDefault="007603F3" w:rsidP="007603F3">
      <w:pPr>
        <w:jc w:val="center"/>
        <w:rPr>
          <w:b/>
          <w:bCs/>
          <w:szCs w:val="24"/>
        </w:rPr>
      </w:pPr>
      <w:r w:rsidRPr="00000A17">
        <w:rPr>
          <w:b/>
          <w:bCs/>
          <w:szCs w:val="24"/>
        </w:rPr>
        <w:t xml:space="preserve">NERINGOS SAVIVALDYBĖS BIUDŽETO LĖŠOMIS FINANSUOJAMOS </w:t>
      </w:r>
      <w:r w:rsidR="00AA1C6C" w:rsidRPr="00000A17">
        <w:rPr>
          <w:b/>
          <w:bCs/>
          <w:szCs w:val="24"/>
        </w:rPr>
        <w:t xml:space="preserve">SRITIES </w:t>
      </w:r>
      <w:r w:rsidR="00120E4A" w:rsidRPr="00000A17">
        <w:rPr>
          <w:b/>
          <w:szCs w:val="24"/>
        </w:rPr>
        <w:t>„</w:t>
      </w:r>
      <w:r w:rsidR="005E44EF" w:rsidRPr="00000A17">
        <w:rPr>
          <w:b/>
          <w:szCs w:val="24"/>
        </w:rPr>
        <w:t>BENDRUOMENIŠKUMĄ SKATINANTYS PROJEKTAI“</w:t>
      </w:r>
      <w:r w:rsidR="00120E4A" w:rsidRPr="00000A17">
        <w:rPr>
          <w:b/>
          <w:szCs w:val="24"/>
        </w:rPr>
        <w:t xml:space="preserve"> </w:t>
      </w:r>
      <w:r w:rsidR="00AA1C6C" w:rsidRPr="00000A17">
        <w:rPr>
          <w:b/>
          <w:bCs/>
          <w:szCs w:val="24"/>
        </w:rPr>
        <w:t>PROJEKTŲ FINANSAVIMO SĄLYGOS</w:t>
      </w:r>
    </w:p>
    <w:p w14:paraId="67F410A6" w14:textId="77777777" w:rsidR="007603F3" w:rsidRPr="00000A17" w:rsidRDefault="007603F3" w:rsidP="007603F3">
      <w:pPr>
        <w:jc w:val="center"/>
        <w:rPr>
          <w:szCs w:val="24"/>
        </w:rPr>
      </w:pPr>
    </w:p>
    <w:tbl>
      <w:tblPr>
        <w:tblW w:w="0" w:type="auto"/>
        <w:tblBorders>
          <w:top w:val="nil"/>
          <w:left w:val="nil"/>
          <w:bottom w:val="nil"/>
          <w:right w:val="nil"/>
        </w:tblBorders>
        <w:tblLayout w:type="fixed"/>
        <w:tblLook w:val="0000" w:firstRow="0" w:lastRow="0" w:firstColumn="0" w:lastColumn="0" w:noHBand="0" w:noVBand="0"/>
      </w:tblPr>
      <w:tblGrid>
        <w:gridCol w:w="1696"/>
        <w:gridCol w:w="7708"/>
      </w:tblGrid>
      <w:tr w:rsidR="007603F3" w:rsidRPr="00000A17" w14:paraId="314DF4C1" w14:textId="77777777" w:rsidTr="006636B8">
        <w:trPr>
          <w:trHeight w:val="20"/>
        </w:trPr>
        <w:tc>
          <w:tcPr>
            <w:tcW w:w="1696" w:type="dxa"/>
            <w:tcBorders>
              <w:top w:val="single" w:sz="4" w:space="0" w:color="auto"/>
              <w:left w:val="single" w:sz="4" w:space="0" w:color="auto"/>
              <w:bottom w:val="single" w:sz="4" w:space="0" w:color="auto"/>
              <w:right w:val="single" w:sz="4" w:space="0" w:color="auto"/>
            </w:tcBorders>
          </w:tcPr>
          <w:p w14:paraId="1C181EF1" w14:textId="17BDB30B" w:rsidR="007603F3" w:rsidRPr="00000A17" w:rsidRDefault="007603F3" w:rsidP="006636B8">
            <w:pPr>
              <w:pStyle w:val="Default"/>
              <w:rPr>
                <w:rFonts w:ascii="Times New Roman" w:hAnsi="Times New Roman" w:cs="Times New Roman"/>
              </w:rPr>
            </w:pPr>
            <w:r w:rsidRPr="00000A17">
              <w:rPr>
                <w:rFonts w:ascii="Times New Roman" w:hAnsi="Times New Roman" w:cs="Times New Roman"/>
                <w:b/>
                <w:bCs/>
              </w:rPr>
              <w:t>Finansuojama veikla</w:t>
            </w:r>
            <w:r w:rsidR="00506415" w:rsidRPr="00000A17">
              <w:rPr>
                <w:rFonts w:ascii="Times New Roman" w:hAnsi="Times New Roman" w:cs="Times New Roman"/>
                <w:b/>
                <w:bCs/>
              </w:rPr>
              <w:t xml:space="preserve"> </w:t>
            </w:r>
            <w:r w:rsidRPr="00000A17">
              <w:rPr>
                <w:rFonts w:ascii="Times New Roman" w:hAnsi="Times New Roman" w:cs="Times New Roman"/>
                <w:b/>
                <w:bCs/>
              </w:rPr>
              <w:t>/</w:t>
            </w:r>
            <w:r w:rsidR="00506415" w:rsidRPr="00000A17">
              <w:rPr>
                <w:rFonts w:ascii="Times New Roman" w:hAnsi="Times New Roman" w:cs="Times New Roman"/>
                <w:b/>
                <w:bCs/>
              </w:rPr>
              <w:t xml:space="preserve"> </w:t>
            </w:r>
            <w:r w:rsidRPr="00000A17">
              <w:rPr>
                <w:rFonts w:ascii="Times New Roman" w:hAnsi="Times New Roman" w:cs="Times New Roman"/>
                <w:b/>
                <w:bCs/>
              </w:rPr>
              <w:t>laukiamos iniciatyvos</w:t>
            </w:r>
          </w:p>
        </w:tc>
        <w:tc>
          <w:tcPr>
            <w:tcW w:w="7708" w:type="dxa"/>
            <w:tcBorders>
              <w:top w:val="single" w:sz="4" w:space="0" w:color="auto"/>
              <w:left w:val="single" w:sz="4" w:space="0" w:color="auto"/>
              <w:bottom w:val="single" w:sz="4" w:space="0" w:color="auto"/>
              <w:right w:val="single" w:sz="4" w:space="0" w:color="auto"/>
            </w:tcBorders>
          </w:tcPr>
          <w:p w14:paraId="7A4470C7" w14:textId="095B25C6" w:rsidR="00CC64B2" w:rsidRPr="00000A17" w:rsidRDefault="00CC64B2" w:rsidP="00A60320">
            <w:pPr>
              <w:pStyle w:val="Default"/>
              <w:numPr>
                <w:ilvl w:val="0"/>
                <w:numId w:val="16"/>
              </w:numPr>
              <w:ind w:left="29" w:firstLine="0"/>
              <w:jc w:val="both"/>
              <w:rPr>
                <w:rFonts w:ascii="Times New Roman" w:hAnsi="Times New Roman" w:cs="Times New Roman"/>
                <w:color w:val="auto"/>
              </w:rPr>
            </w:pPr>
            <w:r w:rsidRPr="00000A17">
              <w:rPr>
                <w:rFonts w:ascii="Times New Roman" w:hAnsi="Times New Roman" w:cs="Times New Roman"/>
                <w:color w:val="auto"/>
              </w:rPr>
              <w:t>Projektai, generuo</w:t>
            </w:r>
            <w:r>
              <w:rPr>
                <w:rFonts w:ascii="Times New Roman" w:hAnsi="Times New Roman" w:cs="Times New Roman"/>
                <w:color w:val="auto"/>
              </w:rPr>
              <w:t>jantys</w:t>
            </w:r>
            <w:r w:rsidRPr="00000A17">
              <w:rPr>
                <w:rFonts w:ascii="Times New Roman" w:hAnsi="Times New Roman" w:cs="Times New Roman"/>
                <w:color w:val="auto"/>
              </w:rPr>
              <w:t xml:space="preserve"> netikėtas, originalias, naujas kultūrinių, istorinių, kraštovaizdžio, paveldo objektų,  istorinių / kultūrinių asmenybių, įvykių ir reiškinių jungtis; kuriantys naujus kultūrinius maršrutus, kuri</w:t>
            </w:r>
            <w:r>
              <w:rPr>
                <w:rFonts w:ascii="Times New Roman" w:hAnsi="Times New Roman" w:cs="Times New Roman"/>
                <w:color w:val="auto"/>
              </w:rPr>
              <w:t xml:space="preserve">ais </w:t>
            </w:r>
            <w:r w:rsidRPr="00000A17">
              <w:rPr>
                <w:rFonts w:ascii="Times New Roman" w:hAnsi="Times New Roman" w:cs="Times New Roman"/>
                <w:color w:val="auto"/>
              </w:rPr>
              <w:t>siekiama sudominti ir nustebinti, praplėsti akiratį naujomis žiniomis, skatinti glaudų vietinių gyventojų, kūrėjų ir verslo atstovų bendradarbiavimą.</w:t>
            </w:r>
          </w:p>
          <w:p w14:paraId="2EA76BB8" w14:textId="77777777" w:rsidR="00CC64B2" w:rsidRPr="00000A17" w:rsidRDefault="00CC64B2" w:rsidP="00CC64B2">
            <w:pPr>
              <w:pStyle w:val="Default"/>
              <w:numPr>
                <w:ilvl w:val="0"/>
                <w:numId w:val="16"/>
              </w:numPr>
              <w:ind w:left="0" w:firstLine="29"/>
              <w:jc w:val="both"/>
              <w:rPr>
                <w:rFonts w:ascii="Times New Roman" w:hAnsi="Times New Roman" w:cs="Times New Roman"/>
                <w:color w:val="auto"/>
              </w:rPr>
            </w:pPr>
            <w:r w:rsidRPr="00000A17">
              <w:rPr>
                <w:rFonts w:ascii="Times New Roman" w:hAnsi="Times New Roman" w:cs="Times New Roman"/>
                <w:color w:val="auto"/>
              </w:rPr>
              <w:t xml:space="preserve"> Kultūrinės edukacijos projektai, įtraukiantys šeimas, vaikus, jaunimą į menines bei kūrybines veiklas, skatinantys bendradarbiavimą ir įsitraukimą: meninės iniciatyvos, stovyklos, edukacijos, mokymai, kūrybinės laboratorijos, dirbtuvės, kūrybiniai eksperimentai ir kt. Kultūros edukacijos projektai, skirti atskleisti ir ugdyti vaikų ir jaunimo, kitų visuomenės grupių kūrybinį potencialą, gilinti žinias apie kultūros ir meno procesus.</w:t>
            </w:r>
          </w:p>
          <w:p w14:paraId="67DC3B32" w14:textId="5D8408E5" w:rsidR="00CC64B2" w:rsidRPr="00000A17" w:rsidRDefault="00CC64B2" w:rsidP="00CC64B2">
            <w:pPr>
              <w:pStyle w:val="Default"/>
              <w:numPr>
                <w:ilvl w:val="0"/>
                <w:numId w:val="16"/>
              </w:numPr>
              <w:ind w:left="0" w:firstLine="0"/>
              <w:jc w:val="both"/>
              <w:rPr>
                <w:rFonts w:ascii="Times New Roman" w:hAnsi="Times New Roman" w:cs="Times New Roman"/>
                <w:color w:val="auto"/>
              </w:rPr>
            </w:pPr>
            <w:r w:rsidRPr="00000A17">
              <w:rPr>
                <w:rFonts w:ascii="Times New Roman" w:hAnsi="Times New Roman" w:cs="Times New Roman"/>
                <w:color w:val="auto"/>
              </w:rPr>
              <w:t xml:space="preserve"> Kūrybinės iniciatyvos, skatinančios kultūrinės ir socialinės aplinkos sanglaudą, socialinės atskirties visuomenės grupių įtraukimą į kultūrinę veiklą, visuomenės grupių socialinę integraciją ir tarpusavio supratimą, sudarančios sąlygas mėgėjų meno kolektyvų, tautinių mažumų ir kitų visuomenės grupių (senjorų, jaunimo, neįgaliųjų ir kt.) kultūrinei veiklai</w:t>
            </w:r>
            <w:r w:rsidR="00A60320">
              <w:rPr>
                <w:rFonts w:ascii="Times New Roman" w:hAnsi="Times New Roman" w:cs="Times New Roman"/>
                <w:color w:val="auto"/>
              </w:rPr>
              <w:t>.</w:t>
            </w:r>
          </w:p>
          <w:p w14:paraId="06D7E6B4" w14:textId="77777777" w:rsidR="00CC64B2" w:rsidRPr="00000A17" w:rsidRDefault="00CC64B2" w:rsidP="00CC64B2">
            <w:pPr>
              <w:pStyle w:val="Default"/>
              <w:numPr>
                <w:ilvl w:val="0"/>
                <w:numId w:val="16"/>
              </w:numPr>
              <w:ind w:left="0" w:firstLine="29"/>
              <w:jc w:val="both"/>
              <w:rPr>
                <w:rFonts w:ascii="Times New Roman" w:hAnsi="Times New Roman" w:cs="Times New Roman"/>
                <w:color w:val="auto"/>
              </w:rPr>
            </w:pPr>
            <w:r w:rsidRPr="00000A17">
              <w:rPr>
                <w:rFonts w:ascii="Times New Roman" w:hAnsi="Times New Roman" w:cs="Times New Roman"/>
                <w:color w:val="auto"/>
              </w:rPr>
              <w:t xml:space="preserve"> Savanorišką veiklą kultūros sektoriuje pristatantys ir skatinantys projektai, įtraukiantys vietos bendruomenę į kūrybines, kultūrines, saviraiškos veiklas per savanorystę</w:t>
            </w:r>
            <w:r>
              <w:rPr>
                <w:rFonts w:ascii="Times New Roman" w:hAnsi="Times New Roman" w:cs="Times New Roman"/>
                <w:color w:val="auto"/>
              </w:rPr>
              <w:t>.</w:t>
            </w:r>
          </w:p>
          <w:p w14:paraId="2794D9A1" w14:textId="2B0DC189" w:rsidR="00007B43" w:rsidRPr="00000A17" w:rsidRDefault="00C534FB" w:rsidP="00CC64B2">
            <w:pPr>
              <w:pStyle w:val="Default"/>
              <w:numPr>
                <w:ilvl w:val="0"/>
                <w:numId w:val="16"/>
              </w:numPr>
              <w:ind w:left="29" w:firstLine="0"/>
              <w:jc w:val="both"/>
              <w:rPr>
                <w:rFonts w:ascii="Times New Roman" w:hAnsi="Times New Roman" w:cs="Times New Roman"/>
                <w:color w:val="auto"/>
              </w:rPr>
            </w:pPr>
            <w:r w:rsidRPr="00000A17">
              <w:rPr>
                <w:rFonts w:ascii="Times New Roman" w:hAnsi="Times New Roman" w:cs="Times New Roman"/>
                <w:color w:val="auto"/>
              </w:rPr>
              <w:t xml:space="preserve"> </w:t>
            </w:r>
            <w:r w:rsidR="00645D4B" w:rsidRPr="00000A17">
              <w:rPr>
                <w:rFonts w:ascii="Times New Roman" w:hAnsi="Times New Roman" w:cs="Times New Roman"/>
                <w:color w:val="auto"/>
              </w:rPr>
              <w:t>B</w:t>
            </w:r>
            <w:r w:rsidR="00F3033C" w:rsidRPr="00000A17">
              <w:rPr>
                <w:rFonts w:ascii="Times New Roman" w:hAnsi="Times New Roman" w:cs="Times New Roman"/>
                <w:color w:val="auto"/>
              </w:rPr>
              <w:t>endruomeninės iniciatyvos</w:t>
            </w:r>
            <w:r w:rsidR="00007B43" w:rsidRPr="00000A17">
              <w:rPr>
                <w:rFonts w:ascii="Times New Roman" w:hAnsi="Times New Roman" w:cs="Times New Roman"/>
                <w:color w:val="auto"/>
              </w:rPr>
              <w:t xml:space="preserve">, </w:t>
            </w:r>
            <w:r w:rsidR="00B465CB" w:rsidRPr="00000A17">
              <w:rPr>
                <w:rFonts w:ascii="Times New Roman" w:hAnsi="Times New Roman" w:cs="Times New Roman"/>
                <w:color w:val="auto"/>
              </w:rPr>
              <w:t xml:space="preserve">įtraukiančios vietos bendruomenę </w:t>
            </w:r>
            <w:r w:rsidR="00007B43" w:rsidRPr="00000A17">
              <w:rPr>
                <w:rFonts w:ascii="Times New Roman" w:hAnsi="Times New Roman" w:cs="Times New Roman"/>
                <w:color w:val="auto"/>
              </w:rPr>
              <w:t xml:space="preserve">į aktyvią </w:t>
            </w:r>
            <w:r w:rsidR="00361495" w:rsidRPr="00000A17">
              <w:rPr>
                <w:rFonts w:ascii="Times New Roman" w:hAnsi="Times New Roman" w:cs="Times New Roman"/>
                <w:color w:val="auto"/>
              </w:rPr>
              <w:t xml:space="preserve">kultūrinę ir </w:t>
            </w:r>
            <w:r w:rsidR="00007B43" w:rsidRPr="00000A17">
              <w:rPr>
                <w:rFonts w:ascii="Times New Roman" w:hAnsi="Times New Roman" w:cs="Times New Roman"/>
                <w:color w:val="auto"/>
              </w:rPr>
              <w:t>kūrybinę veiklą, kūrybin</w:t>
            </w:r>
            <w:r w:rsidR="006A026E" w:rsidRPr="00000A17">
              <w:rPr>
                <w:rFonts w:ascii="Times New Roman" w:hAnsi="Times New Roman" w:cs="Times New Roman"/>
                <w:color w:val="auto"/>
              </w:rPr>
              <w:t>ius</w:t>
            </w:r>
            <w:r w:rsidR="00007B43" w:rsidRPr="00000A17">
              <w:rPr>
                <w:rFonts w:ascii="Times New Roman" w:hAnsi="Times New Roman" w:cs="Times New Roman"/>
                <w:color w:val="auto"/>
              </w:rPr>
              <w:t xml:space="preserve"> proces</w:t>
            </w:r>
            <w:r w:rsidR="006A026E" w:rsidRPr="00000A17">
              <w:rPr>
                <w:rFonts w:ascii="Times New Roman" w:hAnsi="Times New Roman" w:cs="Times New Roman"/>
                <w:color w:val="auto"/>
              </w:rPr>
              <w:t>us</w:t>
            </w:r>
            <w:r w:rsidR="00007B43" w:rsidRPr="00000A17">
              <w:rPr>
                <w:rFonts w:ascii="Times New Roman" w:hAnsi="Times New Roman" w:cs="Times New Roman"/>
                <w:color w:val="auto"/>
              </w:rPr>
              <w:t>, bendruomeniškos aplinkos kūrim</w:t>
            </w:r>
            <w:r w:rsidR="00B33C13" w:rsidRPr="00000A17">
              <w:rPr>
                <w:rFonts w:ascii="Times New Roman" w:hAnsi="Times New Roman" w:cs="Times New Roman"/>
                <w:color w:val="auto"/>
              </w:rPr>
              <w:t>ą,</w:t>
            </w:r>
            <w:r w:rsidR="00361495" w:rsidRPr="00000A17">
              <w:rPr>
                <w:rFonts w:ascii="Times New Roman" w:hAnsi="Times New Roman" w:cs="Times New Roman"/>
                <w:i/>
                <w:iCs/>
                <w:color w:val="auto"/>
              </w:rPr>
              <w:t xml:space="preserve"> </w:t>
            </w:r>
            <w:r w:rsidR="00007B43" w:rsidRPr="00000A17">
              <w:rPr>
                <w:rFonts w:ascii="Times New Roman" w:hAnsi="Times New Roman" w:cs="Times New Roman"/>
                <w:color w:val="auto"/>
              </w:rPr>
              <w:t>pasitelkiant kultūros ir (ar) meno profesionalus, švietimo ir (ar) aukštojo mokslo ir atminties institucijas, verslininkus ir (ar) tarptautines patirtis</w:t>
            </w:r>
            <w:r w:rsidR="00A60320">
              <w:rPr>
                <w:rFonts w:ascii="Times New Roman" w:hAnsi="Times New Roman" w:cs="Times New Roman"/>
                <w:color w:val="auto"/>
              </w:rPr>
              <w:t>.</w:t>
            </w:r>
          </w:p>
          <w:p w14:paraId="194B3D53" w14:textId="735BB890" w:rsidR="00D87183" w:rsidRPr="00732A37" w:rsidRDefault="00C534FB" w:rsidP="00CC64B2">
            <w:pPr>
              <w:pStyle w:val="Default"/>
              <w:numPr>
                <w:ilvl w:val="0"/>
                <w:numId w:val="16"/>
              </w:numPr>
              <w:ind w:left="29" w:firstLine="0"/>
              <w:jc w:val="both"/>
              <w:rPr>
                <w:rStyle w:val="cleanhtml"/>
                <w:rFonts w:ascii="Times New Roman" w:hAnsi="Times New Roman" w:cs="Times New Roman"/>
                <w:color w:val="auto"/>
              </w:rPr>
            </w:pPr>
            <w:r w:rsidRPr="00000A17">
              <w:rPr>
                <w:rStyle w:val="markedcontent"/>
                <w:rFonts w:ascii="Times New Roman" w:hAnsi="Times New Roman" w:cs="Times New Roman"/>
              </w:rPr>
              <w:t xml:space="preserve"> </w:t>
            </w:r>
            <w:r w:rsidR="00D87183" w:rsidRPr="00A60320">
              <w:rPr>
                <w:rStyle w:val="markedcontent"/>
                <w:rFonts w:ascii="Times New Roman" w:hAnsi="Times New Roman" w:cs="Times New Roman"/>
              </w:rPr>
              <w:t xml:space="preserve">Projektai, kuriais </w:t>
            </w:r>
            <w:r w:rsidR="00D87183" w:rsidRPr="00A60320">
              <w:rPr>
                <w:rStyle w:val="cleanhtml"/>
                <w:rFonts w:ascii="Times New Roman" w:hAnsi="Times New Roman" w:cs="Times New Roman"/>
              </w:rPr>
              <w:t>siekiama aktualizuoti žydų</w:t>
            </w:r>
            <w:r w:rsidR="00FA6C8E" w:rsidRPr="00A60320">
              <w:rPr>
                <w:rStyle w:val="cleanhtml"/>
                <w:rFonts w:ascii="Times New Roman" w:hAnsi="Times New Roman" w:cs="Times New Roman"/>
              </w:rPr>
              <w:t xml:space="preserve"> </w:t>
            </w:r>
            <w:r w:rsidR="00D87183" w:rsidRPr="00A60320">
              <w:rPr>
                <w:rStyle w:val="cleanhtml"/>
                <w:rFonts w:ascii="Times New Roman" w:hAnsi="Times New Roman" w:cs="Times New Roman"/>
              </w:rPr>
              <w:t>(litvakų)</w:t>
            </w:r>
            <w:r w:rsidR="00A60320" w:rsidRPr="00A60320">
              <w:rPr>
                <w:rStyle w:val="cleanhtml"/>
                <w:rFonts w:ascii="Times New Roman" w:hAnsi="Times New Roman" w:cs="Times New Roman"/>
              </w:rPr>
              <w:t>, ukrainiečių ir kitų tautinių bendrijų kultūrą Neringoje.</w:t>
            </w:r>
          </w:p>
          <w:p w14:paraId="20C46A45" w14:textId="2B988707" w:rsidR="00732A37" w:rsidRPr="009D449E" w:rsidRDefault="00732A37" w:rsidP="00CC64B2">
            <w:pPr>
              <w:pStyle w:val="Default"/>
              <w:numPr>
                <w:ilvl w:val="0"/>
                <w:numId w:val="16"/>
              </w:numPr>
              <w:ind w:left="29" w:firstLine="0"/>
              <w:jc w:val="both"/>
              <w:rPr>
                <w:rStyle w:val="cleanhtml"/>
                <w:rFonts w:ascii="Times New Roman" w:hAnsi="Times New Roman" w:cs="Times New Roman"/>
                <w:color w:val="auto"/>
              </w:rPr>
            </w:pPr>
            <w:r>
              <w:rPr>
                <w:rStyle w:val="cleanhtml"/>
                <w:rFonts w:ascii="Times New Roman" w:hAnsi="Times New Roman" w:cs="Times New Roman"/>
              </w:rPr>
              <w:t xml:space="preserve"> </w:t>
            </w:r>
            <w:r w:rsidRPr="009D449E">
              <w:rPr>
                <w:rStyle w:val="cleanhtml"/>
                <w:rFonts w:ascii="Times New Roman" w:hAnsi="Times New Roman" w:cs="Times New Roman"/>
              </w:rPr>
              <w:t>Projekta</w:t>
            </w:r>
            <w:r w:rsidR="00B86FFB" w:rsidRPr="009D449E">
              <w:rPr>
                <w:rStyle w:val="cleanhtml"/>
                <w:rFonts w:ascii="Times New Roman" w:hAnsi="Times New Roman" w:cs="Times New Roman"/>
              </w:rPr>
              <w:t>i</w:t>
            </w:r>
            <w:r w:rsidR="00247A7F" w:rsidRPr="009D449E">
              <w:rPr>
                <w:rStyle w:val="cleanhtml"/>
                <w:rFonts w:ascii="Times New Roman" w:hAnsi="Times New Roman" w:cs="Times New Roman"/>
              </w:rPr>
              <w:t>,</w:t>
            </w:r>
            <w:r w:rsidR="00B86FFB" w:rsidRPr="009D449E">
              <w:rPr>
                <w:rStyle w:val="cleanhtml"/>
                <w:rFonts w:ascii="Times New Roman" w:hAnsi="Times New Roman" w:cs="Times New Roman"/>
              </w:rPr>
              <w:t xml:space="preserve"> inicijuojantys </w:t>
            </w:r>
            <w:r w:rsidRPr="009D449E">
              <w:rPr>
                <w:rStyle w:val="cleanhtml"/>
                <w:rFonts w:ascii="Times New Roman" w:hAnsi="Times New Roman" w:cs="Times New Roman"/>
              </w:rPr>
              <w:t>vietos bendruomenei aktuali</w:t>
            </w:r>
            <w:r w:rsidR="00B86FFB" w:rsidRPr="009D449E">
              <w:rPr>
                <w:rStyle w:val="cleanhtml"/>
                <w:rFonts w:ascii="Times New Roman" w:hAnsi="Times New Roman" w:cs="Times New Roman"/>
              </w:rPr>
              <w:t>us</w:t>
            </w:r>
            <w:r w:rsidRPr="009D449E">
              <w:rPr>
                <w:rStyle w:val="cleanhtml"/>
                <w:rFonts w:ascii="Times New Roman" w:hAnsi="Times New Roman" w:cs="Times New Roman"/>
              </w:rPr>
              <w:t xml:space="preserve"> </w:t>
            </w:r>
            <w:r w:rsidR="00B86FFB" w:rsidRPr="009D449E">
              <w:rPr>
                <w:rStyle w:val="cleanhtml"/>
                <w:rFonts w:ascii="Times New Roman" w:hAnsi="Times New Roman" w:cs="Times New Roman"/>
              </w:rPr>
              <w:t>mokslinius</w:t>
            </w:r>
            <w:r w:rsidRPr="009D449E">
              <w:rPr>
                <w:rStyle w:val="cleanhtml"/>
                <w:rFonts w:ascii="Times New Roman" w:hAnsi="Times New Roman" w:cs="Times New Roman"/>
              </w:rPr>
              <w:t xml:space="preserve"> </w:t>
            </w:r>
            <w:r w:rsidR="00B86FFB" w:rsidRPr="009D449E">
              <w:rPr>
                <w:rStyle w:val="cleanhtml"/>
                <w:rFonts w:ascii="Times New Roman" w:hAnsi="Times New Roman" w:cs="Times New Roman"/>
              </w:rPr>
              <w:t xml:space="preserve">(istorinius) </w:t>
            </w:r>
            <w:r w:rsidRPr="009D449E">
              <w:rPr>
                <w:rStyle w:val="cleanhtml"/>
                <w:rFonts w:ascii="Times New Roman" w:hAnsi="Times New Roman" w:cs="Times New Roman"/>
              </w:rPr>
              <w:t>tyrim</w:t>
            </w:r>
            <w:r w:rsidR="00B86FFB" w:rsidRPr="009D449E">
              <w:rPr>
                <w:rStyle w:val="cleanhtml"/>
                <w:rFonts w:ascii="Times New Roman" w:hAnsi="Times New Roman" w:cs="Times New Roman"/>
              </w:rPr>
              <w:t>us,</w:t>
            </w:r>
            <w:r w:rsidRPr="009D449E">
              <w:rPr>
                <w:rStyle w:val="cleanhtml"/>
                <w:rFonts w:ascii="Times New Roman" w:hAnsi="Times New Roman" w:cs="Times New Roman"/>
              </w:rPr>
              <w:t xml:space="preserve"> susijusi</w:t>
            </w:r>
            <w:r w:rsidR="00B86FFB" w:rsidRPr="009D449E">
              <w:rPr>
                <w:rStyle w:val="cleanhtml"/>
                <w:rFonts w:ascii="Times New Roman" w:hAnsi="Times New Roman" w:cs="Times New Roman"/>
              </w:rPr>
              <w:t>us</w:t>
            </w:r>
            <w:r w:rsidRPr="009D449E">
              <w:rPr>
                <w:rStyle w:val="cleanhtml"/>
                <w:rFonts w:ascii="Times New Roman" w:hAnsi="Times New Roman" w:cs="Times New Roman"/>
              </w:rPr>
              <w:t xml:space="preserve"> su Kuršių nerijos istorinių gyvenviečių atsiradimą liudijančių dokumentų</w:t>
            </w:r>
            <w:r w:rsidR="00B86FFB" w:rsidRPr="009D449E">
              <w:rPr>
                <w:rStyle w:val="cleanhtml"/>
                <w:rFonts w:ascii="Times New Roman" w:hAnsi="Times New Roman" w:cs="Times New Roman"/>
              </w:rPr>
              <w:t>, istorinės medžiagos</w:t>
            </w:r>
            <w:r w:rsidRPr="009D449E">
              <w:rPr>
                <w:rStyle w:val="cleanhtml"/>
                <w:rFonts w:ascii="Times New Roman" w:hAnsi="Times New Roman" w:cs="Times New Roman"/>
              </w:rPr>
              <w:t xml:space="preserve"> paieška Lietuvos ir užsienio archyvuose.</w:t>
            </w:r>
          </w:p>
          <w:p w14:paraId="5AE8D55B" w14:textId="720697A4" w:rsidR="007603F3" w:rsidRPr="000E5C0A" w:rsidRDefault="00C534FB" w:rsidP="00CC64B2">
            <w:pPr>
              <w:pStyle w:val="Default"/>
              <w:numPr>
                <w:ilvl w:val="0"/>
                <w:numId w:val="16"/>
              </w:numPr>
              <w:ind w:left="0" w:firstLine="29"/>
              <w:jc w:val="both"/>
              <w:rPr>
                <w:rFonts w:ascii="Times New Roman" w:hAnsi="Times New Roman" w:cs="Times New Roman"/>
                <w:color w:val="auto"/>
              </w:rPr>
            </w:pPr>
            <w:r w:rsidRPr="00000A17">
              <w:rPr>
                <w:rFonts w:ascii="Times New Roman" w:hAnsi="Times New Roman" w:cs="Times New Roman"/>
                <w:color w:val="auto"/>
              </w:rPr>
              <w:t xml:space="preserve"> </w:t>
            </w:r>
            <w:r w:rsidR="00726D99" w:rsidRPr="00000A17">
              <w:rPr>
                <w:rFonts w:ascii="Times New Roman" w:hAnsi="Times New Roman" w:cs="Times New Roman"/>
                <w:color w:val="auto"/>
              </w:rPr>
              <w:t>Leidiniai, pristatantys mėgėjų meną, tautinių bendrijų ir kitų socialinių grupių kultūrinę veiklą (knygos, monografijos, albumai, žurnalai, CD, DVD ir kt.)</w:t>
            </w:r>
            <w:r w:rsidR="00FA6C8E">
              <w:rPr>
                <w:rFonts w:ascii="Times New Roman" w:hAnsi="Times New Roman" w:cs="Times New Roman"/>
                <w:color w:val="auto"/>
              </w:rPr>
              <w:t>.</w:t>
            </w:r>
          </w:p>
        </w:tc>
      </w:tr>
      <w:tr w:rsidR="007603F3" w:rsidRPr="00000A17" w14:paraId="32FD2262" w14:textId="77777777" w:rsidTr="006636B8">
        <w:trPr>
          <w:trHeight w:val="20"/>
        </w:trPr>
        <w:tc>
          <w:tcPr>
            <w:tcW w:w="1696" w:type="dxa"/>
            <w:tcBorders>
              <w:top w:val="single" w:sz="4" w:space="0" w:color="auto"/>
              <w:left w:val="single" w:sz="4" w:space="0" w:color="auto"/>
              <w:bottom w:val="single" w:sz="4" w:space="0" w:color="auto"/>
              <w:right w:val="single" w:sz="4" w:space="0" w:color="auto"/>
            </w:tcBorders>
          </w:tcPr>
          <w:p w14:paraId="16B34AC9" w14:textId="77777777" w:rsidR="007603F3" w:rsidRPr="00000A17" w:rsidRDefault="007603F3" w:rsidP="006636B8">
            <w:pPr>
              <w:pStyle w:val="Default"/>
              <w:rPr>
                <w:rFonts w:ascii="Times New Roman" w:hAnsi="Times New Roman" w:cs="Times New Roman"/>
              </w:rPr>
            </w:pPr>
            <w:bookmarkStart w:id="1" w:name="_Hlk527538626"/>
            <w:r w:rsidRPr="00000A17">
              <w:rPr>
                <w:rFonts w:ascii="Times New Roman" w:hAnsi="Times New Roman" w:cs="Times New Roman"/>
                <w:b/>
                <w:bCs/>
              </w:rPr>
              <w:t xml:space="preserve">Vertinimo prioritetai, kriterijai ir jų balai </w:t>
            </w:r>
          </w:p>
        </w:tc>
        <w:tc>
          <w:tcPr>
            <w:tcW w:w="7708" w:type="dxa"/>
            <w:tcBorders>
              <w:top w:val="single" w:sz="4" w:space="0" w:color="auto"/>
              <w:left w:val="single" w:sz="4" w:space="0" w:color="auto"/>
              <w:bottom w:val="single" w:sz="4" w:space="0" w:color="auto"/>
              <w:right w:val="single" w:sz="4" w:space="0" w:color="auto"/>
            </w:tcBorders>
            <w:shd w:val="clear" w:color="auto" w:fill="auto"/>
          </w:tcPr>
          <w:p w14:paraId="59066B33" w14:textId="150DEBA5" w:rsidR="007603F3" w:rsidRPr="00000A17" w:rsidRDefault="00B40A38" w:rsidP="00000A17">
            <w:pPr>
              <w:pStyle w:val="Default"/>
              <w:tabs>
                <w:tab w:val="left" w:pos="0"/>
              </w:tabs>
              <w:jc w:val="both"/>
              <w:rPr>
                <w:rFonts w:ascii="Times New Roman" w:hAnsi="Times New Roman" w:cs="Times New Roman"/>
                <w:bCs/>
                <w:color w:val="000000" w:themeColor="text1"/>
              </w:rPr>
            </w:pPr>
            <w:r w:rsidRPr="00000A17">
              <w:rPr>
                <w:rFonts w:ascii="Times New Roman" w:hAnsi="Times New Roman" w:cs="Times New Roman"/>
                <w:bCs/>
                <w:color w:val="000000" w:themeColor="text1"/>
              </w:rPr>
              <w:t>1</w:t>
            </w:r>
            <w:r w:rsidR="007603F3" w:rsidRPr="00000A17">
              <w:rPr>
                <w:rFonts w:ascii="Times New Roman" w:hAnsi="Times New Roman" w:cs="Times New Roman"/>
                <w:bCs/>
                <w:color w:val="000000" w:themeColor="text1"/>
              </w:rPr>
              <w:t xml:space="preserve">. </w:t>
            </w:r>
            <w:bookmarkStart w:id="2" w:name="_Hlk23756600"/>
            <w:r w:rsidR="007603F3" w:rsidRPr="00000A17">
              <w:rPr>
                <w:rFonts w:ascii="Times New Roman" w:hAnsi="Times New Roman" w:cs="Times New Roman"/>
                <w:bCs/>
                <w:color w:val="000000" w:themeColor="text1"/>
              </w:rPr>
              <w:t xml:space="preserve">Projekto </w:t>
            </w:r>
            <w:r w:rsidR="00C24320" w:rsidRPr="00000A17">
              <w:rPr>
                <w:rFonts w:ascii="Times New Roman" w:hAnsi="Times New Roman" w:cs="Times New Roman"/>
                <w:bCs/>
                <w:color w:val="000000" w:themeColor="text1"/>
              </w:rPr>
              <w:t xml:space="preserve">idėjos </w:t>
            </w:r>
            <w:r w:rsidR="007603F3" w:rsidRPr="00000A17">
              <w:rPr>
                <w:rFonts w:ascii="Times New Roman" w:hAnsi="Times New Roman" w:cs="Times New Roman"/>
                <w:bCs/>
                <w:color w:val="000000" w:themeColor="text1"/>
              </w:rPr>
              <w:t>aktualumas</w:t>
            </w:r>
            <w:r w:rsidR="00C62F4C" w:rsidRPr="00000A17">
              <w:rPr>
                <w:rFonts w:ascii="Times New Roman" w:hAnsi="Times New Roman" w:cs="Times New Roman"/>
                <w:bCs/>
                <w:color w:val="000000" w:themeColor="text1"/>
              </w:rPr>
              <w:t>, originalumas</w:t>
            </w:r>
            <w:r w:rsidR="00D21452" w:rsidRPr="00000A17">
              <w:rPr>
                <w:rFonts w:ascii="Times New Roman" w:hAnsi="Times New Roman" w:cs="Times New Roman"/>
                <w:bCs/>
                <w:color w:val="000000" w:themeColor="text1"/>
              </w:rPr>
              <w:t xml:space="preserve">, </w:t>
            </w:r>
            <w:r w:rsidR="0042799D" w:rsidRPr="00000A17">
              <w:rPr>
                <w:rFonts w:ascii="Times New Roman" w:hAnsi="Times New Roman" w:cs="Times New Roman"/>
                <w:bCs/>
                <w:color w:val="000000" w:themeColor="text1"/>
              </w:rPr>
              <w:t>kultūrinės veiklos</w:t>
            </w:r>
            <w:r w:rsidR="00D21452" w:rsidRPr="00000A17">
              <w:rPr>
                <w:rFonts w:ascii="Times New Roman" w:hAnsi="Times New Roman" w:cs="Times New Roman"/>
                <w:bCs/>
                <w:color w:val="000000" w:themeColor="text1"/>
              </w:rPr>
              <w:t xml:space="preserve"> </w:t>
            </w:r>
            <w:r w:rsidR="00C62F4C" w:rsidRPr="00000A17">
              <w:rPr>
                <w:rFonts w:ascii="Times New Roman" w:hAnsi="Times New Roman" w:cs="Times New Roman"/>
                <w:bCs/>
                <w:color w:val="000000" w:themeColor="text1"/>
              </w:rPr>
              <w:t xml:space="preserve">kokybė </w:t>
            </w:r>
            <w:r w:rsidR="007603F3" w:rsidRPr="00000A17">
              <w:rPr>
                <w:rFonts w:ascii="Times New Roman" w:hAnsi="Times New Roman" w:cs="Times New Roman"/>
                <w:bCs/>
                <w:color w:val="000000" w:themeColor="text1"/>
              </w:rPr>
              <w:t>(</w:t>
            </w:r>
            <w:r w:rsidR="00391D8E" w:rsidRPr="00000A17">
              <w:rPr>
                <w:rFonts w:ascii="Times New Roman" w:hAnsi="Times New Roman" w:cs="Times New Roman"/>
                <w:bCs/>
                <w:color w:val="000000" w:themeColor="text1"/>
              </w:rPr>
              <w:t>2</w:t>
            </w:r>
            <w:r w:rsidR="00655B32" w:rsidRPr="00000A17">
              <w:rPr>
                <w:rFonts w:ascii="Times New Roman" w:hAnsi="Times New Roman" w:cs="Times New Roman"/>
                <w:bCs/>
                <w:color w:val="000000" w:themeColor="text1"/>
              </w:rPr>
              <w:t>0</w:t>
            </w:r>
            <w:r w:rsidR="007603F3" w:rsidRPr="00000A17">
              <w:rPr>
                <w:rFonts w:ascii="Times New Roman" w:hAnsi="Times New Roman" w:cs="Times New Roman"/>
                <w:bCs/>
                <w:color w:val="000000" w:themeColor="text1"/>
              </w:rPr>
              <w:t xml:space="preserve"> balų)</w:t>
            </w:r>
            <w:bookmarkEnd w:id="2"/>
            <w:r w:rsidR="000B26DF" w:rsidRPr="00000A17">
              <w:rPr>
                <w:rFonts w:ascii="Times New Roman" w:hAnsi="Times New Roman" w:cs="Times New Roman"/>
                <w:bCs/>
                <w:color w:val="000000" w:themeColor="text1"/>
              </w:rPr>
              <w:t>;</w:t>
            </w:r>
          </w:p>
          <w:p w14:paraId="35F0775A" w14:textId="1CF2432C" w:rsidR="007603F3" w:rsidRPr="00000A17" w:rsidRDefault="00B40A38" w:rsidP="00000A17">
            <w:pPr>
              <w:pStyle w:val="Default"/>
              <w:tabs>
                <w:tab w:val="left" w:pos="0"/>
              </w:tabs>
              <w:jc w:val="both"/>
              <w:rPr>
                <w:rFonts w:ascii="Times New Roman" w:hAnsi="Times New Roman" w:cs="Times New Roman"/>
                <w:bCs/>
                <w:color w:val="000000" w:themeColor="text1"/>
                <w:lang w:eastAsia="lt-LT"/>
              </w:rPr>
            </w:pPr>
            <w:r w:rsidRPr="00000A17">
              <w:rPr>
                <w:rFonts w:ascii="Times New Roman" w:hAnsi="Times New Roman" w:cs="Times New Roman"/>
                <w:bCs/>
                <w:color w:val="000000" w:themeColor="text1"/>
              </w:rPr>
              <w:t>2</w:t>
            </w:r>
            <w:r w:rsidR="007603F3" w:rsidRPr="00000A17">
              <w:rPr>
                <w:rFonts w:ascii="Times New Roman" w:hAnsi="Times New Roman" w:cs="Times New Roman"/>
                <w:bCs/>
                <w:color w:val="000000" w:themeColor="text1"/>
              </w:rPr>
              <w:t xml:space="preserve">. </w:t>
            </w:r>
            <w:bookmarkStart w:id="3" w:name="_Hlk23757741"/>
            <w:r w:rsidRPr="00000A17">
              <w:rPr>
                <w:rFonts w:ascii="Times New Roman" w:hAnsi="Times New Roman" w:cs="Times New Roman"/>
                <w:bCs/>
                <w:color w:val="000000" w:themeColor="text1"/>
                <w:lang w:eastAsia="lt-LT"/>
              </w:rPr>
              <w:t>P</w:t>
            </w:r>
            <w:r w:rsidR="00C62F4C" w:rsidRPr="00000A17">
              <w:rPr>
                <w:rFonts w:ascii="Times New Roman" w:hAnsi="Times New Roman" w:cs="Times New Roman"/>
                <w:bCs/>
                <w:color w:val="000000" w:themeColor="text1"/>
                <w:lang w:eastAsia="lt-LT"/>
              </w:rPr>
              <w:t>lanuojami projekto rezultatai</w:t>
            </w:r>
            <w:r w:rsidR="000067FC" w:rsidRPr="00000A17">
              <w:rPr>
                <w:rFonts w:ascii="Times New Roman" w:hAnsi="Times New Roman" w:cs="Times New Roman"/>
                <w:color w:val="000000" w:themeColor="text1"/>
              </w:rPr>
              <w:t xml:space="preserve"> ir refleksija žiniasklaidos priemonėse</w:t>
            </w:r>
            <w:r w:rsidR="00C62F4C" w:rsidRPr="00000A17">
              <w:rPr>
                <w:rFonts w:ascii="Times New Roman" w:hAnsi="Times New Roman" w:cs="Times New Roman"/>
                <w:bCs/>
                <w:color w:val="000000" w:themeColor="text1"/>
              </w:rPr>
              <w:t xml:space="preserve"> </w:t>
            </w:r>
            <w:r w:rsidR="007603F3" w:rsidRPr="00000A17">
              <w:rPr>
                <w:rFonts w:ascii="Times New Roman" w:hAnsi="Times New Roman" w:cs="Times New Roman"/>
                <w:bCs/>
                <w:color w:val="000000" w:themeColor="text1"/>
              </w:rPr>
              <w:t>(</w:t>
            </w:r>
            <w:r w:rsidR="00391D8E" w:rsidRPr="00000A17">
              <w:rPr>
                <w:rFonts w:ascii="Times New Roman" w:hAnsi="Times New Roman" w:cs="Times New Roman"/>
                <w:bCs/>
                <w:color w:val="000000" w:themeColor="text1"/>
              </w:rPr>
              <w:t xml:space="preserve">15 </w:t>
            </w:r>
            <w:r w:rsidR="007603F3" w:rsidRPr="00000A17">
              <w:rPr>
                <w:rFonts w:ascii="Times New Roman" w:hAnsi="Times New Roman" w:cs="Times New Roman"/>
                <w:bCs/>
                <w:color w:val="000000" w:themeColor="text1"/>
              </w:rPr>
              <w:t>balų)</w:t>
            </w:r>
            <w:bookmarkEnd w:id="3"/>
            <w:r w:rsidR="000B26DF" w:rsidRPr="00000A17">
              <w:rPr>
                <w:rFonts w:ascii="Times New Roman" w:hAnsi="Times New Roman" w:cs="Times New Roman"/>
                <w:bCs/>
                <w:color w:val="000000" w:themeColor="text1"/>
              </w:rPr>
              <w:t>;</w:t>
            </w:r>
            <w:r w:rsidR="00675EBC" w:rsidRPr="00000A17">
              <w:rPr>
                <w:rFonts w:ascii="Times New Roman" w:hAnsi="Times New Roman" w:cs="Times New Roman"/>
                <w:bCs/>
                <w:color w:val="000000" w:themeColor="text1"/>
                <w:lang w:eastAsia="lt-LT"/>
              </w:rPr>
              <w:t xml:space="preserve"> </w:t>
            </w:r>
          </w:p>
          <w:p w14:paraId="3B766FBA" w14:textId="5C373C48" w:rsidR="00675EBC" w:rsidRPr="00000A17" w:rsidRDefault="00B40A38" w:rsidP="00000A17">
            <w:pPr>
              <w:spacing w:line="257" w:lineRule="auto"/>
              <w:ind w:firstLine="0"/>
              <w:rPr>
                <w:bCs/>
                <w:color w:val="000000" w:themeColor="text1"/>
                <w:szCs w:val="24"/>
                <w:lang w:eastAsia="lt-LT"/>
              </w:rPr>
            </w:pPr>
            <w:r w:rsidRPr="00000A17">
              <w:rPr>
                <w:bCs/>
                <w:color w:val="000000" w:themeColor="text1"/>
                <w:szCs w:val="24"/>
              </w:rPr>
              <w:t>3</w:t>
            </w:r>
            <w:r w:rsidR="007603F3" w:rsidRPr="00000A17">
              <w:rPr>
                <w:bCs/>
                <w:color w:val="000000" w:themeColor="text1"/>
                <w:szCs w:val="24"/>
              </w:rPr>
              <w:t xml:space="preserve">. </w:t>
            </w:r>
            <w:bookmarkStart w:id="4" w:name="_Hlk23757799"/>
            <w:r w:rsidR="00591FAC" w:rsidRPr="00000A17">
              <w:rPr>
                <w:bCs/>
                <w:color w:val="000000" w:themeColor="text1"/>
                <w:szCs w:val="24"/>
                <w:lang w:val="lt-LT"/>
              </w:rPr>
              <w:t>Projekto vadyba</w:t>
            </w:r>
            <w:r w:rsidR="001C0CA6" w:rsidRPr="00000A17">
              <w:rPr>
                <w:bCs/>
                <w:color w:val="000000" w:themeColor="text1"/>
                <w:szCs w:val="24"/>
                <w:lang w:val="lt-LT"/>
              </w:rPr>
              <w:t>,</w:t>
            </w:r>
            <w:r w:rsidR="00591FAC" w:rsidRPr="00000A17">
              <w:rPr>
                <w:bCs/>
                <w:color w:val="000000" w:themeColor="text1"/>
                <w:szCs w:val="24"/>
                <w:lang w:val="lt-LT"/>
              </w:rPr>
              <w:t xml:space="preserve"> </w:t>
            </w:r>
            <w:r w:rsidR="00391D8E" w:rsidRPr="00000A17">
              <w:rPr>
                <w:rFonts w:eastAsia="Calibri"/>
                <w:color w:val="000000" w:themeColor="text1"/>
                <w:szCs w:val="24"/>
                <w:lang w:val="lt-LT"/>
              </w:rPr>
              <w:t xml:space="preserve">projekto vykdytojo patirtis </w:t>
            </w:r>
            <w:r w:rsidR="001C0CA6" w:rsidRPr="00000A17">
              <w:rPr>
                <w:rFonts w:eastAsia="Calibri"/>
                <w:color w:val="000000" w:themeColor="text1"/>
                <w:szCs w:val="24"/>
                <w:lang w:val="lt-LT"/>
              </w:rPr>
              <w:t xml:space="preserve">ir </w:t>
            </w:r>
            <w:r w:rsidR="00391D8E" w:rsidRPr="00000A17">
              <w:rPr>
                <w:rFonts w:eastAsia="Calibri"/>
                <w:color w:val="000000" w:themeColor="text1"/>
                <w:szCs w:val="24"/>
                <w:lang w:val="lt-LT"/>
              </w:rPr>
              <w:t>kompetencija</w:t>
            </w:r>
            <w:r w:rsidR="00391D8E" w:rsidRPr="00000A17">
              <w:rPr>
                <w:rFonts w:eastAsia="Calibri"/>
                <w:color w:val="000000" w:themeColor="text1"/>
                <w:szCs w:val="24"/>
              </w:rPr>
              <w:t xml:space="preserve"> </w:t>
            </w:r>
            <w:r w:rsidR="00591FAC" w:rsidRPr="00000A17">
              <w:rPr>
                <w:bCs/>
                <w:color w:val="000000" w:themeColor="text1"/>
                <w:szCs w:val="24"/>
                <w:lang w:val="lt-LT"/>
              </w:rPr>
              <w:t>(</w:t>
            </w:r>
            <w:r w:rsidR="00391D8E" w:rsidRPr="00000A17">
              <w:rPr>
                <w:bCs/>
                <w:color w:val="000000" w:themeColor="text1"/>
                <w:szCs w:val="24"/>
                <w:lang w:val="lt-LT"/>
              </w:rPr>
              <w:t>10</w:t>
            </w:r>
            <w:r w:rsidR="00591FAC" w:rsidRPr="00000A17">
              <w:rPr>
                <w:bCs/>
                <w:color w:val="000000" w:themeColor="text1"/>
                <w:szCs w:val="24"/>
                <w:lang w:val="lt-LT"/>
              </w:rPr>
              <w:t xml:space="preserve"> balų)</w:t>
            </w:r>
            <w:bookmarkEnd w:id="4"/>
            <w:r w:rsidR="000B26DF" w:rsidRPr="00000A17">
              <w:rPr>
                <w:bCs/>
                <w:color w:val="000000" w:themeColor="text1"/>
                <w:szCs w:val="24"/>
                <w:lang w:val="lt-LT" w:eastAsia="lt-LT"/>
              </w:rPr>
              <w:t>;</w:t>
            </w:r>
          </w:p>
          <w:p w14:paraId="35DB301F" w14:textId="1F2205DD" w:rsidR="007603F3" w:rsidRPr="00000A17" w:rsidRDefault="00B40A38" w:rsidP="00000A17">
            <w:pPr>
              <w:pStyle w:val="Default"/>
              <w:tabs>
                <w:tab w:val="left" w:pos="0"/>
              </w:tabs>
              <w:jc w:val="both"/>
              <w:rPr>
                <w:rFonts w:ascii="Times New Roman" w:hAnsi="Times New Roman" w:cs="Times New Roman"/>
                <w:bCs/>
                <w:color w:val="000000" w:themeColor="text1"/>
                <w:lang w:eastAsia="lt-LT"/>
              </w:rPr>
            </w:pPr>
            <w:r w:rsidRPr="00000A17">
              <w:rPr>
                <w:rFonts w:ascii="Times New Roman" w:hAnsi="Times New Roman" w:cs="Times New Roman"/>
                <w:bCs/>
                <w:color w:val="000000" w:themeColor="text1"/>
              </w:rPr>
              <w:t>4</w:t>
            </w:r>
            <w:r w:rsidR="007603F3" w:rsidRPr="00000A17">
              <w:rPr>
                <w:rFonts w:ascii="Times New Roman" w:hAnsi="Times New Roman" w:cs="Times New Roman"/>
                <w:bCs/>
                <w:color w:val="000000" w:themeColor="text1"/>
              </w:rPr>
              <w:t xml:space="preserve">. </w:t>
            </w:r>
            <w:bookmarkStart w:id="5" w:name="_Hlk23757897"/>
            <w:r w:rsidR="007603F3" w:rsidRPr="00000A17">
              <w:rPr>
                <w:rFonts w:ascii="Times New Roman" w:hAnsi="Times New Roman" w:cs="Times New Roman"/>
                <w:bCs/>
                <w:color w:val="000000" w:themeColor="text1"/>
              </w:rPr>
              <w:t xml:space="preserve">Projekto </w:t>
            </w:r>
            <w:r w:rsidRPr="00000A17">
              <w:rPr>
                <w:rFonts w:ascii="Times New Roman" w:hAnsi="Times New Roman" w:cs="Times New Roman"/>
                <w:bCs/>
                <w:color w:val="000000" w:themeColor="text1"/>
              </w:rPr>
              <w:t>sąmatos</w:t>
            </w:r>
            <w:r w:rsidR="007603F3" w:rsidRPr="00000A17">
              <w:rPr>
                <w:rFonts w:ascii="Times New Roman" w:hAnsi="Times New Roman" w:cs="Times New Roman"/>
                <w:bCs/>
                <w:color w:val="000000" w:themeColor="text1"/>
              </w:rPr>
              <w:t xml:space="preserve"> </w:t>
            </w:r>
            <w:r w:rsidR="000067FC" w:rsidRPr="00000A17">
              <w:rPr>
                <w:rFonts w:ascii="Times New Roman" w:hAnsi="Times New Roman" w:cs="Times New Roman"/>
                <w:color w:val="000000" w:themeColor="text1"/>
              </w:rPr>
              <w:t xml:space="preserve">tikslingumas ir </w:t>
            </w:r>
            <w:r w:rsidR="007603F3" w:rsidRPr="00000A17">
              <w:rPr>
                <w:rFonts w:ascii="Times New Roman" w:hAnsi="Times New Roman" w:cs="Times New Roman"/>
                <w:bCs/>
                <w:color w:val="000000" w:themeColor="text1"/>
              </w:rPr>
              <w:t>pagrįstumas (1</w:t>
            </w:r>
            <w:r w:rsidR="00391D8E" w:rsidRPr="00000A17">
              <w:rPr>
                <w:rFonts w:ascii="Times New Roman" w:hAnsi="Times New Roman" w:cs="Times New Roman"/>
                <w:bCs/>
                <w:color w:val="000000" w:themeColor="text1"/>
              </w:rPr>
              <w:t>0</w:t>
            </w:r>
            <w:r w:rsidR="007603F3" w:rsidRPr="00000A17">
              <w:rPr>
                <w:rFonts w:ascii="Times New Roman" w:hAnsi="Times New Roman" w:cs="Times New Roman"/>
                <w:bCs/>
                <w:color w:val="000000" w:themeColor="text1"/>
              </w:rPr>
              <w:t xml:space="preserve"> balų)</w:t>
            </w:r>
            <w:bookmarkEnd w:id="5"/>
            <w:r w:rsidR="000B26DF" w:rsidRPr="00000A17">
              <w:rPr>
                <w:rFonts w:ascii="Times New Roman" w:hAnsi="Times New Roman" w:cs="Times New Roman"/>
                <w:bCs/>
                <w:color w:val="000000" w:themeColor="text1"/>
                <w:lang w:eastAsia="lt-LT"/>
              </w:rPr>
              <w:t>;</w:t>
            </w:r>
          </w:p>
          <w:p w14:paraId="778112D3" w14:textId="628D916B" w:rsidR="00391D8E" w:rsidRPr="00000A17" w:rsidRDefault="00B40A38" w:rsidP="00000A17">
            <w:pPr>
              <w:pStyle w:val="Default"/>
              <w:tabs>
                <w:tab w:val="left" w:pos="0"/>
              </w:tabs>
              <w:jc w:val="both"/>
              <w:rPr>
                <w:rFonts w:ascii="Times New Roman" w:hAnsi="Times New Roman" w:cs="Times New Roman"/>
                <w:bCs/>
                <w:color w:val="000000" w:themeColor="text1"/>
              </w:rPr>
            </w:pPr>
            <w:r w:rsidRPr="00000A17">
              <w:rPr>
                <w:rFonts w:ascii="Times New Roman" w:hAnsi="Times New Roman" w:cs="Times New Roman"/>
                <w:bCs/>
                <w:color w:val="000000" w:themeColor="text1"/>
              </w:rPr>
              <w:t xml:space="preserve">5. </w:t>
            </w:r>
            <w:r w:rsidR="000067FC" w:rsidRPr="00000A17">
              <w:rPr>
                <w:rFonts w:ascii="Times New Roman" w:hAnsi="Times New Roman" w:cs="Times New Roman"/>
                <w:color w:val="000000" w:themeColor="text1"/>
              </w:rPr>
              <w:t>Papildomų finansavimo šaltinių lėšų kiekis (10</w:t>
            </w:r>
            <w:r w:rsidR="0042799D" w:rsidRPr="00000A17">
              <w:rPr>
                <w:rFonts w:ascii="Times New Roman" w:hAnsi="Times New Roman" w:cs="Times New Roman"/>
                <w:color w:val="000000" w:themeColor="text1"/>
              </w:rPr>
              <w:t xml:space="preserve"> balų</w:t>
            </w:r>
            <w:r w:rsidR="000067FC" w:rsidRPr="00000A17">
              <w:rPr>
                <w:rFonts w:ascii="Times New Roman" w:hAnsi="Times New Roman" w:cs="Times New Roman"/>
                <w:color w:val="000000" w:themeColor="text1"/>
              </w:rPr>
              <w:t xml:space="preserve">) </w:t>
            </w:r>
          </w:p>
          <w:p w14:paraId="3D592B72" w14:textId="655F9DAF" w:rsidR="000067FC" w:rsidRPr="00000A17" w:rsidRDefault="00391D8E" w:rsidP="00000A17">
            <w:pPr>
              <w:pStyle w:val="Default"/>
              <w:tabs>
                <w:tab w:val="left" w:pos="0"/>
              </w:tabs>
              <w:jc w:val="both"/>
              <w:rPr>
                <w:rFonts w:ascii="Times New Roman" w:hAnsi="Times New Roman" w:cs="Times New Roman"/>
                <w:bCs/>
                <w:color w:val="000000" w:themeColor="text1"/>
              </w:rPr>
            </w:pPr>
            <w:r w:rsidRPr="00000A17">
              <w:rPr>
                <w:rFonts w:ascii="Times New Roman" w:hAnsi="Times New Roman" w:cs="Times New Roman"/>
                <w:bCs/>
                <w:color w:val="000000" w:themeColor="text1"/>
              </w:rPr>
              <w:t xml:space="preserve">6. </w:t>
            </w:r>
            <w:r w:rsidR="0042799D" w:rsidRPr="00000A17">
              <w:rPr>
                <w:rFonts w:ascii="Times New Roman" w:eastAsia="Calibri" w:hAnsi="Times New Roman" w:cs="Times New Roman"/>
                <w:color w:val="000000" w:themeColor="text1"/>
              </w:rPr>
              <w:t>P</w:t>
            </w:r>
            <w:r w:rsidRPr="00000A17">
              <w:rPr>
                <w:rFonts w:ascii="Times New Roman" w:eastAsia="Calibri" w:hAnsi="Times New Roman" w:cs="Times New Roman"/>
                <w:color w:val="000000" w:themeColor="text1"/>
              </w:rPr>
              <w:t>rojektu skatinamas bendradarbiavimas tarp skirtingų sektorių ir institucijų</w:t>
            </w:r>
            <w:r w:rsidR="0042799D" w:rsidRPr="00000A17">
              <w:rPr>
                <w:rFonts w:ascii="Times New Roman" w:eastAsia="Calibri" w:hAnsi="Times New Roman" w:cs="Times New Roman"/>
                <w:color w:val="000000" w:themeColor="text1"/>
              </w:rPr>
              <w:t xml:space="preserve"> (</w:t>
            </w:r>
            <w:r w:rsidRPr="00000A17">
              <w:rPr>
                <w:rFonts w:ascii="Times New Roman" w:eastAsia="Calibri" w:hAnsi="Times New Roman" w:cs="Times New Roman"/>
                <w:color w:val="000000" w:themeColor="text1"/>
              </w:rPr>
              <w:t>5 bal</w:t>
            </w:r>
            <w:r w:rsidR="0042799D" w:rsidRPr="00000A17">
              <w:rPr>
                <w:rFonts w:ascii="Times New Roman" w:eastAsia="Calibri" w:hAnsi="Times New Roman" w:cs="Times New Roman"/>
                <w:color w:val="000000" w:themeColor="text1"/>
              </w:rPr>
              <w:t>ai)</w:t>
            </w:r>
            <w:r w:rsidRPr="00000A17">
              <w:rPr>
                <w:rFonts w:ascii="Times New Roman" w:eastAsia="Calibri" w:hAnsi="Times New Roman" w:cs="Times New Roman"/>
                <w:color w:val="000000" w:themeColor="text1"/>
              </w:rPr>
              <w:t>;</w:t>
            </w:r>
          </w:p>
          <w:p w14:paraId="5C1BD667" w14:textId="6CEC9432" w:rsidR="007603F3" w:rsidRPr="007F7E0F" w:rsidRDefault="00391D8E" w:rsidP="007F7E0F">
            <w:pPr>
              <w:pStyle w:val="Default"/>
              <w:jc w:val="both"/>
              <w:rPr>
                <w:rFonts w:ascii="Times New Roman" w:hAnsi="Times New Roman" w:cs="Times New Roman"/>
                <w:color w:val="000000" w:themeColor="text1"/>
              </w:rPr>
            </w:pPr>
            <w:r w:rsidRPr="00000A17">
              <w:rPr>
                <w:rFonts w:ascii="Times New Roman" w:hAnsi="Times New Roman" w:cs="Times New Roman"/>
                <w:bCs/>
                <w:color w:val="000000" w:themeColor="text1"/>
              </w:rPr>
              <w:t>7. Projekto atitikimas prioritetui (30 balų).</w:t>
            </w:r>
          </w:p>
        </w:tc>
      </w:tr>
      <w:bookmarkEnd w:id="1"/>
      <w:tr w:rsidR="007603F3" w:rsidRPr="00000A17" w14:paraId="66659E0A" w14:textId="77777777" w:rsidTr="006636B8">
        <w:trPr>
          <w:trHeight w:val="20"/>
        </w:trPr>
        <w:tc>
          <w:tcPr>
            <w:tcW w:w="1696" w:type="dxa"/>
            <w:tcBorders>
              <w:top w:val="single" w:sz="4" w:space="0" w:color="auto"/>
              <w:left w:val="single" w:sz="4" w:space="0" w:color="auto"/>
              <w:bottom w:val="single" w:sz="4" w:space="0" w:color="auto"/>
              <w:right w:val="single" w:sz="4" w:space="0" w:color="auto"/>
            </w:tcBorders>
          </w:tcPr>
          <w:p w14:paraId="341CD1D5" w14:textId="77777777" w:rsidR="007603F3" w:rsidRPr="00000A17" w:rsidRDefault="007603F3" w:rsidP="006636B8">
            <w:pPr>
              <w:pStyle w:val="Default"/>
              <w:rPr>
                <w:rFonts w:ascii="Times New Roman" w:hAnsi="Times New Roman" w:cs="Times New Roman"/>
              </w:rPr>
            </w:pPr>
            <w:r w:rsidRPr="00000A17">
              <w:rPr>
                <w:rFonts w:ascii="Times New Roman" w:hAnsi="Times New Roman" w:cs="Times New Roman"/>
                <w:b/>
                <w:bCs/>
              </w:rPr>
              <w:t xml:space="preserve">Kitos sąlygos </w:t>
            </w:r>
          </w:p>
        </w:tc>
        <w:tc>
          <w:tcPr>
            <w:tcW w:w="7708" w:type="dxa"/>
            <w:tcBorders>
              <w:top w:val="single" w:sz="4" w:space="0" w:color="auto"/>
              <w:left w:val="single" w:sz="4" w:space="0" w:color="auto"/>
              <w:bottom w:val="single" w:sz="4" w:space="0" w:color="auto"/>
              <w:right w:val="single" w:sz="4" w:space="0" w:color="auto"/>
            </w:tcBorders>
            <w:shd w:val="clear" w:color="auto" w:fill="auto"/>
          </w:tcPr>
          <w:p w14:paraId="749DD79D" w14:textId="01F464AB" w:rsidR="00464964" w:rsidRPr="00000A17" w:rsidRDefault="007603F3" w:rsidP="00056108">
            <w:pPr>
              <w:pStyle w:val="Default"/>
              <w:tabs>
                <w:tab w:val="left" w:pos="0"/>
              </w:tabs>
              <w:jc w:val="both"/>
            </w:pPr>
            <w:r w:rsidRPr="00000A17">
              <w:rPr>
                <w:rFonts w:ascii="Times New Roman" w:hAnsi="Times New Roman" w:cs="Times New Roman"/>
              </w:rPr>
              <w:t>Į projekto rengimą bei įgyvendinimą įtraukti įvairias kurorto bendruomenes, įmones, įstaigas, organizacijas bei pavienius asmenis</w:t>
            </w:r>
            <w:r w:rsidR="00755B76" w:rsidRPr="00000A17">
              <w:rPr>
                <w:rFonts w:ascii="Times New Roman" w:hAnsi="Times New Roman" w:cs="Times New Roman"/>
              </w:rPr>
              <w:t xml:space="preserve">, </w:t>
            </w:r>
            <w:r w:rsidR="00755B76" w:rsidRPr="00000A17">
              <w:rPr>
                <w:rFonts w:ascii="Times New Roman" w:hAnsi="Times New Roman" w:cs="Times New Roman"/>
                <w:lang w:eastAsia="lt-LT"/>
              </w:rPr>
              <w:t xml:space="preserve">skatinti bendradarbiavimą tarp skirtingų sektorių ir institucijų. </w:t>
            </w:r>
            <w:r w:rsidRPr="00000A17">
              <w:rPr>
                <w:rFonts w:ascii="Times New Roman" w:hAnsi="Times New Roman" w:cs="Times New Roman"/>
              </w:rPr>
              <w:t xml:space="preserve">Reikalavimui pagrįsti </w:t>
            </w:r>
            <w:r w:rsidRPr="00000A17">
              <w:rPr>
                <w:rFonts w:ascii="Times New Roman" w:hAnsi="Times New Roman" w:cs="Times New Roman"/>
              </w:rPr>
              <w:lastRenderedPageBreak/>
              <w:t>subjektas pateikia ketinimų protokolų, sutarčių, raštų ar kitokių panašaus pobūdžio dokumentų kopijas.</w:t>
            </w:r>
            <w:r w:rsidR="00755B76" w:rsidRPr="00000A17">
              <w:rPr>
                <w:rFonts w:ascii="Times New Roman" w:hAnsi="Times New Roman" w:cs="Times New Roman"/>
                <w:lang w:eastAsia="lt-LT"/>
              </w:rPr>
              <w:t xml:space="preserve"> </w:t>
            </w:r>
          </w:p>
        </w:tc>
      </w:tr>
      <w:tr w:rsidR="007603F3" w:rsidRPr="00000A17" w14:paraId="06C4ED55" w14:textId="77777777" w:rsidTr="006636B8">
        <w:trPr>
          <w:trHeight w:val="20"/>
        </w:trPr>
        <w:tc>
          <w:tcPr>
            <w:tcW w:w="1696" w:type="dxa"/>
            <w:tcBorders>
              <w:top w:val="single" w:sz="4" w:space="0" w:color="auto"/>
              <w:left w:val="single" w:sz="4" w:space="0" w:color="auto"/>
              <w:bottom w:val="single" w:sz="4" w:space="0" w:color="auto"/>
              <w:right w:val="single" w:sz="4" w:space="0" w:color="auto"/>
            </w:tcBorders>
          </w:tcPr>
          <w:p w14:paraId="636CD726" w14:textId="77777777" w:rsidR="007603F3" w:rsidRPr="00000A17" w:rsidRDefault="007603F3" w:rsidP="006636B8">
            <w:pPr>
              <w:pStyle w:val="Default"/>
              <w:rPr>
                <w:rFonts w:ascii="Times New Roman" w:hAnsi="Times New Roman" w:cs="Times New Roman"/>
                <w:b/>
                <w:bCs/>
              </w:rPr>
            </w:pPr>
            <w:r w:rsidRPr="00000A17">
              <w:rPr>
                <w:rFonts w:ascii="Times New Roman" w:hAnsi="Times New Roman" w:cs="Times New Roman"/>
                <w:b/>
                <w:bCs/>
              </w:rPr>
              <w:lastRenderedPageBreak/>
              <w:t>Paraiškas galintys teikti subjektai</w:t>
            </w:r>
          </w:p>
        </w:tc>
        <w:tc>
          <w:tcPr>
            <w:tcW w:w="7708" w:type="dxa"/>
            <w:tcBorders>
              <w:top w:val="single" w:sz="4" w:space="0" w:color="auto"/>
              <w:left w:val="single" w:sz="4" w:space="0" w:color="auto"/>
              <w:bottom w:val="single" w:sz="4" w:space="0" w:color="auto"/>
              <w:right w:val="single" w:sz="4" w:space="0" w:color="auto"/>
            </w:tcBorders>
          </w:tcPr>
          <w:p w14:paraId="2B64E066" w14:textId="7A531757" w:rsidR="007603F3" w:rsidRPr="00000A17" w:rsidRDefault="007603F3" w:rsidP="006636B8">
            <w:pPr>
              <w:pStyle w:val="Default"/>
              <w:tabs>
                <w:tab w:val="left" w:pos="274"/>
              </w:tabs>
              <w:jc w:val="both"/>
              <w:rPr>
                <w:rFonts w:ascii="Times New Roman" w:hAnsi="Times New Roman" w:cs="Times New Roman"/>
              </w:rPr>
            </w:pPr>
            <w:r w:rsidRPr="00000A17">
              <w:rPr>
                <w:rFonts w:ascii="Times New Roman" w:hAnsi="Times New Roman" w:cs="Times New Roman"/>
              </w:rPr>
              <w:t xml:space="preserve">Lietuvos Respublikos įstatymų nustatyta tvarka įregistruotos ne pelno siekiančios organizacijos: asociacijos, viešosios įstaigos, valstybės biudžetinės įstaigos, veikiančios kultūros srityje ir teikiančios kultūrines paslaugas, </w:t>
            </w:r>
            <w:r w:rsidR="00FB0CDA">
              <w:rPr>
                <w:rFonts w:ascii="Times New Roman" w:hAnsi="Times New Roman" w:cs="Times New Roman"/>
              </w:rPr>
              <w:t xml:space="preserve">aukštojo mokslo institucijos, </w:t>
            </w:r>
            <w:r w:rsidRPr="00000A17">
              <w:rPr>
                <w:rFonts w:ascii="Times New Roman" w:hAnsi="Times New Roman" w:cs="Times New Roman"/>
              </w:rPr>
              <w:t>išskyrus Neringos savivaldybės (toliau – Savivaldybė) biudžetines įstaigas (Savivaldybės biudžetinės įstaigos gali būti projekto partnerėmis)</w:t>
            </w:r>
            <w:r w:rsidR="00FA6C8E">
              <w:rPr>
                <w:rFonts w:ascii="Times New Roman" w:hAnsi="Times New Roman" w:cs="Times New Roman"/>
              </w:rPr>
              <w:t>.</w:t>
            </w:r>
          </w:p>
          <w:p w14:paraId="6186ADC3" w14:textId="2D7A3FD2" w:rsidR="004A4072" w:rsidRPr="00000A17" w:rsidRDefault="004A4072" w:rsidP="006636B8">
            <w:pPr>
              <w:pStyle w:val="Default"/>
              <w:tabs>
                <w:tab w:val="left" w:pos="274"/>
              </w:tabs>
              <w:jc w:val="both"/>
              <w:rPr>
                <w:rFonts w:ascii="Times New Roman" w:hAnsi="Times New Roman" w:cs="Times New Roman"/>
              </w:rPr>
            </w:pPr>
            <w:r w:rsidRPr="00000A17">
              <w:rPr>
                <w:rFonts w:ascii="Times New Roman" w:hAnsi="Times New Roman" w:cs="Times New Roman"/>
              </w:rPr>
              <w:t xml:space="preserve">Spaudinių leidybos projektams – </w:t>
            </w:r>
            <w:r w:rsidR="00975BD1" w:rsidRPr="00000A17">
              <w:rPr>
                <w:rFonts w:ascii="Times New Roman" w:hAnsi="Times New Roman" w:cs="Times New Roman"/>
              </w:rPr>
              <w:t>aukščiau</w:t>
            </w:r>
            <w:r w:rsidRPr="00000A17">
              <w:rPr>
                <w:rFonts w:ascii="Times New Roman" w:hAnsi="Times New Roman" w:cs="Times New Roman"/>
              </w:rPr>
              <w:t xml:space="preserve"> paminėti juridiniai asmenys ir Lietuvos Respublikos įstatymų nustatyta tvarka registruoti juridiniai asmenys, vykdantys leidybinę veiklą</w:t>
            </w:r>
            <w:r w:rsidR="00FA6C8E">
              <w:rPr>
                <w:rFonts w:ascii="Times New Roman" w:hAnsi="Times New Roman" w:cs="Times New Roman"/>
              </w:rPr>
              <w:t>.</w:t>
            </w:r>
          </w:p>
        </w:tc>
      </w:tr>
    </w:tbl>
    <w:p w14:paraId="6B7DFF11" w14:textId="5137122A" w:rsidR="005955E1" w:rsidRPr="007603F3" w:rsidRDefault="001665F6" w:rsidP="007603F3">
      <w:pPr>
        <w:tabs>
          <w:tab w:val="left" w:pos="316"/>
          <w:tab w:val="left" w:pos="458"/>
        </w:tabs>
        <w:spacing w:after="160" w:line="259" w:lineRule="auto"/>
        <w:jc w:val="center"/>
        <w:rPr>
          <w:sz w:val="22"/>
          <w:szCs w:val="22"/>
        </w:rPr>
      </w:pPr>
      <w:r>
        <w:rPr>
          <w:sz w:val="22"/>
          <w:szCs w:val="22"/>
        </w:rPr>
        <w:t>_______________</w:t>
      </w:r>
    </w:p>
    <w:sectPr w:rsidR="005955E1" w:rsidRPr="007603F3" w:rsidSect="001665F6">
      <w:headerReference w:type="default" r:id="rId8"/>
      <w:footnotePr>
        <w:pos w:val="beneathText"/>
      </w:footnotePr>
      <w:pgSz w:w="11905" w:h="16837"/>
      <w:pgMar w:top="0" w:right="567" w:bottom="426" w:left="1701" w:header="847" w:footer="5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A5BC2" w14:textId="77777777" w:rsidR="00B03177" w:rsidRDefault="00B03177">
      <w:r>
        <w:separator/>
      </w:r>
    </w:p>
  </w:endnote>
  <w:endnote w:type="continuationSeparator" w:id="0">
    <w:p w14:paraId="180F1046" w14:textId="77777777" w:rsidR="00B03177" w:rsidRDefault="00B03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AA0CE" w14:textId="77777777" w:rsidR="00B03177" w:rsidRDefault="00B03177">
      <w:r>
        <w:separator/>
      </w:r>
    </w:p>
  </w:footnote>
  <w:footnote w:type="continuationSeparator" w:id="0">
    <w:p w14:paraId="20554E60" w14:textId="77777777" w:rsidR="00B03177" w:rsidRDefault="00B03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FA744" w14:textId="77777777" w:rsidR="000D6F55" w:rsidRPr="00DC4F50" w:rsidRDefault="000D6F55" w:rsidP="00000A17">
    <w:pPr>
      <w:pStyle w:val="Address1"/>
      <w:ind w:firstLine="0"/>
      <w:rPr>
        <w:rFonts w:ascii="Times New Roman" w:hAnsi="Times New Roman"/>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0FB526E"/>
    <w:multiLevelType w:val="hybridMultilevel"/>
    <w:tmpl w:val="14AC5E56"/>
    <w:name w:val="WW8Num122"/>
    <w:lvl w:ilvl="0" w:tplc="E20EB890">
      <w:start w:val="3"/>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440"/>
        </w:tabs>
        <w:ind w:left="1440" w:hanging="360"/>
      </w:pPr>
    </w:lvl>
    <w:lvl w:ilvl="2" w:tplc="C9AE8E5E">
      <w:start w:val="3"/>
      <w:numFmt w:val="decimal"/>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D4B2779"/>
    <w:multiLevelType w:val="hybridMultilevel"/>
    <w:tmpl w:val="81702A38"/>
    <w:lvl w:ilvl="0" w:tplc="16B0D04E">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3563E0"/>
    <w:multiLevelType w:val="hybridMultilevel"/>
    <w:tmpl w:val="202C78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1F47FD"/>
    <w:multiLevelType w:val="multilevel"/>
    <w:tmpl w:val="A7FE2E4A"/>
    <w:name w:val="WW8Num1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1"/>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E74754F"/>
    <w:multiLevelType w:val="hybridMultilevel"/>
    <w:tmpl w:val="EB34BA4A"/>
    <w:lvl w:ilvl="0" w:tplc="95C2C2DC">
      <w:start w:val="1"/>
      <w:numFmt w:val="decimal"/>
      <w:lvlText w:val="%1."/>
      <w:lvlJc w:val="left"/>
      <w:pPr>
        <w:ind w:left="4897"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33776AE"/>
    <w:multiLevelType w:val="hybridMultilevel"/>
    <w:tmpl w:val="17600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D012CE"/>
    <w:multiLevelType w:val="hybridMultilevel"/>
    <w:tmpl w:val="311C9016"/>
    <w:lvl w:ilvl="0" w:tplc="43D00BE8">
      <w:start w:val="1"/>
      <w:numFmt w:val="decimal"/>
      <w:lvlText w:val="%1."/>
      <w:lvlJc w:val="left"/>
      <w:pPr>
        <w:ind w:left="1069"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BE45489"/>
    <w:multiLevelType w:val="hybridMultilevel"/>
    <w:tmpl w:val="12FC93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E630A84"/>
    <w:multiLevelType w:val="hybridMultilevel"/>
    <w:tmpl w:val="97AC515A"/>
    <w:lvl w:ilvl="0" w:tplc="5B10F0E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440A667B"/>
    <w:multiLevelType w:val="hybridMultilevel"/>
    <w:tmpl w:val="6E4E1A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CA10B09"/>
    <w:multiLevelType w:val="multilevel"/>
    <w:tmpl w:val="2B4C8ED2"/>
    <w:lvl w:ilvl="0">
      <w:start w:val="1"/>
      <w:numFmt w:val="decimal"/>
      <w:lvlText w:val="%1."/>
      <w:lvlJc w:val="left"/>
      <w:pPr>
        <w:ind w:left="1069" w:hanging="360"/>
      </w:pPr>
      <w:rPr>
        <w:rFonts w:hint="default"/>
      </w:rPr>
    </w:lvl>
    <w:lvl w:ilvl="1">
      <w:start w:val="1"/>
      <w:numFmt w:val="decimal"/>
      <w:isLgl/>
      <w:lvlText w:val="%1.%2."/>
      <w:lvlJc w:val="left"/>
      <w:pPr>
        <w:ind w:left="1204" w:hanging="49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4F0423DA"/>
    <w:multiLevelType w:val="hybridMultilevel"/>
    <w:tmpl w:val="84A89466"/>
    <w:lvl w:ilvl="0" w:tplc="2D1ACDE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61DC6EBB"/>
    <w:multiLevelType w:val="hybridMultilevel"/>
    <w:tmpl w:val="C3D8CA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5CA4399"/>
    <w:multiLevelType w:val="multilevel"/>
    <w:tmpl w:val="FDF6818C"/>
    <w:lvl w:ilvl="0">
      <w:start w:val="1"/>
      <w:numFmt w:val="decimal"/>
      <w:lvlText w:val="%1."/>
      <w:lvlJc w:val="left"/>
      <w:pPr>
        <w:ind w:left="1495" w:hanging="360"/>
      </w:pPr>
      <w:rPr>
        <w:rFonts w:hint="default"/>
      </w:rPr>
    </w:lvl>
    <w:lvl w:ilvl="1">
      <w:start w:val="1"/>
      <w:numFmt w:val="decimal"/>
      <w:isLgl/>
      <w:lvlText w:val="%2."/>
      <w:lvlJc w:val="left"/>
      <w:pPr>
        <w:ind w:left="2062" w:hanging="360"/>
      </w:pPr>
      <w:rPr>
        <w:rFonts w:ascii="Times New Roman" w:eastAsia="Times New Roman" w:hAnsi="Times New Roman" w:cs="Times New Roman"/>
      </w:rPr>
    </w:lvl>
    <w:lvl w:ilvl="2">
      <w:start w:val="1"/>
      <w:numFmt w:val="decimal"/>
      <w:isLgl/>
      <w:lvlText w:val="%1.%2.%3."/>
      <w:lvlJc w:val="left"/>
      <w:pPr>
        <w:ind w:left="2575" w:hanging="720"/>
      </w:pPr>
      <w:rPr>
        <w:rFonts w:hint="default"/>
      </w:rPr>
    </w:lvl>
    <w:lvl w:ilvl="3">
      <w:start w:val="1"/>
      <w:numFmt w:val="decimal"/>
      <w:isLgl/>
      <w:lvlText w:val="%1.%2.%3.%4."/>
      <w:lvlJc w:val="left"/>
      <w:pPr>
        <w:ind w:left="2935" w:hanging="720"/>
      </w:pPr>
      <w:rPr>
        <w:rFonts w:hint="default"/>
      </w:rPr>
    </w:lvl>
    <w:lvl w:ilvl="4">
      <w:start w:val="1"/>
      <w:numFmt w:val="decimal"/>
      <w:isLgl/>
      <w:lvlText w:val="%1.%2.%3.%4.%5."/>
      <w:lvlJc w:val="left"/>
      <w:pPr>
        <w:ind w:left="3655" w:hanging="1080"/>
      </w:pPr>
      <w:rPr>
        <w:rFonts w:hint="default"/>
      </w:rPr>
    </w:lvl>
    <w:lvl w:ilvl="5">
      <w:start w:val="1"/>
      <w:numFmt w:val="decimal"/>
      <w:isLgl/>
      <w:lvlText w:val="%1.%2.%3.%4.%5.%6."/>
      <w:lvlJc w:val="left"/>
      <w:pPr>
        <w:ind w:left="4015" w:hanging="1080"/>
      </w:pPr>
      <w:rPr>
        <w:rFonts w:hint="default"/>
      </w:rPr>
    </w:lvl>
    <w:lvl w:ilvl="6">
      <w:start w:val="1"/>
      <w:numFmt w:val="decimal"/>
      <w:isLgl/>
      <w:lvlText w:val="%1.%2.%3.%4.%5.%6.%7."/>
      <w:lvlJc w:val="left"/>
      <w:pPr>
        <w:ind w:left="4735" w:hanging="1440"/>
      </w:pPr>
      <w:rPr>
        <w:rFonts w:hint="default"/>
      </w:rPr>
    </w:lvl>
    <w:lvl w:ilvl="7">
      <w:start w:val="1"/>
      <w:numFmt w:val="decimal"/>
      <w:isLgl/>
      <w:lvlText w:val="%1.%2.%3.%4.%5.%6.%7.%8."/>
      <w:lvlJc w:val="left"/>
      <w:pPr>
        <w:ind w:left="5095" w:hanging="1440"/>
      </w:pPr>
      <w:rPr>
        <w:rFonts w:hint="default"/>
      </w:rPr>
    </w:lvl>
    <w:lvl w:ilvl="8">
      <w:start w:val="1"/>
      <w:numFmt w:val="decimal"/>
      <w:isLgl/>
      <w:lvlText w:val="%1.%2.%3.%4.%5.%6.%7.%8.%9."/>
      <w:lvlJc w:val="left"/>
      <w:pPr>
        <w:ind w:left="5815" w:hanging="1800"/>
      </w:pPr>
      <w:rPr>
        <w:rFonts w:hint="default"/>
      </w:rPr>
    </w:lvl>
  </w:abstractNum>
  <w:abstractNum w:abstractNumId="16" w15:restartNumberingAfterBreak="0">
    <w:nsid w:val="70BA65ED"/>
    <w:multiLevelType w:val="hybridMultilevel"/>
    <w:tmpl w:val="2578BA34"/>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7" w15:restartNumberingAfterBreak="0">
    <w:nsid w:val="70ED7678"/>
    <w:multiLevelType w:val="hybridMultilevel"/>
    <w:tmpl w:val="0E2E5396"/>
    <w:lvl w:ilvl="0" w:tplc="7B9472B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757C54D0"/>
    <w:multiLevelType w:val="hybridMultilevel"/>
    <w:tmpl w:val="C3D8CA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7443391"/>
    <w:multiLevelType w:val="multilevel"/>
    <w:tmpl w:val="CA9E8B3E"/>
    <w:name w:val="WW8Num12"/>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113"/>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930114196">
    <w:abstractNumId w:val="10"/>
  </w:num>
  <w:num w:numId="2" w16cid:durableId="1575889680">
    <w:abstractNumId w:val="17"/>
  </w:num>
  <w:num w:numId="3" w16cid:durableId="1007556750">
    <w:abstractNumId w:val="12"/>
  </w:num>
  <w:num w:numId="4" w16cid:durableId="1377510269">
    <w:abstractNumId w:val="15"/>
  </w:num>
  <w:num w:numId="5" w16cid:durableId="1377461466">
    <w:abstractNumId w:val="13"/>
  </w:num>
  <w:num w:numId="6" w16cid:durableId="178275296">
    <w:abstractNumId w:val="7"/>
  </w:num>
  <w:num w:numId="7" w16cid:durableId="2146005968">
    <w:abstractNumId w:val="11"/>
  </w:num>
  <w:num w:numId="8" w16cid:durableId="1710452989">
    <w:abstractNumId w:val="14"/>
  </w:num>
  <w:num w:numId="9" w16cid:durableId="2008823357">
    <w:abstractNumId w:val="2"/>
  </w:num>
  <w:num w:numId="10" w16cid:durableId="685670171">
    <w:abstractNumId w:val="16"/>
  </w:num>
  <w:num w:numId="11" w16cid:durableId="1510291921">
    <w:abstractNumId w:val="18"/>
  </w:num>
  <w:num w:numId="12" w16cid:durableId="881131867">
    <w:abstractNumId w:val="4"/>
  </w:num>
  <w:num w:numId="13" w16cid:durableId="1076585454">
    <w:abstractNumId w:val="6"/>
  </w:num>
  <w:num w:numId="14" w16cid:durableId="512575363">
    <w:abstractNumId w:val="8"/>
  </w:num>
  <w:num w:numId="15" w16cid:durableId="1987977756">
    <w:abstractNumId w:val="9"/>
  </w:num>
  <w:num w:numId="16" w16cid:durableId="177040142">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9C"/>
    <w:rsid w:val="00000A17"/>
    <w:rsid w:val="00001C0E"/>
    <w:rsid w:val="00003D43"/>
    <w:rsid w:val="000067FC"/>
    <w:rsid w:val="00007B43"/>
    <w:rsid w:val="0002075A"/>
    <w:rsid w:val="00020B22"/>
    <w:rsid w:val="00034075"/>
    <w:rsid w:val="000370A7"/>
    <w:rsid w:val="0004079C"/>
    <w:rsid w:val="00045D96"/>
    <w:rsid w:val="000523C1"/>
    <w:rsid w:val="00054F1F"/>
    <w:rsid w:val="00055851"/>
    <w:rsid w:val="00056108"/>
    <w:rsid w:val="000600BC"/>
    <w:rsid w:val="000700DF"/>
    <w:rsid w:val="0007120F"/>
    <w:rsid w:val="0008578F"/>
    <w:rsid w:val="000865C4"/>
    <w:rsid w:val="000914AD"/>
    <w:rsid w:val="0009682B"/>
    <w:rsid w:val="000A19CE"/>
    <w:rsid w:val="000A2000"/>
    <w:rsid w:val="000A284C"/>
    <w:rsid w:val="000A3174"/>
    <w:rsid w:val="000A6D6E"/>
    <w:rsid w:val="000B0047"/>
    <w:rsid w:val="000B1656"/>
    <w:rsid w:val="000B26DF"/>
    <w:rsid w:val="000C2A51"/>
    <w:rsid w:val="000C4A88"/>
    <w:rsid w:val="000D3615"/>
    <w:rsid w:val="000D4536"/>
    <w:rsid w:val="000D66D8"/>
    <w:rsid w:val="000D6F55"/>
    <w:rsid w:val="000E110B"/>
    <w:rsid w:val="000E2200"/>
    <w:rsid w:val="000E5C0A"/>
    <w:rsid w:val="000E5C7C"/>
    <w:rsid w:val="000F156B"/>
    <w:rsid w:val="000F2076"/>
    <w:rsid w:val="000F4A44"/>
    <w:rsid w:val="000F4B97"/>
    <w:rsid w:val="0010694E"/>
    <w:rsid w:val="001167F2"/>
    <w:rsid w:val="00120E4A"/>
    <w:rsid w:val="00120EE6"/>
    <w:rsid w:val="00124651"/>
    <w:rsid w:val="00125EE3"/>
    <w:rsid w:val="00141B2F"/>
    <w:rsid w:val="00145721"/>
    <w:rsid w:val="00150057"/>
    <w:rsid w:val="00151204"/>
    <w:rsid w:val="001546CD"/>
    <w:rsid w:val="001552F5"/>
    <w:rsid w:val="00155EAD"/>
    <w:rsid w:val="001665F6"/>
    <w:rsid w:val="00170DD0"/>
    <w:rsid w:val="0017266B"/>
    <w:rsid w:val="0017427A"/>
    <w:rsid w:val="001766AE"/>
    <w:rsid w:val="001826F7"/>
    <w:rsid w:val="00192D31"/>
    <w:rsid w:val="001A51A3"/>
    <w:rsid w:val="001A5FE6"/>
    <w:rsid w:val="001C06AC"/>
    <w:rsid w:val="001C0CA6"/>
    <w:rsid w:val="001C3948"/>
    <w:rsid w:val="001C76A9"/>
    <w:rsid w:val="001C7B1B"/>
    <w:rsid w:val="001D1508"/>
    <w:rsid w:val="001D55E4"/>
    <w:rsid w:val="001D617B"/>
    <w:rsid w:val="001E0698"/>
    <w:rsid w:val="001E08F0"/>
    <w:rsid w:val="001E095F"/>
    <w:rsid w:val="001F1014"/>
    <w:rsid w:val="001F24CF"/>
    <w:rsid w:val="00200BF8"/>
    <w:rsid w:val="00203AB4"/>
    <w:rsid w:val="002050C5"/>
    <w:rsid w:val="002056E0"/>
    <w:rsid w:val="00205CB7"/>
    <w:rsid w:val="00210ED4"/>
    <w:rsid w:val="00214069"/>
    <w:rsid w:val="002150C1"/>
    <w:rsid w:val="002151FA"/>
    <w:rsid w:val="00220403"/>
    <w:rsid w:val="00224149"/>
    <w:rsid w:val="0022504C"/>
    <w:rsid w:val="00230920"/>
    <w:rsid w:val="00233C02"/>
    <w:rsid w:val="00235C25"/>
    <w:rsid w:val="00241643"/>
    <w:rsid w:val="00247A7F"/>
    <w:rsid w:val="00251728"/>
    <w:rsid w:val="002539F2"/>
    <w:rsid w:val="00263A25"/>
    <w:rsid w:val="00265721"/>
    <w:rsid w:val="00265AE1"/>
    <w:rsid w:val="00265F79"/>
    <w:rsid w:val="0026724F"/>
    <w:rsid w:val="0027360D"/>
    <w:rsid w:val="00277AF4"/>
    <w:rsid w:val="00284C6C"/>
    <w:rsid w:val="002A1443"/>
    <w:rsid w:val="002A281E"/>
    <w:rsid w:val="002A305E"/>
    <w:rsid w:val="002B433E"/>
    <w:rsid w:val="002C3B09"/>
    <w:rsid w:val="002D1926"/>
    <w:rsid w:val="002D20AF"/>
    <w:rsid w:val="002D3B6B"/>
    <w:rsid w:val="002D646F"/>
    <w:rsid w:val="002D6569"/>
    <w:rsid w:val="002D6B8F"/>
    <w:rsid w:val="002E0EBE"/>
    <w:rsid w:val="002E62B5"/>
    <w:rsid w:val="002F0306"/>
    <w:rsid w:val="002F16A1"/>
    <w:rsid w:val="002F389F"/>
    <w:rsid w:val="002F66CA"/>
    <w:rsid w:val="00300119"/>
    <w:rsid w:val="003025BE"/>
    <w:rsid w:val="00304469"/>
    <w:rsid w:val="00323969"/>
    <w:rsid w:val="0032455C"/>
    <w:rsid w:val="00331944"/>
    <w:rsid w:val="00334C13"/>
    <w:rsid w:val="00345294"/>
    <w:rsid w:val="00347868"/>
    <w:rsid w:val="003533DA"/>
    <w:rsid w:val="003546D6"/>
    <w:rsid w:val="003552C9"/>
    <w:rsid w:val="0035757B"/>
    <w:rsid w:val="00361495"/>
    <w:rsid w:val="003650F0"/>
    <w:rsid w:val="00371422"/>
    <w:rsid w:val="003800EC"/>
    <w:rsid w:val="00381723"/>
    <w:rsid w:val="003834C8"/>
    <w:rsid w:val="00383FFE"/>
    <w:rsid w:val="00391D8E"/>
    <w:rsid w:val="00395C3B"/>
    <w:rsid w:val="003B1C3D"/>
    <w:rsid w:val="003C46B8"/>
    <w:rsid w:val="003C5D74"/>
    <w:rsid w:val="003C6A90"/>
    <w:rsid w:val="003C7058"/>
    <w:rsid w:val="003D3CDD"/>
    <w:rsid w:val="003D6997"/>
    <w:rsid w:val="003E27D2"/>
    <w:rsid w:val="003E7072"/>
    <w:rsid w:val="003F4542"/>
    <w:rsid w:val="00402C24"/>
    <w:rsid w:val="004038DD"/>
    <w:rsid w:val="004150F2"/>
    <w:rsid w:val="00416FC2"/>
    <w:rsid w:val="00421553"/>
    <w:rsid w:val="0042602A"/>
    <w:rsid w:val="004266D8"/>
    <w:rsid w:val="0042799D"/>
    <w:rsid w:val="00427C6F"/>
    <w:rsid w:val="00432DD3"/>
    <w:rsid w:val="0044196A"/>
    <w:rsid w:val="00441BEB"/>
    <w:rsid w:val="00443256"/>
    <w:rsid w:val="00443539"/>
    <w:rsid w:val="0045297C"/>
    <w:rsid w:val="00453800"/>
    <w:rsid w:val="00453B6B"/>
    <w:rsid w:val="004574D2"/>
    <w:rsid w:val="00460016"/>
    <w:rsid w:val="00461C4D"/>
    <w:rsid w:val="00463879"/>
    <w:rsid w:val="00464964"/>
    <w:rsid w:val="00474FD3"/>
    <w:rsid w:val="00484CB7"/>
    <w:rsid w:val="0048668F"/>
    <w:rsid w:val="004958B2"/>
    <w:rsid w:val="00496087"/>
    <w:rsid w:val="00496E8F"/>
    <w:rsid w:val="00497B44"/>
    <w:rsid w:val="004A03C1"/>
    <w:rsid w:val="004A0924"/>
    <w:rsid w:val="004A4072"/>
    <w:rsid w:val="004B3349"/>
    <w:rsid w:val="004B53E1"/>
    <w:rsid w:val="004B6B2F"/>
    <w:rsid w:val="004B75D3"/>
    <w:rsid w:val="004C109B"/>
    <w:rsid w:val="004C3D7D"/>
    <w:rsid w:val="004C5F58"/>
    <w:rsid w:val="004D00E9"/>
    <w:rsid w:val="004D257F"/>
    <w:rsid w:val="004E32B7"/>
    <w:rsid w:val="004F0139"/>
    <w:rsid w:val="004F1E0A"/>
    <w:rsid w:val="004F4679"/>
    <w:rsid w:val="004F6763"/>
    <w:rsid w:val="005037CD"/>
    <w:rsid w:val="005039D6"/>
    <w:rsid w:val="00506415"/>
    <w:rsid w:val="005113BD"/>
    <w:rsid w:val="00514FF5"/>
    <w:rsid w:val="00517D7C"/>
    <w:rsid w:val="005251C5"/>
    <w:rsid w:val="00525BC4"/>
    <w:rsid w:val="00532684"/>
    <w:rsid w:val="005357DD"/>
    <w:rsid w:val="00536759"/>
    <w:rsid w:val="00547867"/>
    <w:rsid w:val="00547C04"/>
    <w:rsid w:val="00550D58"/>
    <w:rsid w:val="005520C1"/>
    <w:rsid w:val="00552E9F"/>
    <w:rsid w:val="00554DEA"/>
    <w:rsid w:val="005635B5"/>
    <w:rsid w:val="00563E2E"/>
    <w:rsid w:val="00572F46"/>
    <w:rsid w:val="0057372A"/>
    <w:rsid w:val="00591FAC"/>
    <w:rsid w:val="005955E1"/>
    <w:rsid w:val="005962CC"/>
    <w:rsid w:val="0059667F"/>
    <w:rsid w:val="0059679D"/>
    <w:rsid w:val="00597287"/>
    <w:rsid w:val="005A0F78"/>
    <w:rsid w:val="005A7C9A"/>
    <w:rsid w:val="005B283D"/>
    <w:rsid w:val="005B3557"/>
    <w:rsid w:val="005B4F31"/>
    <w:rsid w:val="005B6984"/>
    <w:rsid w:val="005B78AC"/>
    <w:rsid w:val="005C0B3E"/>
    <w:rsid w:val="005C28A2"/>
    <w:rsid w:val="005C468A"/>
    <w:rsid w:val="005D1348"/>
    <w:rsid w:val="005D2257"/>
    <w:rsid w:val="005D62FD"/>
    <w:rsid w:val="005E1D72"/>
    <w:rsid w:val="005E44EF"/>
    <w:rsid w:val="00607339"/>
    <w:rsid w:val="00614BB5"/>
    <w:rsid w:val="00616DB0"/>
    <w:rsid w:val="00622959"/>
    <w:rsid w:val="00633E08"/>
    <w:rsid w:val="00633E83"/>
    <w:rsid w:val="00635B15"/>
    <w:rsid w:val="00644687"/>
    <w:rsid w:val="00645D4B"/>
    <w:rsid w:val="00646D7B"/>
    <w:rsid w:val="0065434F"/>
    <w:rsid w:val="006548FA"/>
    <w:rsid w:val="00655B32"/>
    <w:rsid w:val="00660214"/>
    <w:rsid w:val="006725E2"/>
    <w:rsid w:val="00672EE3"/>
    <w:rsid w:val="00673D69"/>
    <w:rsid w:val="00674A42"/>
    <w:rsid w:val="00675EBC"/>
    <w:rsid w:val="00677D8F"/>
    <w:rsid w:val="006810CD"/>
    <w:rsid w:val="006820CC"/>
    <w:rsid w:val="00694104"/>
    <w:rsid w:val="006963FF"/>
    <w:rsid w:val="006A026E"/>
    <w:rsid w:val="006A6C2D"/>
    <w:rsid w:val="006B464F"/>
    <w:rsid w:val="006B7A17"/>
    <w:rsid w:val="006C39AD"/>
    <w:rsid w:val="006C68F4"/>
    <w:rsid w:val="006C69E9"/>
    <w:rsid w:val="006C7703"/>
    <w:rsid w:val="006D79D8"/>
    <w:rsid w:val="006E1ACC"/>
    <w:rsid w:val="006E3093"/>
    <w:rsid w:val="006E4186"/>
    <w:rsid w:val="006E476F"/>
    <w:rsid w:val="006F4C33"/>
    <w:rsid w:val="006F5339"/>
    <w:rsid w:val="006F734A"/>
    <w:rsid w:val="00704F85"/>
    <w:rsid w:val="007075ED"/>
    <w:rsid w:val="0071281A"/>
    <w:rsid w:val="00713431"/>
    <w:rsid w:val="007223A9"/>
    <w:rsid w:val="00726D99"/>
    <w:rsid w:val="0072745D"/>
    <w:rsid w:val="00732A37"/>
    <w:rsid w:val="00734B74"/>
    <w:rsid w:val="007352BD"/>
    <w:rsid w:val="00735AA9"/>
    <w:rsid w:val="00736565"/>
    <w:rsid w:val="00736B4B"/>
    <w:rsid w:val="007456D1"/>
    <w:rsid w:val="0074712E"/>
    <w:rsid w:val="00747220"/>
    <w:rsid w:val="00751706"/>
    <w:rsid w:val="00755B76"/>
    <w:rsid w:val="007563B0"/>
    <w:rsid w:val="00756F2B"/>
    <w:rsid w:val="007603F3"/>
    <w:rsid w:val="00764A64"/>
    <w:rsid w:val="00765812"/>
    <w:rsid w:val="00782D9D"/>
    <w:rsid w:val="00785B5F"/>
    <w:rsid w:val="00785BF9"/>
    <w:rsid w:val="00794D7D"/>
    <w:rsid w:val="0079542F"/>
    <w:rsid w:val="00796154"/>
    <w:rsid w:val="007A52FA"/>
    <w:rsid w:val="007A5514"/>
    <w:rsid w:val="007A6931"/>
    <w:rsid w:val="007A6950"/>
    <w:rsid w:val="007B14B0"/>
    <w:rsid w:val="007B25D5"/>
    <w:rsid w:val="007B503F"/>
    <w:rsid w:val="007B7A75"/>
    <w:rsid w:val="007C0988"/>
    <w:rsid w:val="007C13C5"/>
    <w:rsid w:val="007D108A"/>
    <w:rsid w:val="007D3C18"/>
    <w:rsid w:val="007E1231"/>
    <w:rsid w:val="007E7F57"/>
    <w:rsid w:val="007F1D75"/>
    <w:rsid w:val="007F26FF"/>
    <w:rsid w:val="007F2F60"/>
    <w:rsid w:val="007F6634"/>
    <w:rsid w:val="007F708C"/>
    <w:rsid w:val="007F77AF"/>
    <w:rsid w:val="007F7E0F"/>
    <w:rsid w:val="00802B40"/>
    <w:rsid w:val="008134F8"/>
    <w:rsid w:val="008147F5"/>
    <w:rsid w:val="00823489"/>
    <w:rsid w:val="00825DD3"/>
    <w:rsid w:val="00835CFD"/>
    <w:rsid w:val="00835E6B"/>
    <w:rsid w:val="008364DC"/>
    <w:rsid w:val="00837693"/>
    <w:rsid w:val="008405A3"/>
    <w:rsid w:val="008435A3"/>
    <w:rsid w:val="00844C9C"/>
    <w:rsid w:val="00863C5C"/>
    <w:rsid w:val="0086739D"/>
    <w:rsid w:val="00870E28"/>
    <w:rsid w:val="00870F73"/>
    <w:rsid w:val="008718B0"/>
    <w:rsid w:val="00875996"/>
    <w:rsid w:val="008838FD"/>
    <w:rsid w:val="0088543D"/>
    <w:rsid w:val="00885830"/>
    <w:rsid w:val="00891FB5"/>
    <w:rsid w:val="00894902"/>
    <w:rsid w:val="008A148B"/>
    <w:rsid w:val="008A1564"/>
    <w:rsid w:val="008B6D51"/>
    <w:rsid w:val="008C66D3"/>
    <w:rsid w:val="008D443A"/>
    <w:rsid w:val="008E02C0"/>
    <w:rsid w:val="008E07B7"/>
    <w:rsid w:val="008E2089"/>
    <w:rsid w:val="00906A2E"/>
    <w:rsid w:val="00911A1C"/>
    <w:rsid w:val="00912FCC"/>
    <w:rsid w:val="009162DE"/>
    <w:rsid w:val="00922254"/>
    <w:rsid w:val="00927845"/>
    <w:rsid w:val="00934606"/>
    <w:rsid w:val="0094009E"/>
    <w:rsid w:val="00944022"/>
    <w:rsid w:val="0094508E"/>
    <w:rsid w:val="00946B3B"/>
    <w:rsid w:val="00956BF1"/>
    <w:rsid w:val="00960B18"/>
    <w:rsid w:val="009655F6"/>
    <w:rsid w:val="00965F2E"/>
    <w:rsid w:val="009663F3"/>
    <w:rsid w:val="00966C83"/>
    <w:rsid w:val="009678BE"/>
    <w:rsid w:val="00975746"/>
    <w:rsid w:val="00975BD1"/>
    <w:rsid w:val="00990B55"/>
    <w:rsid w:val="00991E3D"/>
    <w:rsid w:val="0099503B"/>
    <w:rsid w:val="009A47DA"/>
    <w:rsid w:val="009B12EC"/>
    <w:rsid w:val="009B3926"/>
    <w:rsid w:val="009C0823"/>
    <w:rsid w:val="009D449E"/>
    <w:rsid w:val="009D6126"/>
    <w:rsid w:val="009E4BE6"/>
    <w:rsid w:val="009E5B42"/>
    <w:rsid w:val="009F05A6"/>
    <w:rsid w:val="009F3A3A"/>
    <w:rsid w:val="009F7686"/>
    <w:rsid w:val="00A0097A"/>
    <w:rsid w:val="00A111E6"/>
    <w:rsid w:val="00A13407"/>
    <w:rsid w:val="00A14906"/>
    <w:rsid w:val="00A15C12"/>
    <w:rsid w:val="00A236FF"/>
    <w:rsid w:val="00A25B34"/>
    <w:rsid w:val="00A36027"/>
    <w:rsid w:val="00A37CB5"/>
    <w:rsid w:val="00A43955"/>
    <w:rsid w:val="00A47698"/>
    <w:rsid w:val="00A47E30"/>
    <w:rsid w:val="00A54C35"/>
    <w:rsid w:val="00A56FE1"/>
    <w:rsid w:val="00A60320"/>
    <w:rsid w:val="00A6361F"/>
    <w:rsid w:val="00A653DC"/>
    <w:rsid w:val="00A6559D"/>
    <w:rsid w:val="00A674F5"/>
    <w:rsid w:val="00A7607C"/>
    <w:rsid w:val="00A778AE"/>
    <w:rsid w:val="00A82DA3"/>
    <w:rsid w:val="00A84EA6"/>
    <w:rsid w:val="00A925E9"/>
    <w:rsid w:val="00A92DE3"/>
    <w:rsid w:val="00A978F3"/>
    <w:rsid w:val="00A97E6F"/>
    <w:rsid w:val="00AA07E5"/>
    <w:rsid w:val="00AA1C6C"/>
    <w:rsid w:val="00AA6E97"/>
    <w:rsid w:val="00AB113D"/>
    <w:rsid w:val="00AB3A33"/>
    <w:rsid w:val="00AC1AB3"/>
    <w:rsid w:val="00AC6C31"/>
    <w:rsid w:val="00AD00A2"/>
    <w:rsid w:val="00AD3108"/>
    <w:rsid w:val="00AE32BA"/>
    <w:rsid w:val="00AE561E"/>
    <w:rsid w:val="00AE5FD3"/>
    <w:rsid w:val="00AF1A45"/>
    <w:rsid w:val="00AF5CDE"/>
    <w:rsid w:val="00B03177"/>
    <w:rsid w:val="00B1114C"/>
    <w:rsid w:val="00B12DC6"/>
    <w:rsid w:val="00B16651"/>
    <w:rsid w:val="00B30187"/>
    <w:rsid w:val="00B30F25"/>
    <w:rsid w:val="00B31F80"/>
    <w:rsid w:val="00B3291C"/>
    <w:rsid w:val="00B33C13"/>
    <w:rsid w:val="00B35C60"/>
    <w:rsid w:val="00B407AE"/>
    <w:rsid w:val="00B40A38"/>
    <w:rsid w:val="00B425AA"/>
    <w:rsid w:val="00B42E7D"/>
    <w:rsid w:val="00B465CB"/>
    <w:rsid w:val="00B46770"/>
    <w:rsid w:val="00B46E22"/>
    <w:rsid w:val="00B4754D"/>
    <w:rsid w:val="00B532A9"/>
    <w:rsid w:val="00B53FB3"/>
    <w:rsid w:val="00B54BD8"/>
    <w:rsid w:val="00B551F8"/>
    <w:rsid w:val="00B575EA"/>
    <w:rsid w:val="00B61294"/>
    <w:rsid w:val="00B62C90"/>
    <w:rsid w:val="00B65ED5"/>
    <w:rsid w:val="00B70AE7"/>
    <w:rsid w:val="00B75900"/>
    <w:rsid w:val="00B7779A"/>
    <w:rsid w:val="00B80B34"/>
    <w:rsid w:val="00B86FFB"/>
    <w:rsid w:val="00B94DCC"/>
    <w:rsid w:val="00BA4960"/>
    <w:rsid w:val="00BA67D6"/>
    <w:rsid w:val="00BC3F33"/>
    <w:rsid w:val="00BC4019"/>
    <w:rsid w:val="00BC4D1C"/>
    <w:rsid w:val="00BC5D18"/>
    <w:rsid w:val="00BD456D"/>
    <w:rsid w:val="00BD68BB"/>
    <w:rsid w:val="00BF0B96"/>
    <w:rsid w:val="00BF1326"/>
    <w:rsid w:val="00BF2533"/>
    <w:rsid w:val="00BF7D0E"/>
    <w:rsid w:val="00C0517A"/>
    <w:rsid w:val="00C069B4"/>
    <w:rsid w:val="00C118FF"/>
    <w:rsid w:val="00C14E60"/>
    <w:rsid w:val="00C23B13"/>
    <w:rsid w:val="00C24320"/>
    <w:rsid w:val="00C42D3A"/>
    <w:rsid w:val="00C43AE6"/>
    <w:rsid w:val="00C51CBE"/>
    <w:rsid w:val="00C534FB"/>
    <w:rsid w:val="00C535AD"/>
    <w:rsid w:val="00C55E4D"/>
    <w:rsid w:val="00C57D3F"/>
    <w:rsid w:val="00C60220"/>
    <w:rsid w:val="00C62F4C"/>
    <w:rsid w:val="00C65B72"/>
    <w:rsid w:val="00C6665C"/>
    <w:rsid w:val="00C76C65"/>
    <w:rsid w:val="00C81289"/>
    <w:rsid w:val="00C83373"/>
    <w:rsid w:val="00C947CB"/>
    <w:rsid w:val="00CA06B0"/>
    <w:rsid w:val="00CA5B11"/>
    <w:rsid w:val="00CA7751"/>
    <w:rsid w:val="00CB0658"/>
    <w:rsid w:val="00CB1A4D"/>
    <w:rsid w:val="00CB32A3"/>
    <w:rsid w:val="00CC5BFD"/>
    <w:rsid w:val="00CC64B2"/>
    <w:rsid w:val="00CE0311"/>
    <w:rsid w:val="00CF0214"/>
    <w:rsid w:val="00CF1863"/>
    <w:rsid w:val="00CF38FB"/>
    <w:rsid w:val="00D03D1C"/>
    <w:rsid w:val="00D059B1"/>
    <w:rsid w:val="00D07225"/>
    <w:rsid w:val="00D21452"/>
    <w:rsid w:val="00D21592"/>
    <w:rsid w:val="00D27E8D"/>
    <w:rsid w:val="00D314EC"/>
    <w:rsid w:val="00D3277F"/>
    <w:rsid w:val="00D349A4"/>
    <w:rsid w:val="00D35970"/>
    <w:rsid w:val="00D35AC6"/>
    <w:rsid w:val="00D366CF"/>
    <w:rsid w:val="00D47D4D"/>
    <w:rsid w:val="00D509A1"/>
    <w:rsid w:val="00D51721"/>
    <w:rsid w:val="00D636DD"/>
    <w:rsid w:val="00D63EE9"/>
    <w:rsid w:val="00D71536"/>
    <w:rsid w:val="00D730F8"/>
    <w:rsid w:val="00D747A0"/>
    <w:rsid w:val="00D74C07"/>
    <w:rsid w:val="00D76DCF"/>
    <w:rsid w:val="00D84EAD"/>
    <w:rsid w:val="00D87183"/>
    <w:rsid w:val="00D90ADA"/>
    <w:rsid w:val="00D94A89"/>
    <w:rsid w:val="00D94E01"/>
    <w:rsid w:val="00D95D2B"/>
    <w:rsid w:val="00DA595E"/>
    <w:rsid w:val="00DA608F"/>
    <w:rsid w:val="00DB174D"/>
    <w:rsid w:val="00DB1C77"/>
    <w:rsid w:val="00DB5887"/>
    <w:rsid w:val="00DB5D1D"/>
    <w:rsid w:val="00DB7436"/>
    <w:rsid w:val="00DC2974"/>
    <w:rsid w:val="00DC44BB"/>
    <w:rsid w:val="00DC4F50"/>
    <w:rsid w:val="00DD0ECA"/>
    <w:rsid w:val="00DD4CA4"/>
    <w:rsid w:val="00DD66F6"/>
    <w:rsid w:val="00DE087F"/>
    <w:rsid w:val="00DE1168"/>
    <w:rsid w:val="00DE1391"/>
    <w:rsid w:val="00DE26AF"/>
    <w:rsid w:val="00DE5F8F"/>
    <w:rsid w:val="00DE7A32"/>
    <w:rsid w:val="00DF0C08"/>
    <w:rsid w:val="00DF60CE"/>
    <w:rsid w:val="00E017B2"/>
    <w:rsid w:val="00E05CE7"/>
    <w:rsid w:val="00E133AD"/>
    <w:rsid w:val="00E1640C"/>
    <w:rsid w:val="00E313D3"/>
    <w:rsid w:val="00E345B7"/>
    <w:rsid w:val="00E35D90"/>
    <w:rsid w:val="00E42E89"/>
    <w:rsid w:val="00E47A3A"/>
    <w:rsid w:val="00E56F9D"/>
    <w:rsid w:val="00E653CE"/>
    <w:rsid w:val="00E70740"/>
    <w:rsid w:val="00E713C8"/>
    <w:rsid w:val="00E74BA7"/>
    <w:rsid w:val="00E82BA1"/>
    <w:rsid w:val="00E831BF"/>
    <w:rsid w:val="00E8750B"/>
    <w:rsid w:val="00E94FD1"/>
    <w:rsid w:val="00EA4FBC"/>
    <w:rsid w:val="00EA66BB"/>
    <w:rsid w:val="00EA6EE6"/>
    <w:rsid w:val="00EB02E1"/>
    <w:rsid w:val="00EB47BE"/>
    <w:rsid w:val="00EB6722"/>
    <w:rsid w:val="00EB6D76"/>
    <w:rsid w:val="00EC1237"/>
    <w:rsid w:val="00EC6934"/>
    <w:rsid w:val="00ED3B19"/>
    <w:rsid w:val="00ED3F20"/>
    <w:rsid w:val="00EE0ADA"/>
    <w:rsid w:val="00EE38D7"/>
    <w:rsid w:val="00EE59ED"/>
    <w:rsid w:val="00EE7D49"/>
    <w:rsid w:val="00EF3BC0"/>
    <w:rsid w:val="00EF5086"/>
    <w:rsid w:val="00F06E32"/>
    <w:rsid w:val="00F1575F"/>
    <w:rsid w:val="00F165A8"/>
    <w:rsid w:val="00F23FF2"/>
    <w:rsid w:val="00F24EE2"/>
    <w:rsid w:val="00F25548"/>
    <w:rsid w:val="00F27D1F"/>
    <w:rsid w:val="00F3033C"/>
    <w:rsid w:val="00F34736"/>
    <w:rsid w:val="00F40232"/>
    <w:rsid w:val="00F435FE"/>
    <w:rsid w:val="00F466F6"/>
    <w:rsid w:val="00F54E72"/>
    <w:rsid w:val="00F57C11"/>
    <w:rsid w:val="00F6164A"/>
    <w:rsid w:val="00F61D09"/>
    <w:rsid w:val="00F61F6F"/>
    <w:rsid w:val="00F6594B"/>
    <w:rsid w:val="00F72CC6"/>
    <w:rsid w:val="00F7339B"/>
    <w:rsid w:val="00F93E36"/>
    <w:rsid w:val="00F95B67"/>
    <w:rsid w:val="00F95BEF"/>
    <w:rsid w:val="00F9671B"/>
    <w:rsid w:val="00F96901"/>
    <w:rsid w:val="00FA464B"/>
    <w:rsid w:val="00FA6C8E"/>
    <w:rsid w:val="00FB0CDA"/>
    <w:rsid w:val="00FB3752"/>
    <w:rsid w:val="00FB5EB3"/>
    <w:rsid w:val="00FC305A"/>
    <w:rsid w:val="00FD3FEF"/>
    <w:rsid w:val="00FD4031"/>
    <w:rsid w:val="00FE0C32"/>
    <w:rsid w:val="00FE0FCA"/>
    <w:rsid w:val="00FE34D4"/>
    <w:rsid w:val="00FE526F"/>
    <w:rsid w:val="00FE5B7B"/>
    <w:rsid w:val="00FF6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B1156"/>
  <w15:docId w15:val="{74155992-B0E8-46CA-A160-02A9B2C6C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34FB"/>
    <w:pPr>
      <w:suppressAutoHyphens/>
    </w:pPr>
    <w:rPr>
      <w:sz w:val="24"/>
      <w:lang w:val="en-US" w:eastAsia="ar-SA"/>
    </w:rPr>
  </w:style>
  <w:style w:type="paragraph" w:styleId="Antrat1">
    <w:name w:val="heading 1"/>
    <w:basedOn w:val="prastasis"/>
    <w:next w:val="prastasis"/>
    <w:qFormat/>
    <w:rsid w:val="00251728"/>
    <w:pPr>
      <w:keepNext/>
      <w:tabs>
        <w:tab w:val="num" w:pos="0"/>
      </w:tabs>
      <w:jc w:val="center"/>
      <w:outlineLvl w:val="0"/>
    </w:pPr>
    <w:rPr>
      <w:b/>
      <w:bCs/>
    </w:rPr>
  </w:style>
  <w:style w:type="paragraph" w:styleId="Antrat2">
    <w:name w:val="heading 2"/>
    <w:basedOn w:val="prastasis"/>
    <w:next w:val="prastasis"/>
    <w:link w:val="Antrat2Diagrama"/>
    <w:uiPriority w:val="9"/>
    <w:semiHidden/>
    <w:unhideWhenUsed/>
    <w:qFormat/>
    <w:rsid w:val="002056E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Absatz-Standardschriftart">
    <w:name w:val="WW-Absatz-Standardschriftart"/>
    <w:rsid w:val="00251728"/>
  </w:style>
  <w:style w:type="character" w:customStyle="1" w:styleId="WW-Absatz-Standardschriftart1">
    <w:name w:val="WW-Absatz-Standardschriftart1"/>
    <w:rsid w:val="00251728"/>
  </w:style>
  <w:style w:type="character" w:customStyle="1" w:styleId="WW-Absatz-Standardschriftart11">
    <w:name w:val="WW-Absatz-Standardschriftart11"/>
    <w:rsid w:val="00251728"/>
  </w:style>
  <w:style w:type="character" w:customStyle="1" w:styleId="WW-Absatz-Standardschriftart111">
    <w:name w:val="WW-Absatz-Standardschriftart111"/>
    <w:rsid w:val="00251728"/>
  </w:style>
  <w:style w:type="character" w:customStyle="1" w:styleId="WW-Absatz-Standardschriftart1111">
    <w:name w:val="WW-Absatz-Standardschriftart1111"/>
    <w:rsid w:val="00251728"/>
  </w:style>
  <w:style w:type="character" w:customStyle="1" w:styleId="WW-Absatz-Standardschriftart11111">
    <w:name w:val="WW-Absatz-Standardschriftart11111"/>
    <w:rsid w:val="00251728"/>
  </w:style>
  <w:style w:type="character" w:customStyle="1" w:styleId="WW-Absatz-Standardschriftart111111">
    <w:name w:val="WW-Absatz-Standardschriftart111111"/>
    <w:rsid w:val="00251728"/>
  </w:style>
  <w:style w:type="character" w:customStyle="1" w:styleId="WW-Absatz-Standardschriftart1111111">
    <w:name w:val="WW-Absatz-Standardschriftart1111111"/>
    <w:rsid w:val="00251728"/>
  </w:style>
  <w:style w:type="character" w:customStyle="1" w:styleId="WW-Absatz-Standardschriftart11111111">
    <w:name w:val="WW-Absatz-Standardschriftart11111111"/>
    <w:rsid w:val="00251728"/>
  </w:style>
  <w:style w:type="character" w:customStyle="1" w:styleId="WW-Absatz-Standardschriftart111111111">
    <w:name w:val="WW-Absatz-Standardschriftart111111111"/>
    <w:rsid w:val="00251728"/>
  </w:style>
  <w:style w:type="character" w:customStyle="1" w:styleId="WW-Absatz-Standardschriftart1111111111">
    <w:name w:val="WW-Absatz-Standardschriftart1111111111"/>
    <w:rsid w:val="00251728"/>
  </w:style>
  <w:style w:type="character" w:customStyle="1" w:styleId="WW-DefaultParagraphFont">
    <w:name w:val="WW-Default Paragraph Font"/>
    <w:rsid w:val="00251728"/>
  </w:style>
  <w:style w:type="character" w:styleId="Hipersaitas">
    <w:name w:val="Hyperlink"/>
    <w:rsid w:val="00251728"/>
    <w:rPr>
      <w:color w:val="0000FF"/>
      <w:u w:val="single"/>
    </w:rPr>
  </w:style>
  <w:style w:type="character" w:customStyle="1" w:styleId="NumberingSymbols">
    <w:name w:val="Numbering Symbols"/>
    <w:rsid w:val="00251728"/>
  </w:style>
  <w:style w:type="character" w:customStyle="1" w:styleId="WW-NumberingSymbols">
    <w:name w:val="WW-Numbering Symbols"/>
    <w:rsid w:val="00251728"/>
  </w:style>
  <w:style w:type="character" w:customStyle="1" w:styleId="WW-NumberingSymbols1">
    <w:name w:val="WW-Numbering Symbols1"/>
    <w:rsid w:val="00251728"/>
  </w:style>
  <w:style w:type="character" w:customStyle="1" w:styleId="WW-NumberingSymbols11">
    <w:name w:val="WW-Numbering Symbols11"/>
    <w:rsid w:val="00251728"/>
  </w:style>
  <w:style w:type="character" w:customStyle="1" w:styleId="WW-NumberingSymbols111">
    <w:name w:val="WW-Numbering Symbols111"/>
    <w:rsid w:val="00251728"/>
  </w:style>
  <w:style w:type="character" w:customStyle="1" w:styleId="WW-NumberingSymbols1111">
    <w:name w:val="WW-Numbering Symbols1111"/>
    <w:rsid w:val="00251728"/>
  </w:style>
  <w:style w:type="character" w:customStyle="1" w:styleId="WW-NumberingSymbols11111">
    <w:name w:val="WW-Numbering Symbols11111"/>
    <w:rsid w:val="00251728"/>
  </w:style>
  <w:style w:type="character" w:customStyle="1" w:styleId="WW-NumberingSymbols111111">
    <w:name w:val="WW-Numbering Symbols111111"/>
    <w:rsid w:val="00251728"/>
  </w:style>
  <w:style w:type="character" w:customStyle="1" w:styleId="WW-NumberingSymbols1111111">
    <w:name w:val="WW-Numbering Symbols1111111"/>
    <w:rsid w:val="00251728"/>
  </w:style>
  <w:style w:type="character" w:customStyle="1" w:styleId="WW-NumberingSymbols11111111">
    <w:name w:val="WW-Numbering Symbols11111111"/>
    <w:rsid w:val="00251728"/>
  </w:style>
  <w:style w:type="character" w:customStyle="1" w:styleId="WW-NumberingSymbols111111111">
    <w:name w:val="WW-Numbering Symbols111111111"/>
    <w:rsid w:val="00251728"/>
  </w:style>
  <w:style w:type="paragraph" w:styleId="Pagrindinistekstas">
    <w:name w:val="Body Text"/>
    <w:basedOn w:val="prastasis"/>
    <w:rsid w:val="00251728"/>
    <w:pPr>
      <w:spacing w:after="120"/>
    </w:pPr>
  </w:style>
  <w:style w:type="paragraph" w:styleId="Sraas">
    <w:name w:val="List"/>
    <w:basedOn w:val="Pagrindinistekstas"/>
    <w:rsid w:val="00251728"/>
    <w:rPr>
      <w:rFonts w:cs="Tahoma"/>
    </w:rPr>
  </w:style>
  <w:style w:type="paragraph" w:customStyle="1" w:styleId="Caption1">
    <w:name w:val="Caption1"/>
    <w:basedOn w:val="prastasis"/>
    <w:rsid w:val="00251728"/>
    <w:pPr>
      <w:suppressLineNumbers/>
      <w:spacing w:before="120" w:after="120"/>
    </w:pPr>
    <w:rPr>
      <w:rFonts w:cs="Tahoma"/>
      <w:i/>
      <w:iCs/>
      <w:sz w:val="20"/>
    </w:rPr>
  </w:style>
  <w:style w:type="paragraph" w:customStyle="1" w:styleId="Index">
    <w:name w:val="Index"/>
    <w:basedOn w:val="prastasis"/>
    <w:rsid w:val="00251728"/>
    <w:pPr>
      <w:suppressLineNumbers/>
    </w:pPr>
    <w:rPr>
      <w:rFonts w:cs="Tahoma"/>
    </w:rPr>
  </w:style>
  <w:style w:type="paragraph" w:customStyle="1" w:styleId="Heading">
    <w:name w:val="Heading"/>
    <w:basedOn w:val="prastasis"/>
    <w:next w:val="Pagrindinistekstas"/>
    <w:rsid w:val="00251728"/>
    <w:pPr>
      <w:keepNext/>
      <w:spacing w:before="240" w:after="120"/>
    </w:pPr>
    <w:rPr>
      <w:rFonts w:ascii="Arial" w:eastAsia="Lucida Sans Unicode" w:hAnsi="Arial" w:cs="Tahoma"/>
      <w:sz w:val="28"/>
      <w:szCs w:val="28"/>
    </w:rPr>
  </w:style>
  <w:style w:type="paragraph" w:customStyle="1" w:styleId="WW-Caption">
    <w:name w:val="WW-Caption"/>
    <w:basedOn w:val="prastasis"/>
    <w:rsid w:val="00251728"/>
    <w:pPr>
      <w:suppressLineNumbers/>
      <w:spacing w:before="120" w:after="120"/>
    </w:pPr>
    <w:rPr>
      <w:rFonts w:cs="Tahoma"/>
      <w:i/>
      <w:iCs/>
      <w:sz w:val="20"/>
    </w:rPr>
  </w:style>
  <w:style w:type="paragraph" w:customStyle="1" w:styleId="WW-Index">
    <w:name w:val="WW-Index"/>
    <w:basedOn w:val="prastasis"/>
    <w:rsid w:val="00251728"/>
    <w:pPr>
      <w:suppressLineNumbers/>
    </w:pPr>
    <w:rPr>
      <w:rFonts w:cs="Tahoma"/>
    </w:rPr>
  </w:style>
  <w:style w:type="paragraph" w:customStyle="1" w:styleId="WW-Heading">
    <w:name w:val="WW-Heading"/>
    <w:basedOn w:val="prastasis"/>
    <w:next w:val="Pagrindinistekstas"/>
    <w:rsid w:val="00251728"/>
    <w:pPr>
      <w:keepNext/>
      <w:spacing w:before="240" w:after="120"/>
    </w:pPr>
    <w:rPr>
      <w:rFonts w:ascii="Arial" w:eastAsia="Lucida Sans Unicode" w:hAnsi="Arial" w:cs="Tahoma"/>
      <w:sz w:val="28"/>
      <w:szCs w:val="28"/>
    </w:rPr>
  </w:style>
  <w:style w:type="paragraph" w:customStyle="1" w:styleId="WW-Caption1">
    <w:name w:val="WW-Caption1"/>
    <w:basedOn w:val="prastasis"/>
    <w:rsid w:val="00251728"/>
    <w:pPr>
      <w:suppressLineNumbers/>
      <w:spacing w:before="120" w:after="120"/>
    </w:pPr>
    <w:rPr>
      <w:rFonts w:cs="Tahoma"/>
      <w:i/>
      <w:iCs/>
      <w:sz w:val="20"/>
    </w:rPr>
  </w:style>
  <w:style w:type="paragraph" w:customStyle="1" w:styleId="WW-Index1">
    <w:name w:val="WW-Index1"/>
    <w:basedOn w:val="prastasis"/>
    <w:rsid w:val="00251728"/>
    <w:pPr>
      <w:suppressLineNumbers/>
    </w:pPr>
    <w:rPr>
      <w:rFonts w:cs="Tahoma"/>
    </w:rPr>
  </w:style>
  <w:style w:type="paragraph" w:customStyle="1" w:styleId="WW-Heading1">
    <w:name w:val="WW-Heading1"/>
    <w:basedOn w:val="prastasis"/>
    <w:next w:val="Pagrindinistekstas"/>
    <w:rsid w:val="00251728"/>
    <w:pPr>
      <w:keepNext/>
      <w:spacing w:before="240" w:after="120"/>
    </w:pPr>
    <w:rPr>
      <w:rFonts w:ascii="Arial" w:eastAsia="Lucida Sans Unicode" w:hAnsi="Arial" w:cs="Tahoma"/>
      <w:sz w:val="28"/>
      <w:szCs w:val="28"/>
    </w:rPr>
  </w:style>
  <w:style w:type="paragraph" w:customStyle="1" w:styleId="WW-Caption11">
    <w:name w:val="WW-Caption11"/>
    <w:basedOn w:val="prastasis"/>
    <w:rsid w:val="00251728"/>
    <w:pPr>
      <w:suppressLineNumbers/>
      <w:spacing w:before="120" w:after="120"/>
    </w:pPr>
    <w:rPr>
      <w:rFonts w:cs="Tahoma"/>
      <w:i/>
      <w:iCs/>
      <w:sz w:val="20"/>
    </w:rPr>
  </w:style>
  <w:style w:type="paragraph" w:customStyle="1" w:styleId="WW-Index11">
    <w:name w:val="WW-Index11"/>
    <w:basedOn w:val="prastasis"/>
    <w:rsid w:val="00251728"/>
    <w:pPr>
      <w:suppressLineNumbers/>
    </w:pPr>
    <w:rPr>
      <w:rFonts w:cs="Tahoma"/>
    </w:rPr>
  </w:style>
  <w:style w:type="paragraph" w:customStyle="1" w:styleId="WW-Heading11">
    <w:name w:val="WW-Heading11"/>
    <w:basedOn w:val="prastasis"/>
    <w:next w:val="Pagrindinistekstas"/>
    <w:rsid w:val="00251728"/>
    <w:pPr>
      <w:keepNext/>
      <w:spacing w:before="240" w:after="120"/>
    </w:pPr>
    <w:rPr>
      <w:rFonts w:ascii="Arial" w:eastAsia="Lucida Sans Unicode" w:hAnsi="Arial" w:cs="Tahoma"/>
      <w:sz w:val="28"/>
      <w:szCs w:val="28"/>
    </w:rPr>
  </w:style>
  <w:style w:type="paragraph" w:customStyle="1" w:styleId="WW-Caption111">
    <w:name w:val="WW-Caption111"/>
    <w:basedOn w:val="prastasis"/>
    <w:rsid w:val="00251728"/>
    <w:pPr>
      <w:suppressLineNumbers/>
      <w:spacing w:before="120" w:after="120"/>
    </w:pPr>
    <w:rPr>
      <w:rFonts w:cs="Tahoma"/>
      <w:i/>
      <w:iCs/>
      <w:sz w:val="20"/>
    </w:rPr>
  </w:style>
  <w:style w:type="paragraph" w:customStyle="1" w:styleId="WW-Index111">
    <w:name w:val="WW-Index111"/>
    <w:basedOn w:val="prastasis"/>
    <w:rsid w:val="00251728"/>
    <w:pPr>
      <w:suppressLineNumbers/>
    </w:pPr>
    <w:rPr>
      <w:rFonts w:cs="Tahoma"/>
    </w:rPr>
  </w:style>
  <w:style w:type="paragraph" w:customStyle="1" w:styleId="WW-Heading111">
    <w:name w:val="WW-Heading111"/>
    <w:basedOn w:val="prastasis"/>
    <w:next w:val="Pagrindinistekstas"/>
    <w:rsid w:val="00251728"/>
    <w:pPr>
      <w:keepNext/>
      <w:spacing w:before="240" w:after="120"/>
    </w:pPr>
    <w:rPr>
      <w:rFonts w:ascii="Arial" w:eastAsia="Lucida Sans Unicode" w:hAnsi="Arial" w:cs="Tahoma"/>
      <w:sz w:val="28"/>
      <w:szCs w:val="28"/>
    </w:rPr>
  </w:style>
  <w:style w:type="paragraph" w:customStyle="1" w:styleId="WW-Caption1111">
    <w:name w:val="WW-Caption1111"/>
    <w:basedOn w:val="prastasis"/>
    <w:rsid w:val="00251728"/>
    <w:pPr>
      <w:suppressLineNumbers/>
      <w:spacing w:before="120" w:after="120"/>
    </w:pPr>
    <w:rPr>
      <w:rFonts w:cs="Tahoma"/>
      <w:i/>
      <w:iCs/>
      <w:sz w:val="20"/>
    </w:rPr>
  </w:style>
  <w:style w:type="paragraph" w:customStyle="1" w:styleId="WW-Index1111">
    <w:name w:val="WW-Index1111"/>
    <w:basedOn w:val="prastasis"/>
    <w:rsid w:val="00251728"/>
    <w:pPr>
      <w:suppressLineNumbers/>
    </w:pPr>
    <w:rPr>
      <w:rFonts w:cs="Tahoma"/>
    </w:rPr>
  </w:style>
  <w:style w:type="paragraph" w:customStyle="1" w:styleId="WW-Heading1111">
    <w:name w:val="WW-Heading1111"/>
    <w:basedOn w:val="prastasis"/>
    <w:next w:val="Pagrindinistekstas"/>
    <w:rsid w:val="00251728"/>
    <w:pPr>
      <w:keepNext/>
      <w:spacing w:before="240" w:after="120"/>
    </w:pPr>
    <w:rPr>
      <w:rFonts w:ascii="Arial" w:eastAsia="Lucida Sans Unicode" w:hAnsi="Arial" w:cs="Tahoma"/>
      <w:sz w:val="28"/>
      <w:szCs w:val="28"/>
    </w:rPr>
  </w:style>
  <w:style w:type="paragraph" w:customStyle="1" w:styleId="WW-Caption11111">
    <w:name w:val="WW-Caption11111"/>
    <w:basedOn w:val="prastasis"/>
    <w:rsid w:val="00251728"/>
    <w:pPr>
      <w:suppressLineNumbers/>
      <w:spacing w:before="120" w:after="120"/>
    </w:pPr>
    <w:rPr>
      <w:rFonts w:cs="Tahoma"/>
      <w:i/>
      <w:iCs/>
      <w:sz w:val="20"/>
    </w:rPr>
  </w:style>
  <w:style w:type="paragraph" w:customStyle="1" w:styleId="WW-Index11111">
    <w:name w:val="WW-Index11111"/>
    <w:basedOn w:val="prastasis"/>
    <w:rsid w:val="00251728"/>
    <w:pPr>
      <w:suppressLineNumbers/>
    </w:pPr>
    <w:rPr>
      <w:rFonts w:cs="Tahoma"/>
    </w:rPr>
  </w:style>
  <w:style w:type="paragraph" w:customStyle="1" w:styleId="WW-Heading11111">
    <w:name w:val="WW-Heading11111"/>
    <w:basedOn w:val="prastasis"/>
    <w:next w:val="Pagrindinistekstas"/>
    <w:rsid w:val="00251728"/>
    <w:pPr>
      <w:keepNext/>
      <w:spacing w:before="240" w:after="120"/>
    </w:pPr>
    <w:rPr>
      <w:rFonts w:ascii="Arial" w:eastAsia="Lucida Sans Unicode" w:hAnsi="Arial" w:cs="Tahoma"/>
      <w:sz w:val="28"/>
      <w:szCs w:val="28"/>
    </w:rPr>
  </w:style>
  <w:style w:type="paragraph" w:customStyle="1" w:styleId="WW-Caption111111">
    <w:name w:val="WW-Caption111111"/>
    <w:basedOn w:val="prastasis"/>
    <w:rsid w:val="00251728"/>
    <w:pPr>
      <w:suppressLineNumbers/>
      <w:spacing w:before="120" w:after="120"/>
    </w:pPr>
    <w:rPr>
      <w:rFonts w:cs="Tahoma"/>
      <w:i/>
      <w:iCs/>
      <w:sz w:val="20"/>
    </w:rPr>
  </w:style>
  <w:style w:type="paragraph" w:customStyle="1" w:styleId="WW-Index111111">
    <w:name w:val="WW-Index111111"/>
    <w:basedOn w:val="prastasis"/>
    <w:rsid w:val="00251728"/>
    <w:pPr>
      <w:suppressLineNumbers/>
    </w:pPr>
    <w:rPr>
      <w:rFonts w:cs="Tahoma"/>
    </w:rPr>
  </w:style>
  <w:style w:type="paragraph" w:customStyle="1" w:styleId="WW-Heading111111">
    <w:name w:val="WW-Heading111111"/>
    <w:basedOn w:val="prastasis"/>
    <w:next w:val="Pagrindinistekstas"/>
    <w:rsid w:val="00251728"/>
    <w:pPr>
      <w:keepNext/>
      <w:spacing w:before="240" w:after="120"/>
    </w:pPr>
    <w:rPr>
      <w:rFonts w:ascii="Arial" w:eastAsia="Lucida Sans Unicode" w:hAnsi="Arial" w:cs="Tahoma"/>
      <w:sz w:val="28"/>
      <w:szCs w:val="28"/>
    </w:rPr>
  </w:style>
  <w:style w:type="paragraph" w:customStyle="1" w:styleId="WW-Caption1111111">
    <w:name w:val="WW-Caption1111111"/>
    <w:basedOn w:val="prastasis"/>
    <w:rsid w:val="00251728"/>
    <w:pPr>
      <w:suppressLineNumbers/>
      <w:spacing w:before="120" w:after="120"/>
    </w:pPr>
    <w:rPr>
      <w:rFonts w:cs="Tahoma"/>
      <w:i/>
      <w:iCs/>
      <w:sz w:val="20"/>
    </w:rPr>
  </w:style>
  <w:style w:type="paragraph" w:customStyle="1" w:styleId="WW-Index1111111">
    <w:name w:val="WW-Index1111111"/>
    <w:basedOn w:val="prastasis"/>
    <w:rsid w:val="00251728"/>
    <w:pPr>
      <w:suppressLineNumbers/>
    </w:pPr>
    <w:rPr>
      <w:rFonts w:cs="Tahoma"/>
    </w:rPr>
  </w:style>
  <w:style w:type="paragraph" w:customStyle="1" w:styleId="WW-Heading1111111">
    <w:name w:val="WW-Heading1111111"/>
    <w:basedOn w:val="prastasis"/>
    <w:next w:val="Pagrindinistekstas"/>
    <w:rsid w:val="00251728"/>
    <w:pPr>
      <w:keepNext/>
      <w:spacing w:before="240" w:after="120"/>
    </w:pPr>
    <w:rPr>
      <w:rFonts w:ascii="Arial" w:eastAsia="Lucida Sans Unicode" w:hAnsi="Arial" w:cs="Tahoma"/>
      <w:sz w:val="28"/>
      <w:szCs w:val="28"/>
    </w:rPr>
  </w:style>
  <w:style w:type="paragraph" w:customStyle="1" w:styleId="WW-Caption11111111">
    <w:name w:val="WW-Caption11111111"/>
    <w:basedOn w:val="prastasis"/>
    <w:rsid w:val="00251728"/>
    <w:pPr>
      <w:suppressLineNumbers/>
      <w:spacing w:before="120" w:after="120"/>
    </w:pPr>
    <w:rPr>
      <w:rFonts w:cs="Tahoma"/>
      <w:i/>
      <w:iCs/>
      <w:sz w:val="20"/>
    </w:rPr>
  </w:style>
  <w:style w:type="paragraph" w:customStyle="1" w:styleId="WW-Index11111111">
    <w:name w:val="WW-Index11111111"/>
    <w:basedOn w:val="prastasis"/>
    <w:rsid w:val="00251728"/>
    <w:pPr>
      <w:suppressLineNumbers/>
    </w:pPr>
    <w:rPr>
      <w:rFonts w:cs="Tahoma"/>
    </w:rPr>
  </w:style>
  <w:style w:type="paragraph" w:customStyle="1" w:styleId="WW-Heading11111111">
    <w:name w:val="WW-Heading11111111"/>
    <w:basedOn w:val="prastasis"/>
    <w:next w:val="Pagrindinistekstas"/>
    <w:rsid w:val="00251728"/>
    <w:pPr>
      <w:keepNext/>
      <w:spacing w:before="240" w:after="120"/>
    </w:pPr>
    <w:rPr>
      <w:rFonts w:ascii="Arial" w:eastAsia="Lucida Sans Unicode" w:hAnsi="Arial" w:cs="Tahoma"/>
      <w:sz w:val="28"/>
      <w:szCs w:val="28"/>
    </w:rPr>
  </w:style>
  <w:style w:type="paragraph" w:customStyle="1" w:styleId="WW-Caption111111111">
    <w:name w:val="WW-Caption111111111"/>
    <w:basedOn w:val="prastasis"/>
    <w:rsid w:val="00251728"/>
    <w:pPr>
      <w:suppressLineNumbers/>
      <w:spacing w:before="120" w:after="120"/>
    </w:pPr>
    <w:rPr>
      <w:rFonts w:cs="Tahoma"/>
      <w:i/>
      <w:iCs/>
      <w:sz w:val="20"/>
    </w:rPr>
  </w:style>
  <w:style w:type="paragraph" w:customStyle="1" w:styleId="WW-Index111111111">
    <w:name w:val="WW-Index111111111"/>
    <w:basedOn w:val="prastasis"/>
    <w:rsid w:val="00251728"/>
    <w:pPr>
      <w:suppressLineNumbers/>
    </w:pPr>
    <w:rPr>
      <w:rFonts w:cs="Tahoma"/>
    </w:rPr>
  </w:style>
  <w:style w:type="paragraph" w:customStyle="1" w:styleId="WW-Heading111111111">
    <w:name w:val="WW-Heading111111111"/>
    <w:basedOn w:val="prastasis"/>
    <w:next w:val="Pagrindinistekstas"/>
    <w:rsid w:val="00251728"/>
    <w:pPr>
      <w:keepNext/>
      <w:spacing w:before="240" w:after="120"/>
    </w:pPr>
    <w:rPr>
      <w:rFonts w:ascii="Arial" w:eastAsia="Lucida Sans Unicode" w:hAnsi="Arial" w:cs="Tahoma"/>
      <w:sz w:val="28"/>
      <w:szCs w:val="28"/>
    </w:rPr>
  </w:style>
  <w:style w:type="paragraph" w:customStyle="1" w:styleId="WW-Caption1111111111">
    <w:name w:val="WW-Caption1111111111"/>
    <w:basedOn w:val="prastasis"/>
    <w:rsid w:val="00251728"/>
    <w:pPr>
      <w:suppressLineNumbers/>
      <w:spacing w:before="120" w:after="120"/>
    </w:pPr>
    <w:rPr>
      <w:rFonts w:cs="Tahoma"/>
      <w:i/>
      <w:iCs/>
      <w:sz w:val="20"/>
    </w:rPr>
  </w:style>
  <w:style w:type="paragraph" w:customStyle="1" w:styleId="WW-Index1111111111">
    <w:name w:val="WW-Index1111111111"/>
    <w:basedOn w:val="prastasis"/>
    <w:rsid w:val="00251728"/>
    <w:pPr>
      <w:suppressLineNumbers/>
    </w:pPr>
    <w:rPr>
      <w:rFonts w:cs="Tahoma"/>
    </w:rPr>
  </w:style>
  <w:style w:type="paragraph" w:customStyle="1" w:styleId="WW-Heading1111111111">
    <w:name w:val="WW-Heading1111111111"/>
    <w:basedOn w:val="prastasis"/>
    <w:next w:val="Pagrindinistekstas"/>
    <w:rsid w:val="00251728"/>
    <w:pPr>
      <w:keepNext/>
      <w:spacing w:before="240" w:after="120"/>
    </w:pPr>
    <w:rPr>
      <w:rFonts w:ascii="Arial" w:eastAsia="Lucida Sans Unicode" w:hAnsi="Arial" w:cs="Tahoma"/>
      <w:sz w:val="28"/>
      <w:szCs w:val="28"/>
    </w:rPr>
  </w:style>
  <w:style w:type="paragraph" w:styleId="Antrats">
    <w:name w:val="header"/>
    <w:basedOn w:val="prastasis"/>
    <w:rsid w:val="00251728"/>
    <w:pPr>
      <w:tabs>
        <w:tab w:val="center" w:pos="4153"/>
        <w:tab w:val="right" w:pos="8306"/>
      </w:tabs>
    </w:pPr>
  </w:style>
  <w:style w:type="paragraph" w:styleId="Porat">
    <w:name w:val="footer"/>
    <w:basedOn w:val="prastasis"/>
    <w:rsid w:val="00251728"/>
    <w:pPr>
      <w:tabs>
        <w:tab w:val="center" w:pos="4153"/>
        <w:tab w:val="right" w:pos="8306"/>
      </w:tabs>
    </w:pPr>
  </w:style>
  <w:style w:type="paragraph" w:customStyle="1" w:styleId="CompanyName">
    <w:name w:val="Company Name"/>
    <w:basedOn w:val="Pagrindinistekstas"/>
    <w:rsid w:val="00251728"/>
    <w:pPr>
      <w:keepLines/>
      <w:spacing w:after="80" w:line="240" w:lineRule="atLeast"/>
      <w:jc w:val="center"/>
    </w:pPr>
    <w:rPr>
      <w:rFonts w:ascii="Garamond" w:hAnsi="Garamond"/>
      <w:caps/>
      <w:spacing w:val="75"/>
      <w:sz w:val="21"/>
    </w:rPr>
  </w:style>
  <w:style w:type="paragraph" w:customStyle="1" w:styleId="Address1">
    <w:name w:val="Address 1"/>
    <w:basedOn w:val="prastasis"/>
    <w:rsid w:val="00251728"/>
    <w:pPr>
      <w:spacing w:line="160" w:lineRule="atLeast"/>
    </w:pPr>
    <w:rPr>
      <w:rFonts w:ascii="Arial" w:hAnsi="Arial"/>
      <w:sz w:val="14"/>
    </w:rPr>
  </w:style>
  <w:style w:type="paragraph" w:customStyle="1" w:styleId="WW-BodyText2">
    <w:name w:val="WW-Body Text 2"/>
    <w:basedOn w:val="prastasis"/>
    <w:rsid w:val="00251728"/>
  </w:style>
  <w:style w:type="paragraph" w:styleId="Pagrindiniotekstotrauka">
    <w:name w:val="Body Text Indent"/>
    <w:basedOn w:val="prastasis"/>
    <w:rsid w:val="00251728"/>
    <w:pPr>
      <w:ind w:firstLine="540"/>
    </w:pPr>
  </w:style>
  <w:style w:type="paragraph" w:customStyle="1" w:styleId="WW-BodyText3">
    <w:name w:val="WW-Body Text 3"/>
    <w:basedOn w:val="prastasis"/>
    <w:rsid w:val="00251728"/>
    <w:pPr>
      <w:ind w:right="155"/>
    </w:pPr>
  </w:style>
  <w:style w:type="paragraph" w:customStyle="1" w:styleId="WW-BodyTextIndent2">
    <w:name w:val="WW-Body Text Indent 2"/>
    <w:basedOn w:val="prastasis"/>
    <w:rsid w:val="00251728"/>
    <w:pPr>
      <w:ind w:left="720"/>
    </w:pPr>
    <w:rPr>
      <w:lang w:val="lt-LT"/>
    </w:rPr>
  </w:style>
  <w:style w:type="paragraph" w:customStyle="1" w:styleId="WW-BodyTextIndent3">
    <w:name w:val="WW-Body Text Indent 3"/>
    <w:basedOn w:val="prastasis"/>
    <w:rsid w:val="00251728"/>
    <w:pPr>
      <w:ind w:firstLine="720"/>
    </w:pPr>
    <w:rPr>
      <w:lang w:val="lt-LT"/>
    </w:rPr>
  </w:style>
  <w:style w:type="paragraph" w:styleId="Debesliotekstas">
    <w:name w:val="Balloon Text"/>
    <w:basedOn w:val="prastasis"/>
    <w:rsid w:val="00251728"/>
    <w:rPr>
      <w:rFonts w:ascii="Tahoma" w:hAnsi="Tahoma" w:cs="Tahoma"/>
      <w:sz w:val="16"/>
      <w:szCs w:val="16"/>
    </w:rPr>
  </w:style>
  <w:style w:type="character" w:styleId="Puslapionumeris">
    <w:name w:val="page number"/>
    <w:basedOn w:val="Numatytasispastraiposriftas"/>
    <w:rsid w:val="00927845"/>
  </w:style>
  <w:style w:type="paragraph" w:styleId="Sraopastraipa">
    <w:name w:val="List Paragraph"/>
    <w:basedOn w:val="prastasis"/>
    <w:uiPriority w:val="34"/>
    <w:qFormat/>
    <w:rsid w:val="00441BEB"/>
    <w:pPr>
      <w:ind w:left="720"/>
      <w:contextualSpacing/>
    </w:pPr>
  </w:style>
  <w:style w:type="character" w:customStyle="1" w:styleId="Antrat2Diagrama">
    <w:name w:val="Antraštė 2 Diagrama"/>
    <w:basedOn w:val="Numatytasispastraiposriftas"/>
    <w:link w:val="Antrat2"/>
    <w:uiPriority w:val="9"/>
    <w:semiHidden/>
    <w:rsid w:val="002056E0"/>
    <w:rPr>
      <w:rFonts w:asciiTheme="majorHAnsi" w:eastAsiaTheme="majorEastAsia" w:hAnsiTheme="majorHAnsi" w:cstheme="majorBidi"/>
      <w:color w:val="365F91" w:themeColor="accent1" w:themeShade="BF"/>
      <w:sz w:val="26"/>
      <w:szCs w:val="26"/>
      <w:lang w:val="en-US" w:eastAsia="ar-SA"/>
    </w:rPr>
  </w:style>
  <w:style w:type="table" w:styleId="Lentelstinklelis">
    <w:name w:val="Table Grid"/>
    <w:basedOn w:val="prastojilentel"/>
    <w:rsid w:val="007603F3"/>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03F3"/>
    <w:pPr>
      <w:autoSpaceDE w:val="0"/>
      <w:autoSpaceDN w:val="0"/>
      <w:adjustRightInd w:val="0"/>
      <w:ind w:firstLine="0"/>
      <w:jc w:val="left"/>
    </w:pPr>
    <w:rPr>
      <w:rFonts w:ascii="Arial" w:eastAsiaTheme="minorHAnsi" w:hAnsi="Arial" w:cs="Arial"/>
      <w:color w:val="000000"/>
      <w:sz w:val="24"/>
      <w:szCs w:val="24"/>
      <w:lang w:eastAsia="en-US"/>
    </w:rPr>
  </w:style>
  <w:style w:type="paragraph" w:styleId="prastasiniatinklio">
    <w:name w:val="Normal (Web)"/>
    <w:basedOn w:val="prastasis"/>
    <w:uiPriority w:val="99"/>
    <w:rsid w:val="007603F3"/>
    <w:pPr>
      <w:suppressAutoHyphens w:val="0"/>
      <w:spacing w:before="100" w:beforeAutospacing="1" w:after="100" w:afterAutospacing="1"/>
      <w:ind w:firstLine="0"/>
      <w:jc w:val="left"/>
    </w:pPr>
    <w:rPr>
      <w:szCs w:val="24"/>
      <w:lang w:val="lt-LT" w:eastAsia="lt-LT"/>
    </w:rPr>
  </w:style>
  <w:style w:type="paragraph" w:styleId="Komentarotekstas">
    <w:name w:val="annotation text"/>
    <w:basedOn w:val="prastasis"/>
    <w:link w:val="KomentarotekstasDiagrama"/>
    <w:uiPriority w:val="99"/>
    <w:unhideWhenUsed/>
    <w:rsid w:val="007603F3"/>
    <w:pPr>
      <w:suppressAutoHyphens w:val="0"/>
      <w:ind w:firstLine="0"/>
      <w:jc w:val="left"/>
    </w:pPr>
    <w:rPr>
      <w:sz w:val="20"/>
      <w:lang w:val="lt-LT" w:eastAsia="en-US"/>
    </w:rPr>
  </w:style>
  <w:style w:type="character" w:customStyle="1" w:styleId="KomentarotekstasDiagrama">
    <w:name w:val="Komentaro tekstas Diagrama"/>
    <w:basedOn w:val="Numatytasispastraiposriftas"/>
    <w:link w:val="Komentarotekstas"/>
    <w:uiPriority w:val="99"/>
    <w:rsid w:val="007603F3"/>
    <w:rPr>
      <w:lang w:eastAsia="en-US"/>
    </w:rPr>
  </w:style>
  <w:style w:type="paragraph" w:styleId="Betarp">
    <w:name w:val="No Spacing"/>
    <w:uiPriority w:val="1"/>
    <w:qFormat/>
    <w:rsid w:val="00391D8E"/>
    <w:pPr>
      <w:ind w:firstLine="0"/>
      <w:jc w:val="left"/>
    </w:pPr>
    <w:rPr>
      <w:sz w:val="24"/>
      <w:szCs w:val="24"/>
      <w:lang w:eastAsia="en-US"/>
    </w:rPr>
  </w:style>
  <w:style w:type="character" w:customStyle="1" w:styleId="markedcontent">
    <w:name w:val="markedcontent"/>
    <w:basedOn w:val="Numatytasispastraiposriftas"/>
    <w:rsid w:val="004A0924"/>
  </w:style>
  <w:style w:type="character" w:customStyle="1" w:styleId="cleanhtml">
    <w:name w:val="cleanhtml"/>
    <w:basedOn w:val="Numatytasispastraiposriftas"/>
    <w:rsid w:val="00F96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79381">
      <w:bodyDiv w:val="1"/>
      <w:marLeft w:val="0"/>
      <w:marRight w:val="0"/>
      <w:marTop w:val="0"/>
      <w:marBottom w:val="0"/>
      <w:divBdr>
        <w:top w:val="none" w:sz="0" w:space="0" w:color="auto"/>
        <w:left w:val="none" w:sz="0" w:space="0" w:color="auto"/>
        <w:bottom w:val="none" w:sz="0" w:space="0" w:color="auto"/>
        <w:right w:val="none" w:sz="0" w:space="0" w:color="auto"/>
      </w:divBdr>
    </w:div>
    <w:div w:id="651251924">
      <w:bodyDiv w:val="1"/>
      <w:marLeft w:val="0"/>
      <w:marRight w:val="0"/>
      <w:marTop w:val="0"/>
      <w:marBottom w:val="0"/>
      <w:divBdr>
        <w:top w:val="none" w:sz="0" w:space="0" w:color="auto"/>
        <w:left w:val="none" w:sz="0" w:space="0" w:color="auto"/>
        <w:bottom w:val="none" w:sz="0" w:space="0" w:color="auto"/>
        <w:right w:val="none" w:sz="0" w:space="0" w:color="auto"/>
      </w:divBdr>
    </w:div>
    <w:div w:id="724526228">
      <w:bodyDiv w:val="1"/>
      <w:marLeft w:val="0"/>
      <w:marRight w:val="0"/>
      <w:marTop w:val="0"/>
      <w:marBottom w:val="0"/>
      <w:divBdr>
        <w:top w:val="none" w:sz="0" w:space="0" w:color="auto"/>
        <w:left w:val="none" w:sz="0" w:space="0" w:color="auto"/>
        <w:bottom w:val="none" w:sz="0" w:space="0" w:color="auto"/>
        <w:right w:val="none" w:sz="0" w:space="0" w:color="auto"/>
      </w:divBdr>
    </w:div>
    <w:div w:id="806893465">
      <w:bodyDiv w:val="1"/>
      <w:marLeft w:val="0"/>
      <w:marRight w:val="0"/>
      <w:marTop w:val="0"/>
      <w:marBottom w:val="0"/>
      <w:divBdr>
        <w:top w:val="none" w:sz="0" w:space="0" w:color="auto"/>
        <w:left w:val="none" w:sz="0" w:space="0" w:color="auto"/>
        <w:bottom w:val="none" w:sz="0" w:space="0" w:color="auto"/>
        <w:right w:val="none" w:sz="0" w:space="0" w:color="auto"/>
      </w:divBdr>
    </w:div>
    <w:div w:id="925041998">
      <w:bodyDiv w:val="1"/>
      <w:marLeft w:val="0"/>
      <w:marRight w:val="0"/>
      <w:marTop w:val="0"/>
      <w:marBottom w:val="0"/>
      <w:divBdr>
        <w:top w:val="none" w:sz="0" w:space="0" w:color="auto"/>
        <w:left w:val="none" w:sz="0" w:space="0" w:color="auto"/>
        <w:bottom w:val="none" w:sz="0" w:space="0" w:color="auto"/>
        <w:right w:val="none" w:sz="0" w:space="0" w:color="auto"/>
      </w:divBdr>
    </w:div>
    <w:div w:id="1871606314">
      <w:bodyDiv w:val="1"/>
      <w:marLeft w:val="0"/>
      <w:marRight w:val="0"/>
      <w:marTop w:val="0"/>
      <w:marBottom w:val="0"/>
      <w:divBdr>
        <w:top w:val="none" w:sz="0" w:space="0" w:color="auto"/>
        <w:left w:val="none" w:sz="0" w:space="0" w:color="auto"/>
        <w:bottom w:val="none" w:sz="0" w:space="0" w:color="auto"/>
        <w:right w:val="none" w:sz="0" w:space="0" w:color="auto"/>
      </w:divBdr>
    </w:div>
    <w:div w:id="191320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3139B-A13C-4ED8-B6D5-767807F1F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2527</Words>
  <Characters>1441</Characters>
  <Application>Microsoft Office Word</Application>
  <DocSecurity>0</DocSecurity>
  <Lines>12</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3961</CharactersWithSpaces>
  <SharedDoc>false</SharedDoc>
  <HLinks>
    <vt:vector size="6" baseType="variant">
      <vt:variant>
        <vt:i4>3473501</vt:i4>
      </vt:variant>
      <vt:variant>
        <vt:i4>0</vt:i4>
      </vt:variant>
      <vt:variant>
        <vt:i4>0</vt:i4>
      </vt:variant>
      <vt:variant>
        <vt:i4>5</vt:i4>
      </vt:variant>
      <vt:variant>
        <vt:lpwstr>mailto:martynas.alseika@kratc.lt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Tarvainiene</dc:creator>
  <cp:lastModifiedBy>Diana Liutkutė</cp:lastModifiedBy>
  <cp:revision>6</cp:revision>
  <cp:lastPrinted>2022-10-17T12:20:00Z</cp:lastPrinted>
  <dcterms:created xsi:type="dcterms:W3CDTF">2022-10-20T10:34:00Z</dcterms:created>
  <dcterms:modified xsi:type="dcterms:W3CDTF">2022-10-21T06:51:00Z</dcterms:modified>
</cp:coreProperties>
</file>