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89410141"/>
    <w:p w14:paraId="2ACFA596" w14:textId="31CD65AD" w:rsidR="006A4D90" w:rsidRPr="006A2F13" w:rsidRDefault="00C44937" w:rsidP="00E035AD">
      <w:pPr>
        <w:tabs>
          <w:tab w:val="left" w:pos="0"/>
          <w:tab w:val="left" w:pos="709"/>
          <w:tab w:val="left" w:pos="1134"/>
        </w:tabs>
        <w:spacing w:after="0" w:line="360" w:lineRule="auto"/>
        <w:jc w:val="center"/>
        <w:rPr>
          <w:rFonts w:ascii="Times New Roman" w:hAnsi="Times New Roman" w:cs="Times New Roman"/>
          <w:b/>
          <w:sz w:val="24"/>
          <w:szCs w:val="24"/>
        </w:rPr>
      </w:pPr>
      <w:r w:rsidRPr="00AE2D15">
        <w:rPr>
          <w:rFonts w:ascii="Times New Roman" w:hAnsi="Times New Roman" w:cs="Times New Roman"/>
          <w:b/>
          <w:noProof/>
          <w:sz w:val="24"/>
          <w:szCs w:val="24"/>
          <w:lang w:eastAsia="lt-LT"/>
        </w:rPr>
        <mc:AlternateContent>
          <mc:Choice Requires="wps">
            <w:drawing>
              <wp:anchor distT="0" distB="0" distL="114300" distR="114300" simplePos="0" relativeHeight="251659264" behindDoc="0" locked="0" layoutInCell="1" allowOverlap="1" wp14:anchorId="2C0C171D" wp14:editId="4E8052AA">
                <wp:simplePos x="0" y="0"/>
                <wp:positionH relativeFrom="column">
                  <wp:posOffset>2996565</wp:posOffset>
                </wp:positionH>
                <wp:positionV relativeFrom="paragraph">
                  <wp:posOffset>-680085</wp:posOffset>
                </wp:positionV>
                <wp:extent cx="114300" cy="133350"/>
                <wp:effectExtent l="0" t="0" r="19050" b="19050"/>
                <wp:wrapNone/>
                <wp:docPr id="1" name="Stačiakampis 1"/>
                <wp:cNvGraphicFramePr/>
                <a:graphic xmlns:a="http://schemas.openxmlformats.org/drawingml/2006/main">
                  <a:graphicData uri="http://schemas.microsoft.com/office/word/2010/wordprocessingShape">
                    <wps:wsp>
                      <wps:cNvSpPr/>
                      <wps:spPr>
                        <a:xfrm>
                          <a:off x="0" y="0"/>
                          <a:ext cx="114300"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872B8" id="Stačiakampis 1" o:spid="_x0000_s1026" style="position:absolute;margin-left:235.95pt;margin-top:-53.55pt;width:9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" fillcolor="white [3212]" strokecolor="white [3212]" strokeweight="1pt"/>
            </w:pict>
          </mc:Fallback>
        </mc:AlternateContent>
      </w:r>
      <w:r w:rsidR="006A4D90" w:rsidRPr="006A2F13">
        <w:rPr>
          <w:rFonts w:ascii="Times New Roman" w:hAnsi="Times New Roman" w:cs="Times New Roman"/>
          <w:b/>
          <w:sz w:val="24"/>
          <w:szCs w:val="24"/>
        </w:rPr>
        <w:t>LIETUVOS RESPUBLIKOS SPECIALIŲJŲ TYRIMŲ TARNYBOS IŠVADA</w:t>
      </w:r>
    </w:p>
    <w:p w14:paraId="7B104315" w14:textId="2577443D" w:rsidR="006A4D90" w:rsidRPr="006A2F13" w:rsidRDefault="006A4D90" w:rsidP="00E035AD">
      <w:pPr>
        <w:tabs>
          <w:tab w:val="left" w:pos="0"/>
          <w:tab w:val="left" w:pos="709"/>
          <w:tab w:val="left" w:pos="1134"/>
        </w:tabs>
        <w:spacing w:after="0" w:line="360" w:lineRule="auto"/>
        <w:jc w:val="center"/>
        <w:rPr>
          <w:rFonts w:ascii="Times New Roman" w:hAnsi="Times New Roman" w:cs="Times New Roman"/>
          <w:b/>
          <w:sz w:val="24"/>
          <w:szCs w:val="24"/>
        </w:rPr>
      </w:pPr>
      <w:r w:rsidRPr="006A2F13">
        <w:rPr>
          <w:rFonts w:ascii="Times New Roman" w:hAnsi="Times New Roman" w:cs="Times New Roman"/>
          <w:b/>
          <w:sz w:val="24"/>
          <w:szCs w:val="24"/>
        </w:rPr>
        <w:t>DĖL KLAIPĖDOS MIESTO, KRETINGOS RAJONO, PALANGOS MIESTO IR NERINGOS SAVIVALDYBIŲ BŪSTO IR SOCIALINIO BŪSTO ĮSIGIJIMO, BŪSTO NAUDOJIMO, TAIP PAT NAUDOJIMO KONTROLĖS SRITYSE</w:t>
      </w:r>
    </w:p>
    <w:p w14:paraId="39EA636E" w14:textId="017EC6E5" w:rsidR="006A4D90" w:rsidRPr="006A2F13" w:rsidRDefault="006A4D90" w:rsidP="00E035AD">
      <w:pPr>
        <w:tabs>
          <w:tab w:val="left" w:pos="0"/>
          <w:tab w:val="left" w:pos="709"/>
          <w:tab w:val="left" w:pos="1134"/>
        </w:tabs>
        <w:spacing w:after="0" w:line="360" w:lineRule="auto"/>
        <w:jc w:val="center"/>
        <w:rPr>
          <w:rFonts w:ascii="Times New Roman" w:hAnsi="Times New Roman" w:cs="Times New Roman"/>
          <w:b/>
          <w:sz w:val="24"/>
          <w:szCs w:val="24"/>
        </w:rPr>
      </w:pPr>
    </w:p>
    <w:p w14:paraId="6FF554E4" w14:textId="77777777" w:rsidR="006A4D90" w:rsidRPr="006A2F13" w:rsidRDefault="006A4D90" w:rsidP="00E035AD">
      <w:pPr>
        <w:tabs>
          <w:tab w:val="left" w:pos="0"/>
          <w:tab w:val="left" w:pos="709"/>
          <w:tab w:val="left" w:pos="1134"/>
        </w:tabs>
        <w:spacing w:after="0" w:line="360" w:lineRule="auto"/>
        <w:jc w:val="center"/>
        <w:rPr>
          <w:rFonts w:ascii="Times New Roman" w:hAnsi="Times New Roman" w:cs="Times New Roman"/>
          <w:b/>
          <w:sz w:val="24"/>
          <w:szCs w:val="24"/>
        </w:rPr>
      </w:pPr>
      <w:r w:rsidRPr="006A2F13">
        <w:rPr>
          <w:rFonts w:ascii="Times New Roman" w:hAnsi="Times New Roman" w:cs="Times New Roman"/>
          <w:b/>
          <w:sz w:val="24"/>
          <w:szCs w:val="24"/>
        </w:rPr>
        <w:t>TURINYS</w:t>
      </w:r>
    </w:p>
    <w:p w14:paraId="31C6982E" w14:textId="3EA837DF" w:rsidR="006A4D90" w:rsidRPr="006A2F13" w:rsidRDefault="006A4D90" w:rsidP="00E035AD">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1. KORUPCIJOS RIZIKOS ANALIZĖS APIMTIS IR METODAI.....................................</w:t>
      </w:r>
      <w:r w:rsidR="00AB7C7F" w:rsidRPr="006A2F13">
        <w:rPr>
          <w:rFonts w:ascii="Times New Roman" w:hAnsi="Times New Roman" w:cs="Times New Roman"/>
          <w:sz w:val="24"/>
          <w:szCs w:val="24"/>
        </w:rPr>
        <w:t>.3</w:t>
      </w:r>
    </w:p>
    <w:p w14:paraId="2AC8DF2D" w14:textId="1598C833" w:rsidR="006A4D90" w:rsidRPr="006A2F13" w:rsidRDefault="004B73EE" w:rsidP="00E035AD">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2. </w:t>
      </w:r>
      <w:r w:rsidR="006A4D90" w:rsidRPr="006A2F13">
        <w:rPr>
          <w:rFonts w:ascii="Times New Roman" w:hAnsi="Times New Roman" w:cs="Times New Roman"/>
          <w:sz w:val="24"/>
          <w:szCs w:val="24"/>
        </w:rPr>
        <w:t>KORUPCIJOS RIZIKA SAVIVALDYBĖS</w:t>
      </w:r>
      <w:r w:rsidRPr="006A2F13">
        <w:rPr>
          <w:rFonts w:ascii="Times New Roman" w:hAnsi="Times New Roman" w:cs="Times New Roman"/>
          <w:sz w:val="24"/>
          <w:szCs w:val="24"/>
        </w:rPr>
        <w:t xml:space="preserve"> IR</w:t>
      </w:r>
      <w:r w:rsidR="006A4D90" w:rsidRPr="006A2F13">
        <w:rPr>
          <w:rFonts w:ascii="Times New Roman" w:hAnsi="Times New Roman" w:cs="Times New Roman"/>
          <w:sz w:val="24"/>
          <w:szCs w:val="24"/>
        </w:rPr>
        <w:t xml:space="preserve"> SOCIALINIO</w:t>
      </w:r>
      <w:r w:rsidRPr="006A2F13">
        <w:rPr>
          <w:rFonts w:ascii="Times New Roman" w:hAnsi="Times New Roman" w:cs="Times New Roman"/>
          <w:sz w:val="24"/>
          <w:szCs w:val="24"/>
        </w:rPr>
        <w:t xml:space="preserve"> BŪSTO ĮSIGIJIMO SRITY</w:t>
      </w:r>
      <w:r w:rsidR="00AF73D9" w:rsidRPr="006A2F13">
        <w:rPr>
          <w:rFonts w:ascii="Times New Roman" w:hAnsi="Times New Roman" w:cs="Times New Roman"/>
          <w:sz w:val="24"/>
          <w:szCs w:val="24"/>
        </w:rPr>
        <w:t>J</w:t>
      </w:r>
      <w:r w:rsidRPr="006A2F13">
        <w:rPr>
          <w:rFonts w:ascii="Times New Roman" w:hAnsi="Times New Roman" w:cs="Times New Roman"/>
          <w:sz w:val="24"/>
          <w:szCs w:val="24"/>
        </w:rPr>
        <w:t>E...........................</w:t>
      </w:r>
      <w:r w:rsidR="006A4D90" w:rsidRPr="006A2F13">
        <w:rPr>
          <w:rFonts w:ascii="Times New Roman" w:hAnsi="Times New Roman" w:cs="Times New Roman"/>
          <w:sz w:val="24"/>
          <w:szCs w:val="24"/>
        </w:rPr>
        <w:t>.......</w:t>
      </w:r>
      <w:r w:rsidRPr="006A2F13">
        <w:rPr>
          <w:rFonts w:ascii="Times New Roman" w:hAnsi="Times New Roman" w:cs="Times New Roman"/>
          <w:sz w:val="24"/>
          <w:szCs w:val="24"/>
        </w:rPr>
        <w:t>....</w:t>
      </w:r>
      <w:r w:rsidR="006A4D90" w:rsidRPr="006A2F13">
        <w:rPr>
          <w:rFonts w:ascii="Times New Roman" w:hAnsi="Times New Roman" w:cs="Times New Roman"/>
          <w:sz w:val="24"/>
          <w:szCs w:val="24"/>
        </w:rPr>
        <w:t>..................</w:t>
      </w:r>
      <w:r w:rsidR="00AF73D9" w:rsidRPr="006A2F13">
        <w:rPr>
          <w:rFonts w:ascii="Times New Roman" w:hAnsi="Times New Roman" w:cs="Times New Roman"/>
          <w:sz w:val="24"/>
          <w:szCs w:val="24"/>
        </w:rPr>
        <w:t>................................................</w:t>
      </w:r>
      <w:r w:rsidR="006A4D90" w:rsidRPr="006A2F13">
        <w:rPr>
          <w:rFonts w:ascii="Times New Roman" w:hAnsi="Times New Roman" w:cs="Times New Roman"/>
          <w:sz w:val="24"/>
          <w:szCs w:val="24"/>
        </w:rPr>
        <w:t>.....................</w:t>
      </w:r>
      <w:r w:rsidRPr="006A2F13">
        <w:rPr>
          <w:rFonts w:ascii="Times New Roman" w:hAnsi="Times New Roman" w:cs="Times New Roman"/>
          <w:sz w:val="24"/>
          <w:szCs w:val="24"/>
        </w:rPr>
        <w:t>............</w:t>
      </w:r>
      <w:r w:rsidR="006A4D90" w:rsidRPr="006A2F13">
        <w:rPr>
          <w:rFonts w:ascii="Times New Roman" w:hAnsi="Times New Roman" w:cs="Times New Roman"/>
          <w:sz w:val="24"/>
          <w:szCs w:val="24"/>
        </w:rPr>
        <w:t>....</w:t>
      </w:r>
      <w:r w:rsidR="00E035AD" w:rsidRPr="006A2F13">
        <w:rPr>
          <w:rFonts w:ascii="Times New Roman" w:hAnsi="Times New Roman" w:cs="Times New Roman"/>
          <w:sz w:val="24"/>
          <w:szCs w:val="24"/>
        </w:rPr>
        <w:t>.</w:t>
      </w:r>
      <w:r w:rsidR="006A4D90" w:rsidRPr="006A2F13">
        <w:rPr>
          <w:rFonts w:ascii="Times New Roman" w:hAnsi="Times New Roman" w:cs="Times New Roman"/>
          <w:sz w:val="24"/>
          <w:szCs w:val="24"/>
        </w:rPr>
        <w:t>.</w:t>
      </w:r>
      <w:r w:rsidR="00AB7C7F" w:rsidRPr="006A2F13">
        <w:rPr>
          <w:rFonts w:ascii="Times New Roman" w:hAnsi="Times New Roman" w:cs="Times New Roman"/>
          <w:sz w:val="24"/>
          <w:szCs w:val="24"/>
        </w:rPr>
        <w:t>5</w:t>
      </w:r>
    </w:p>
    <w:p w14:paraId="7726793E" w14:textId="318E21BD" w:rsidR="006A4D90" w:rsidRPr="006A2F13" w:rsidRDefault="006A4D90" w:rsidP="00E035AD">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2.1. </w:t>
      </w:r>
      <w:r w:rsidR="00F1765A" w:rsidRPr="006A2F13">
        <w:rPr>
          <w:rFonts w:ascii="Times New Roman" w:hAnsi="Times New Roman" w:cs="Times New Roman"/>
          <w:sz w:val="24"/>
          <w:szCs w:val="24"/>
        </w:rPr>
        <w:t>Savivaldybėse nereglamentuota savivaldybės ir socialinio būsto pirkimo komisijų sudarymo tvarka.............</w:t>
      </w:r>
      <w:r w:rsidR="00E12CE7" w:rsidRPr="006A2F13">
        <w:rPr>
          <w:rFonts w:ascii="Times New Roman" w:hAnsi="Times New Roman" w:cs="Times New Roman"/>
          <w:sz w:val="24"/>
          <w:szCs w:val="24"/>
        </w:rPr>
        <w:t>.....................................................................................................................</w:t>
      </w:r>
      <w:r w:rsidR="00AB7C7F" w:rsidRPr="006A2F13">
        <w:rPr>
          <w:rFonts w:ascii="Times New Roman" w:hAnsi="Times New Roman" w:cs="Times New Roman"/>
          <w:sz w:val="24"/>
          <w:szCs w:val="24"/>
        </w:rPr>
        <w:t>..</w:t>
      </w:r>
      <w:r w:rsidR="00F1765A" w:rsidRPr="006A2F13">
        <w:rPr>
          <w:rFonts w:ascii="Times New Roman" w:hAnsi="Times New Roman" w:cs="Times New Roman"/>
          <w:sz w:val="24"/>
          <w:szCs w:val="24"/>
        </w:rPr>
        <w:t>7</w:t>
      </w:r>
    </w:p>
    <w:p w14:paraId="79ED752A" w14:textId="568B35E0" w:rsidR="004B73EE" w:rsidRPr="006A2F13" w:rsidRDefault="004B73EE" w:rsidP="00E035AD">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2.</w:t>
      </w:r>
      <w:r w:rsidR="00F1765A" w:rsidRPr="006A2F13">
        <w:rPr>
          <w:rFonts w:ascii="Times New Roman" w:hAnsi="Times New Roman" w:cs="Times New Roman"/>
          <w:sz w:val="24"/>
          <w:szCs w:val="24"/>
        </w:rPr>
        <w:t>2</w:t>
      </w:r>
      <w:r w:rsidRPr="006A2F13">
        <w:rPr>
          <w:rFonts w:ascii="Times New Roman" w:hAnsi="Times New Roman" w:cs="Times New Roman"/>
          <w:sz w:val="24"/>
          <w:szCs w:val="24"/>
        </w:rPr>
        <w:t>. Savivaldybių būsto pirkimo veiklos organizavimo srityje neatskirtos pirkimo vykdymo, nuomos organizavimo ir veiklos kontrolės funkcijos.......................................</w:t>
      </w:r>
      <w:r w:rsidR="00F237F6" w:rsidRPr="006A2F13">
        <w:rPr>
          <w:rFonts w:ascii="Times New Roman" w:hAnsi="Times New Roman" w:cs="Times New Roman"/>
          <w:sz w:val="24"/>
          <w:szCs w:val="24"/>
        </w:rPr>
        <w:t>.................</w:t>
      </w:r>
      <w:r w:rsidRPr="006A2F13">
        <w:rPr>
          <w:rFonts w:ascii="Times New Roman" w:hAnsi="Times New Roman" w:cs="Times New Roman"/>
          <w:sz w:val="24"/>
          <w:szCs w:val="24"/>
        </w:rPr>
        <w:t>..................</w:t>
      </w:r>
      <w:r w:rsidR="00494F06">
        <w:rPr>
          <w:rFonts w:ascii="Times New Roman" w:hAnsi="Times New Roman" w:cs="Times New Roman"/>
          <w:sz w:val="24"/>
          <w:szCs w:val="24"/>
        </w:rPr>
        <w:t>8</w:t>
      </w:r>
    </w:p>
    <w:p w14:paraId="221D68F3" w14:textId="7AF22C73" w:rsidR="00AF73D9" w:rsidRPr="006A2F13" w:rsidRDefault="00AF73D9" w:rsidP="00E035AD">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3. KORUPCIJOS RIZIKA SAVIVALDYBĖS IR SOCIALINIO BŪSTO KONTROLĖS IR VIEŠINIMO SRITYSE......................................................................................................................11</w:t>
      </w:r>
    </w:p>
    <w:p w14:paraId="25B4B78F" w14:textId="7123CE96" w:rsidR="004B73EE" w:rsidRPr="006A2F13" w:rsidRDefault="00AF73D9" w:rsidP="00E035AD">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3</w:t>
      </w:r>
      <w:r w:rsidR="004B73EE" w:rsidRPr="006A2F13">
        <w:rPr>
          <w:rFonts w:ascii="Times New Roman" w:hAnsi="Times New Roman" w:cs="Times New Roman"/>
          <w:sz w:val="24"/>
          <w:szCs w:val="24"/>
        </w:rPr>
        <w:t>.</w:t>
      </w:r>
      <w:r w:rsidRPr="006A2F13">
        <w:rPr>
          <w:rFonts w:ascii="Times New Roman" w:hAnsi="Times New Roman" w:cs="Times New Roman"/>
          <w:sz w:val="24"/>
          <w:szCs w:val="24"/>
        </w:rPr>
        <w:t>1</w:t>
      </w:r>
      <w:r w:rsidR="004B73EE" w:rsidRPr="006A2F13">
        <w:rPr>
          <w:rFonts w:ascii="Times New Roman" w:hAnsi="Times New Roman" w:cs="Times New Roman"/>
          <w:sz w:val="24"/>
          <w:szCs w:val="24"/>
        </w:rPr>
        <w:t>. Savivaldybėse nepakanka viešai skelbiamos informacijos apie savivaldybių valdomą nekilnojamąjį turtą.................................................................................................</w:t>
      </w:r>
      <w:r w:rsidR="00AB7C7F" w:rsidRPr="006A2F13">
        <w:rPr>
          <w:rFonts w:ascii="Times New Roman" w:hAnsi="Times New Roman" w:cs="Times New Roman"/>
          <w:sz w:val="24"/>
          <w:szCs w:val="24"/>
        </w:rPr>
        <w:t>...........................</w:t>
      </w:r>
      <w:r w:rsidR="004B73EE" w:rsidRPr="006A2F13">
        <w:rPr>
          <w:rFonts w:ascii="Times New Roman" w:hAnsi="Times New Roman" w:cs="Times New Roman"/>
          <w:sz w:val="24"/>
          <w:szCs w:val="24"/>
        </w:rPr>
        <w:t>.</w:t>
      </w:r>
      <w:r w:rsidR="00AB7C7F" w:rsidRPr="006A2F13">
        <w:rPr>
          <w:rFonts w:ascii="Times New Roman" w:hAnsi="Times New Roman" w:cs="Times New Roman"/>
          <w:sz w:val="24"/>
          <w:szCs w:val="24"/>
        </w:rPr>
        <w:t>.1</w:t>
      </w:r>
      <w:r w:rsidR="00F1765A" w:rsidRPr="006A2F13">
        <w:rPr>
          <w:rFonts w:ascii="Times New Roman" w:hAnsi="Times New Roman" w:cs="Times New Roman"/>
          <w:sz w:val="24"/>
          <w:szCs w:val="24"/>
        </w:rPr>
        <w:t>1</w:t>
      </w:r>
    </w:p>
    <w:p w14:paraId="20F2A0A0" w14:textId="359EB701" w:rsidR="004B73EE" w:rsidRPr="006A2F13" w:rsidRDefault="00AF73D9" w:rsidP="00E035AD">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3</w:t>
      </w:r>
      <w:r w:rsidR="004B73EE" w:rsidRPr="006A2F13">
        <w:rPr>
          <w:rFonts w:ascii="Times New Roman" w:hAnsi="Times New Roman" w:cs="Times New Roman"/>
          <w:sz w:val="24"/>
          <w:szCs w:val="24"/>
        </w:rPr>
        <w:t>.</w:t>
      </w:r>
      <w:r w:rsidRPr="006A2F13">
        <w:rPr>
          <w:rFonts w:ascii="Times New Roman" w:hAnsi="Times New Roman" w:cs="Times New Roman"/>
          <w:sz w:val="24"/>
          <w:szCs w:val="24"/>
        </w:rPr>
        <w:t>2</w:t>
      </w:r>
      <w:r w:rsidR="00222B92" w:rsidRPr="006A2F13">
        <w:rPr>
          <w:rFonts w:ascii="Times New Roman" w:hAnsi="Times New Roman" w:cs="Times New Roman"/>
          <w:sz w:val="24"/>
          <w:szCs w:val="24"/>
        </w:rPr>
        <w:t>. Savivaldybėse nepakankama nekilnojamojo turto nuomos sutarčių vykdymo kontrolė.</w:t>
      </w:r>
      <w:r w:rsidR="004B73EE" w:rsidRPr="006A2F13">
        <w:rPr>
          <w:rFonts w:ascii="Times New Roman" w:hAnsi="Times New Roman" w:cs="Times New Roman"/>
          <w:sz w:val="24"/>
          <w:szCs w:val="24"/>
        </w:rPr>
        <w:t>...............................................................</w:t>
      </w:r>
      <w:r w:rsidR="00AB7C7F" w:rsidRPr="006A2F13">
        <w:rPr>
          <w:rFonts w:ascii="Times New Roman" w:hAnsi="Times New Roman" w:cs="Times New Roman"/>
          <w:sz w:val="24"/>
          <w:szCs w:val="24"/>
        </w:rPr>
        <w:t>............</w:t>
      </w:r>
      <w:r w:rsidR="00222B92" w:rsidRPr="006A2F13">
        <w:rPr>
          <w:rFonts w:ascii="Times New Roman" w:hAnsi="Times New Roman" w:cs="Times New Roman"/>
          <w:sz w:val="24"/>
          <w:szCs w:val="24"/>
        </w:rPr>
        <w:t>...................................................</w:t>
      </w:r>
      <w:r w:rsidR="00AB7C7F" w:rsidRPr="006A2F13">
        <w:rPr>
          <w:rFonts w:ascii="Times New Roman" w:hAnsi="Times New Roman" w:cs="Times New Roman"/>
          <w:sz w:val="24"/>
          <w:szCs w:val="24"/>
        </w:rPr>
        <w:t>.........</w:t>
      </w:r>
      <w:r w:rsidR="004B73EE" w:rsidRPr="006A2F13">
        <w:rPr>
          <w:rFonts w:ascii="Times New Roman" w:hAnsi="Times New Roman" w:cs="Times New Roman"/>
          <w:sz w:val="24"/>
          <w:szCs w:val="24"/>
        </w:rPr>
        <w:t>......</w:t>
      </w:r>
      <w:r w:rsidR="00AB7C7F" w:rsidRPr="006A2F13">
        <w:rPr>
          <w:rFonts w:ascii="Times New Roman" w:hAnsi="Times New Roman" w:cs="Times New Roman"/>
          <w:sz w:val="24"/>
          <w:szCs w:val="24"/>
        </w:rPr>
        <w:t>.</w:t>
      </w:r>
      <w:r w:rsidR="00494F06" w:rsidRPr="006A2F13">
        <w:rPr>
          <w:rFonts w:ascii="Times New Roman" w:hAnsi="Times New Roman" w:cs="Times New Roman"/>
          <w:sz w:val="24"/>
          <w:szCs w:val="24"/>
        </w:rPr>
        <w:t>1</w:t>
      </w:r>
      <w:r w:rsidR="00494F06">
        <w:rPr>
          <w:rFonts w:ascii="Times New Roman" w:hAnsi="Times New Roman" w:cs="Times New Roman"/>
          <w:sz w:val="24"/>
          <w:szCs w:val="24"/>
        </w:rPr>
        <w:t>5</w:t>
      </w:r>
    </w:p>
    <w:p w14:paraId="668E33B9" w14:textId="34999A41" w:rsidR="00222B92" w:rsidRPr="006A2F13" w:rsidRDefault="00AF73D9" w:rsidP="00E035AD">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3</w:t>
      </w:r>
      <w:r w:rsidR="00222B92" w:rsidRPr="006A2F13">
        <w:rPr>
          <w:rFonts w:ascii="Times New Roman" w:hAnsi="Times New Roman" w:cs="Times New Roman"/>
          <w:sz w:val="24"/>
          <w:szCs w:val="24"/>
        </w:rPr>
        <w:t>.</w:t>
      </w:r>
      <w:r w:rsidRPr="006A2F13">
        <w:rPr>
          <w:rFonts w:ascii="Times New Roman" w:hAnsi="Times New Roman" w:cs="Times New Roman"/>
          <w:sz w:val="24"/>
          <w:szCs w:val="24"/>
        </w:rPr>
        <w:t>3</w:t>
      </w:r>
      <w:r w:rsidR="00222B92" w:rsidRPr="006A2F13">
        <w:rPr>
          <w:rFonts w:ascii="Times New Roman" w:hAnsi="Times New Roman" w:cs="Times New Roman"/>
          <w:sz w:val="24"/>
          <w:szCs w:val="24"/>
        </w:rPr>
        <w:t>. Savivaldybėse retai atnaujinamas Asmenų ir šeimų, turinčių teisę į socialinio būsto nuomą,</w:t>
      </w:r>
      <w:r w:rsidR="00B3463F" w:rsidRPr="006A2F13">
        <w:rPr>
          <w:rFonts w:ascii="Times New Roman" w:hAnsi="Times New Roman" w:cs="Times New Roman"/>
          <w:sz w:val="24"/>
          <w:szCs w:val="24"/>
        </w:rPr>
        <w:t xml:space="preserve"> </w:t>
      </w:r>
      <w:r w:rsidR="00222B92" w:rsidRPr="006A2F13">
        <w:rPr>
          <w:rFonts w:ascii="Times New Roman" w:hAnsi="Times New Roman" w:cs="Times New Roman"/>
          <w:sz w:val="24"/>
          <w:szCs w:val="24"/>
        </w:rPr>
        <w:t>sąrašas..................................................................................................................................</w:t>
      </w:r>
      <w:r w:rsidR="00B3463F" w:rsidRPr="006A2F13">
        <w:rPr>
          <w:rFonts w:ascii="Times New Roman" w:hAnsi="Times New Roman" w:cs="Times New Roman"/>
          <w:sz w:val="24"/>
          <w:szCs w:val="24"/>
        </w:rPr>
        <w:t>..</w:t>
      </w:r>
      <w:r w:rsidR="00222B92" w:rsidRPr="006A2F13">
        <w:rPr>
          <w:rFonts w:ascii="Times New Roman" w:hAnsi="Times New Roman" w:cs="Times New Roman"/>
          <w:sz w:val="24"/>
          <w:szCs w:val="24"/>
        </w:rPr>
        <w:t>17</w:t>
      </w:r>
    </w:p>
    <w:p w14:paraId="47A7FD15" w14:textId="0BCEB70C" w:rsidR="006A4D90" w:rsidRPr="006A2F13" w:rsidRDefault="00AF73D9" w:rsidP="00E035AD">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4</w:t>
      </w:r>
      <w:r w:rsidR="006A4D90" w:rsidRPr="006A2F13">
        <w:rPr>
          <w:rFonts w:ascii="Times New Roman" w:hAnsi="Times New Roman" w:cs="Times New Roman"/>
          <w:sz w:val="24"/>
          <w:szCs w:val="24"/>
        </w:rPr>
        <w:t xml:space="preserve">. </w:t>
      </w:r>
      <w:r w:rsidR="00BD1815" w:rsidRPr="006A2F13">
        <w:rPr>
          <w:rFonts w:ascii="Times New Roman" w:hAnsi="Times New Roman" w:cs="Times New Roman"/>
          <w:sz w:val="24"/>
          <w:szCs w:val="24"/>
        </w:rPr>
        <w:t>KORUPCIJOS RIZIKA NUOMOJANT SAVIVALDYBĖS BŪSTĄ TARNYBINIO BŪSTO NUOMOS SĄLYGOMIS.............................</w:t>
      </w:r>
      <w:r w:rsidR="006A4D90" w:rsidRPr="006A2F13">
        <w:rPr>
          <w:rFonts w:ascii="Times New Roman" w:hAnsi="Times New Roman" w:cs="Times New Roman"/>
          <w:sz w:val="24"/>
          <w:szCs w:val="24"/>
        </w:rPr>
        <w:t>..............................................</w:t>
      </w:r>
      <w:r w:rsidR="00E035AD" w:rsidRPr="006A2F13">
        <w:rPr>
          <w:rFonts w:ascii="Times New Roman" w:hAnsi="Times New Roman" w:cs="Times New Roman"/>
          <w:sz w:val="24"/>
          <w:szCs w:val="24"/>
        </w:rPr>
        <w:t>.........................</w:t>
      </w:r>
      <w:r w:rsidR="006A4D90" w:rsidRPr="006A2F13">
        <w:rPr>
          <w:rFonts w:ascii="Times New Roman" w:hAnsi="Times New Roman" w:cs="Times New Roman"/>
          <w:sz w:val="24"/>
          <w:szCs w:val="24"/>
        </w:rPr>
        <w:t>.</w:t>
      </w:r>
      <w:r w:rsidR="00222B92" w:rsidRPr="006A2F13">
        <w:rPr>
          <w:rFonts w:ascii="Times New Roman" w:hAnsi="Times New Roman" w:cs="Times New Roman"/>
          <w:sz w:val="24"/>
          <w:szCs w:val="24"/>
        </w:rPr>
        <w:t>19</w:t>
      </w:r>
    </w:p>
    <w:p w14:paraId="12A4FB5A" w14:textId="1450F3CB" w:rsidR="00BD1815" w:rsidRPr="006A2F13" w:rsidRDefault="00AF73D9" w:rsidP="00E035AD">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4</w:t>
      </w:r>
      <w:r w:rsidR="00BD1815" w:rsidRPr="006A2F13">
        <w:rPr>
          <w:rFonts w:ascii="Times New Roman" w:hAnsi="Times New Roman" w:cs="Times New Roman"/>
          <w:sz w:val="24"/>
          <w:szCs w:val="24"/>
        </w:rPr>
        <w:t>.1. Savivaldybių teisiniame reglamentavime nėra nustatytų aiškių tarnybinio būsto nuomos kriterijų...............................................................................................................................................</w:t>
      </w:r>
      <w:r w:rsidR="00581468" w:rsidRPr="006A2F13">
        <w:rPr>
          <w:rFonts w:ascii="Times New Roman" w:hAnsi="Times New Roman" w:cs="Times New Roman"/>
          <w:sz w:val="24"/>
          <w:szCs w:val="24"/>
        </w:rPr>
        <w:t>19</w:t>
      </w:r>
    </w:p>
    <w:p w14:paraId="5E4B74AD" w14:textId="00A58193" w:rsidR="00BD1815" w:rsidRPr="006A2F13" w:rsidRDefault="00AF73D9" w:rsidP="00E035AD">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4</w:t>
      </w:r>
      <w:r w:rsidR="00BD1815" w:rsidRPr="006A2F13">
        <w:rPr>
          <w:rFonts w:ascii="Times New Roman" w:hAnsi="Times New Roman" w:cs="Times New Roman"/>
          <w:sz w:val="24"/>
          <w:szCs w:val="24"/>
        </w:rPr>
        <w:t xml:space="preserve">.2. </w:t>
      </w:r>
      <w:r w:rsidR="00581468" w:rsidRPr="006A2F13">
        <w:rPr>
          <w:rFonts w:ascii="Times New Roman" w:hAnsi="Times New Roman" w:cs="Times New Roman"/>
          <w:sz w:val="24"/>
          <w:szCs w:val="24"/>
        </w:rPr>
        <w:t>Neužtikrinant socialinio būsto poreikio, Neringos savivaldybėje tarnybinis būstas nuomojamas asmenims, kuriems nuosavybės teise priklauso gyvenamas nekilnojamasis turtas...................................................................................................................................................22</w:t>
      </w:r>
    </w:p>
    <w:p w14:paraId="43D261A7" w14:textId="68689B2C" w:rsidR="006A4D90" w:rsidRPr="006A2F13" w:rsidRDefault="00AF73D9" w:rsidP="00E035AD">
      <w:pPr>
        <w:pStyle w:val="Sraopastraipa"/>
        <w:tabs>
          <w:tab w:val="left" w:pos="0"/>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5</w:t>
      </w:r>
      <w:r w:rsidR="006A4D90" w:rsidRPr="006A2F13">
        <w:rPr>
          <w:rFonts w:ascii="Times New Roman" w:hAnsi="Times New Roman"/>
          <w:sz w:val="24"/>
          <w:szCs w:val="24"/>
        </w:rPr>
        <w:t xml:space="preserve">. </w:t>
      </w:r>
      <w:r w:rsidR="00BD1815" w:rsidRPr="006A2F13">
        <w:rPr>
          <w:rFonts w:ascii="Times New Roman" w:hAnsi="Times New Roman"/>
          <w:sz w:val="24"/>
          <w:szCs w:val="24"/>
        </w:rPr>
        <w:t>KORUPCIJOS RIZIKA SAVIVALDYBIŲ BŪSTO TURTO VERTINIMO SRITYJE...........................................</w:t>
      </w:r>
      <w:r w:rsidR="006A4D90" w:rsidRPr="006A2F13">
        <w:rPr>
          <w:rFonts w:ascii="Times New Roman" w:hAnsi="Times New Roman"/>
          <w:sz w:val="24"/>
          <w:szCs w:val="24"/>
        </w:rPr>
        <w:t>..............................................................</w:t>
      </w:r>
      <w:r w:rsidR="00E035AD" w:rsidRPr="006A2F13">
        <w:rPr>
          <w:rFonts w:ascii="Times New Roman" w:hAnsi="Times New Roman"/>
          <w:sz w:val="24"/>
          <w:szCs w:val="24"/>
        </w:rPr>
        <w:t>...............................</w:t>
      </w:r>
      <w:r w:rsidR="006A4D90" w:rsidRPr="006A2F13">
        <w:rPr>
          <w:rFonts w:ascii="Times New Roman" w:hAnsi="Times New Roman"/>
          <w:sz w:val="24"/>
          <w:szCs w:val="24"/>
        </w:rPr>
        <w:t>....</w:t>
      </w:r>
      <w:r w:rsidR="00E035AD" w:rsidRPr="006A2F13">
        <w:rPr>
          <w:rFonts w:ascii="Times New Roman" w:hAnsi="Times New Roman"/>
          <w:sz w:val="24"/>
          <w:szCs w:val="24"/>
        </w:rPr>
        <w:t>.</w:t>
      </w:r>
      <w:r w:rsidR="00AB7C7F" w:rsidRPr="006A2F13">
        <w:rPr>
          <w:rFonts w:ascii="Times New Roman" w:hAnsi="Times New Roman"/>
          <w:sz w:val="24"/>
          <w:szCs w:val="24"/>
        </w:rPr>
        <w:t>28</w:t>
      </w:r>
    </w:p>
    <w:p w14:paraId="78F92885" w14:textId="03BF88DB" w:rsidR="005D7824" w:rsidRPr="006A2F13" w:rsidRDefault="00AF73D9" w:rsidP="00E035AD">
      <w:pPr>
        <w:pStyle w:val="Sraopastraipa"/>
        <w:tabs>
          <w:tab w:val="left" w:pos="0"/>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5</w:t>
      </w:r>
      <w:r w:rsidR="00BD1815" w:rsidRPr="006A2F13">
        <w:rPr>
          <w:rFonts w:ascii="Times New Roman" w:hAnsi="Times New Roman"/>
          <w:sz w:val="24"/>
          <w:szCs w:val="24"/>
        </w:rPr>
        <w:t xml:space="preserve">.1. </w:t>
      </w:r>
      <w:r w:rsidR="00EA25FF" w:rsidRPr="006A2F13">
        <w:rPr>
          <w:rFonts w:ascii="Times New Roman" w:hAnsi="Times New Roman"/>
          <w:sz w:val="24"/>
          <w:szCs w:val="24"/>
        </w:rPr>
        <w:t>Kretingos rajono savivaldybės viešuosiuose pirkimuose tendencingai kviesti tie patys tiekėjai, todėl perkant nekilnojamo turto vertinimo paslaugas, tikėtina</w:t>
      </w:r>
      <w:r w:rsidR="00F33D0E" w:rsidRPr="006A2F13">
        <w:rPr>
          <w:rFonts w:ascii="Times New Roman" w:hAnsi="Times New Roman"/>
          <w:sz w:val="24"/>
          <w:szCs w:val="24"/>
        </w:rPr>
        <w:t>, kad</w:t>
      </w:r>
      <w:r w:rsidR="00EA25FF" w:rsidRPr="006A2F13">
        <w:rPr>
          <w:rFonts w:ascii="Times New Roman" w:hAnsi="Times New Roman"/>
          <w:sz w:val="24"/>
          <w:szCs w:val="24"/>
        </w:rPr>
        <w:t xml:space="preserve"> galėjo būti neužtikrintas išsamus rinkos tyrimas</w:t>
      </w:r>
      <w:r w:rsidR="00BD1815" w:rsidRPr="006A2F13">
        <w:rPr>
          <w:rFonts w:ascii="Times New Roman" w:hAnsi="Times New Roman"/>
          <w:sz w:val="24"/>
          <w:szCs w:val="24"/>
        </w:rPr>
        <w:t>................................................</w:t>
      </w:r>
      <w:r w:rsidR="00EA25FF" w:rsidRPr="006A2F13">
        <w:rPr>
          <w:rFonts w:ascii="Times New Roman" w:hAnsi="Times New Roman"/>
          <w:sz w:val="24"/>
          <w:szCs w:val="24"/>
        </w:rPr>
        <w:t>..............................................</w:t>
      </w:r>
      <w:r w:rsidR="00BD1815" w:rsidRPr="006A2F13">
        <w:rPr>
          <w:rFonts w:ascii="Times New Roman" w:hAnsi="Times New Roman"/>
          <w:sz w:val="24"/>
          <w:szCs w:val="24"/>
        </w:rPr>
        <w:t>..........................</w:t>
      </w:r>
      <w:r w:rsidR="00AB7C7F" w:rsidRPr="006A2F13">
        <w:rPr>
          <w:rFonts w:ascii="Times New Roman" w:hAnsi="Times New Roman"/>
          <w:sz w:val="24"/>
          <w:szCs w:val="24"/>
        </w:rPr>
        <w:t>29</w:t>
      </w:r>
    </w:p>
    <w:p w14:paraId="099479E5" w14:textId="320E2830" w:rsidR="005D7824" w:rsidRPr="006A2F13" w:rsidRDefault="00AF73D9" w:rsidP="00E035AD">
      <w:pPr>
        <w:pStyle w:val="Sraopastraipa"/>
        <w:tabs>
          <w:tab w:val="left" w:pos="0"/>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lastRenderedPageBreak/>
        <w:t>5</w:t>
      </w:r>
      <w:r w:rsidR="00BD1815" w:rsidRPr="006A2F13">
        <w:rPr>
          <w:rFonts w:ascii="Times New Roman" w:hAnsi="Times New Roman"/>
          <w:sz w:val="24"/>
          <w:szCs w:val="24"/>
        </w:rPr>
        <w:t xml:space="preserve">.2. </w:t>
      </w:r>
      <w:r w:rsidR="00EA25FF" w:rsidRPr="006A2F13">
        <w:rPr>
          <w:rFonts w:ascii="Times New Roman" w:hAnsi="Times New Roman"/>
          <w:sz w:val="24"/>
          <w:szCs w:val="24"/>
        </w:rPr>
        <w:t>Turto vertintojams suteikta galimybė savo nuožiūra pasirinkti turto vertinimo metodą, o savivaldybės kritiškai nevertina jiems suteiktų turto vertinimo paslaugų kokybės</w:t>
      </w:r>
      <w:r w:rsidR="00BD1815" w:rsidRPr="006A2F13">
        <w:rPr>
          <w:rFonts w:ascii="Times New Roman" w:hAnsi="Times New Roman"/>
          <w:sz w:val="24"/>
          <w:szCs w:val="24"/>
        </w:rPr>
        <w:t>.</w:t>
      </w:r>
      <w:r w:rsidR="00EA25FF" w:rsidRPr="006A2F13">
        <w:rPr>
          <w:rFonts w:ascii="Times New Roman" w:hAnsi="Times New Roman"/>
          <w:sz w:val="24"/>
          <w:szCs w:val="24"/>
        </w:rPr>
        <w:t>..........................30</w:t>
      </w:r>
    </w:p>
    <w:p w14:paraId="02B48D54" w14:textId="24DF7908" w:rsidR="006A4D90" w:rsidRPr="006A2F13" w:rsidRDefault="00AF73D9" w:rsidP="00E035AD">
      <w:pPr>
        <w:pStyle w:val="Sraopastraipa"/>
        <w:tabs>
          <w:tab w:val="left" w:pos="0"/>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6</w:t>
      </w:r>
      <w:r w:rsidR="006A4D90" w:rsidRPr="006A2F13">
        <w:rPr>
          <w:rFonts w:ascii="Times New Roman" w:hAnsi="Times New Roman"/>
          <w:sz w:val="24"/>
          <w:szCs w:val="24"/>
        </w:rPr>
        <w:t>. MOTYVUOTOS IŠVADOS (PASTABOS)....................................................................3</w:t>
      </w:r>
      <w:r w:rsidR="00494F06">
        <w:rPr>
          <w:rFonts w:ascii="Times New Roman" w:hAnsi="Times New Roman"/>
          <w:sz w:val="24"/>
          <w:szCs w:val="24"/>
        </w:rPr>
        <w:t>5</w:t>
      </w:r>
    </w:p>
    <w:p w14:paraId="639E6FE2" w14:textId="2C32EF50" w:rsidR="006A4D90" w:rsidRPr="006A2F13" w:rsidRDefault="00AF73D9" w:rsidP="00E035AD">
      <w:pPr>
        <w:pStyle w:val="Sraopastraipa"/>
        <w:tabs>
          <w:tab w:val="left" w:pos="0"/>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7</w:t>
      </w:r>
      <w:r w:rsidR="006A4D90" w:rsidRPr="006A2F13">
        <w:rPr>
          <w:rFonts w:ascii="Times New Roman" w:hAnsi="Times New Roman"/>
          <w:sz w:val="24"/>
          <w:szCs w:val="24"/>
        </w:rPr>
        <w:t>. PASIŪLYMAI..................................................................................................................</w:t>
      </w:r>
      <w:r w:rsidR="00E31A46" w:rsidRPr="006A2F13">
        <w:rPr>
          <w:rFonts w:ascii="Times New Roman" w:hAnsi="Times New Roman"/>
          <w:sz w:val="24"/>
          <w:szCs w:val="24"/>
        </w:rPr>
        <w:t>3</w:t>
      </w:r>
      <w:r w:rsidR="00494F06">
        <w:rPr>
          <w:rFonts w:ascii="Times New Roman" w:hAnsi="Times New Roman"/>
          <w:sz w:val="24"/>
          <w:szCs w:val="24"/>
        </w:rPr>
        <w:t>8</w:t>
      </w:r>
    </w:p>
    <w:p w14:paraId="50371CED" w14:textId="3913ADE0" w:rsidR="006A4D90" w:rsidRPr="006A2F13" w:rsidRDefault="006A4D90" w:rsidP="00E035AD">
      <w:pPr>
        <w:spacing w:after="0" w:line="360" w:lineRule="auto"/>
        <w:ind w:firstLine="851"/>
        <w:jc w:val="both"/>
        <w:rPr>
          <w:rFonts w:ascii="Times New Roman" w:eastAsiaTheme="majorEastAsia" w:hAnsi="Times New Roman" w:cs="Times New Roman"/>
          <w:b/>
          <w:bCs/>
          <w:sz w:val="24"/>
          <w:szCs w:val="24"/>
          <w:lang w:eastAsia="lt-LT"/>
        </w:rPr>
      </w:pPr>
      <w:r w:rsidRPr="006A2F13">
        <w:rPr>
          <w:rFonts w:ascii="Times New Roman" w:hAnsi="Times New Roman" w:cs="Times New Roman"/>
          <w:bCs/>
          <w:sz w:val="24"/>
          <w:szCs w:val="24"/>
        </w:rPr>
        <w:t>Priedas. Atliekant korupcijos rizikos analizę įvertinti teisės aktai, dokumentai ir informacija.........................................................................................................................................</w:t>
      </w:r>
      <w:r w:rsidR="00AC63B2" w:rsidRPr="006A2F13">
        <w:rPr>
          <w:rFonts w:ascii="Times New Roman" w:hAnsi="Times New Roman" w:cs="Times New Roman"/>
          <w:bCs/>
          <w:sz w:val="24"/>
          <w:szCs w:val="24"/>
        </w:rPr>
        <w:t>.</w:t>
      </w:r>
      <w:r w:rsidR="00494F06" w:rsidRPr="006A2F13">
        <w:rPr>
          <w:rFonts w:ascii="Times New Roman" w:hAnsi="Times New Roman" w:cs="Times New Roman"/>
          <w:bCs/>
          <w:sz w:val="24"/>
          <w:szCs w:val="24"/>
        </w:rPr>
        <w:t>4</w:t>
      </w:r>
      <w:r w:rsidR="00494F06">
        <w:rPr>
          <w:rFonts w:ascii="Times New Roman" w:hAnsi="Times New Roman" w:cs="Times New Roman"/>
          <w:bCs/>
          <w:sz w:val="24"/>
          <w:szCs w:val="24"/>
        </w:rPr>
        <w:t>1</w:t>
      </w:r>
    </w:p>
    <w:p w14:paraId="6D5D892F" w14:textId="77777777" w:rsidR="006A4D90" w:rsidRPr="006A2F13" w:rsidRDefault="006A4D90" w:rsidP="006A4D90">
      <w:pPr>
        <w:spacing w:after="0" w:line="360" w:lineRule="auto"/>
        <w:jc w:val="both"/>
        <w:rPr>
          <w:rFonts w:ascii="Times New Roman" w:eastAsiaTheme="majorEastAsia" w:hAnsi="Times New Roman" w:cs="Times New Roman"/>
          <w:b/>
          <w:bCs/>
          <w:sz w:val="24"/>
          <w:szCs w:val="24"/>
          <w:lang w:eastAsia="lt-LT"/>
        </w:rPr>
      </w:pPr>
    </w:p>
    <w:p w14:paraId="3864CF27" w14:textId="77777777" w:rsidR="005D7824" w:rsidRPr="006A2F13" w:rsidRDefault="005D7824">
      <w:pPr>
        <w:rPr>
          <w:rFonts w:ascii="Times New Roman" w:eastAsiaTheme="majorEastAsia" w:hAnsi="Times New Roman" w:cs="Times New Roman"/>
          <w:b/>
          <w:bCs/>
          <w:sz w:val="24"/>
          <w:szCs w:val="24"/>
          <w:lang w:eastAsia="lt-LT"/>
        </w:rPr>
      </w:pPr>
      <w:r w:rsidRPr="00AE2D15">
        <w:rPr>
          <w:rFonts w:ascii="Times New Roman" w:hAnsi="Times New Roman" w:cs="Times New Roman"/>
          <w:sz w:val="24"/>
          <w:szCs w:val="24"/>
        </w:rPr>
        <w:br w:type="page"/>
      </w:r>
    </w:p>
    <w:p w14:paraId="0E6BE768" w14:textId="77777777" w:rsidR="00256E89" w:rsidRPr="006A2F13" w:rsidRDefault="00EE4F7C" w:rsidP="00AE5EB7">
      <w:pPr>
        <w:pStyle w:val="Antrat3"/>
        <w:spacing w:before="0" w:line="360" w:lineRule="auto"/>
        <w:jc w:val="center"/>
        <w:rPr>
          <w:rFonts w:ascii="Times New Roman" w:hAnsi="Times New Roman" w:cs="Times New Roman"/>
          <w:color w:val="auto"/>
        </w:rPr>
      </w:pPr>
      <w:r w:rsidRPr="006A2F13">
        <w:rPr>
          <w:rFonts w:ascii="Times New Roman" w:hAnsi="Times New Roman" w:cs="Times New Roman"/>
          <w:color w:val="auto"/>
        </w:rPr>
        <w:lastRenderedPageBreak/>
        <w:t>1. KORUPCIJOS RIZIKOS ANALIZĖS APIMTIS IR METODAI</w:t>
      </w:r>
      <w:bookmarkEnd w:id="0"/>
    </w:p>
    <w:p w14:paraId="5C994B42" w14:textId="77777777" w:rsidR="00EE4F7C" w:rsidRPr="00AE2D15" w:rsidRDefault="00EE4F7C" w:rsidP="00AE5EB7">
      <w:pPr>
        <w:spacing w:after="0" w:line="360" w:lineRule="auto"/>
        <w:jc w:val="both"/>
        <w:rPr>
          <w:rFonts w:ascii="Times New Roman" w:hAnsi="Times New Roman" w:cs="Times New Roman"/>
          <w:sz w:val="24"/>
          <w:szCs w:val="24"/>
        </w:rPr>
      </w:pPr>
    </w:p>
    <w:p w14:paraId="7FE911F1" w14:textId="77777777" w:rsidR="00EE4F7C" w:rsidRPr="006A2F13" w:rsidRDefault="00674386" w:rsidP="00AE5EB7">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Korupcijos rizikos analizė Klaipėdos miesto, Kretingos rajono, Palangos miesto ir Neringos savivaldybių būsto ir socialinio būsto įsigijimo, būsto naudojimo, taip pat naudojimo kontrolės srityse atlikta pirmą kartą.</w:t>
      </w:r>
    </w:p>
    <w:p w14:paraId="2B624B21" w14:textId="4483BDE7" w:rsidR="00D52EE6" w:rsidRPr="006A2F13" w:rsidRDefault="00EE4F7C" w:rsidP="00AE5EB7">
      <w:pPr>
        <w:spacing w:after="0" w:line="360" w:lineRule="auto"/>
        <w:ind w:firstLine="851"/>
        <w:jc w:val="both"/>
        <w:rPr>
          <w:rFonts w:ascii="Times New Roman" w:hAnsi="Times New Roman" w:cs="Times New Roman"/>
          <w:b/>
          <w:sz w:val="24"/>
          <w:szCs w:val="24"/>
        </w:rPr>
      </w:pPr>
      <w:r w:rsidRPr="006A2F13">
        <w:rPr>
          <w:rFonts w:ascii="Times New Roman" w:hAnsi="Times New Roman" w:cs="Times New Roman"/>
          <w:b/>
          <w:sz w:val="24"/>
          <w:szCs w:val="24"/>
        </w:rPr>
        <w:t>Tiksla</w:t>
      </w:r>
      <w:r w:rsidR="00D41667">
        <w:rPr>
          <w:rFonts w:ascii="Times New Roman" w:hAnsi="Times New Roman" w:cs="Times New Roman"/>
          <w:b/>
          <w:sz w:val="24"/>
          <w:szCs w:val="24"/>
        </w:rPr>
        <w:t>s</w:t>
      </w:r>
      <w:r w:rsidRPr="006A2F13">
        <w:rPr>
          <w:rFonts w:ascii="Times New Roman" w:hAnsi="Times New Roman" w:cs="Times New Roman"/>
          <w:b/>
          <w:sz w:val="24"/>
          <w:szCs w:val="24"/>
        </w:rPr>
        <w:t>:</w:t>
      </w:r>
    </w:p>
    <w:p w14:paraId="2990CCDD" w14:textId="60CD3AF0" w:rsidR="00EE4F7C" w:rsidRPr="006A2F13" w:rsidRDefault="00D41667" w:rsidP="00AE5EB7">
      <w:pPr>
        <w:spacing w:after="0" w:line="360" w:lineRule="auto"/>
        <w:ind w:firstLine="851"/>
        <w:jc w:val="both"/>
        <w:rPr>
          <w:rFonts w:ascii="Times New Roman" w:hAnsi="Times New Roman" w:cs="Times New Roman"/>
          <w:b/>
          <w:sz w:val="24"/>
          <w:szCs w:val="24"/>
        </w:rPr>
      </w:pPr>
      <w:bookmarkStart w:id="1" w:name="OLE_LINK9"/>
      <w:r>
        <w:rPr>
          <w:rFonts w:ascii="Times New Roman" w:hAnsi="Times New Roman" w:cs="Times New Roman"/>
          <w:sz w:val="24"/>
          <w:szCs w:val="24"/>
        </w:rPr>
        <w:t>A</w:t>
      </w:r>
      <w:r w:rsidRPr="00D41667">
        <w:rPr>
          <w:rFonts w:ascii="Times New Roman" w:hAnsi="Times New Roman" w:cs="Times New Roman"/>
          <w:sz w:val="24"/>
          <w:szCs w:val="24"/>
        </w:rPr>
        <w:t xml:space="preserve">ntikorupciniu požiūriu įvertinti </w:t>
      </w:r>
      <w:r>
        <w:rPr>
          <w:rFonts w:ascii="Times New Roman" w:hAnsi="Times New Roman" w:cs="Times New Roman"/>
          <w:sz w:val="24"/>
          <w:szCs w:val="24"/>
        </w:rPr>
        <w:t xml:space="preserve">savivaldybių </w:t>
      </w:r>
      <w:r w:rsidRPr="006A2F13">
        <w:rPr>
          <w:rFonts w:ascii="Times New Roman" w:hAnsi="Times New Roman" w:cs="Times New Roman"/>
          <w:sz w:val="24"/>
          <w:szCs w:val="24"/>
        </w:rPr>
        <w:t>būsto ir socialinio būsto įsigijimo, būsto naudojimo, taip pat naudojimo kontrolės</w:t>
      </w:r>
      <w:r>
        <w:rPr>
          <w:rFonts w:ascii="Times New Roman" w:hAnsi="Times New Roman" w:cs="Times New Roman"/>
          <w:sz w:val="24"/>
          <w:szCs w:val="24"/>
        </w:rPr>
        <w:t xml:space="preserve"> veiklos sritis</w:t>
      </w:r>
      <w:r w:rsidRPr="00D41667">
        <w:rPr>
          <w:rFonts w:ascii="Times New Roman" w:hAnsi="Times New Roman" w:cs="Times New Roman"/>
          <w:sz w:val="24"/>
          <w:szCs w:val="24"/>
        </w:rPr>
        <w:t>, siekiant nustatyti korupcijos rizikos veiksnius, galinčius sudaryti prielaidas darbuotojams ar kitiems asmenims padaryti korupcinio pobūdžio teisės pažeidimus ir pateikti rekomendacinio pobūdžio pasiūlymus, skirtus nustatytai korupcijos rizikai sumažinti ir (ar) korupcijos rizikos veiksniams pašalinti,</w:t>
      </w:r>
      <w:r w:rsidR="00884CA4">
        <w:rPr>
          <w:rFonts w:ascii="Times New Roman" w:hAnsi="Times New Roman" w:cs="Times New Roman"/>
          <w:sz w:val="24"/>
          <w:szCs w:val="24"/>
        </w:rPr>
        <w:t xml:space="preserve"> </w:t>
      </w:r>
      <w:r w:rsidRPr="00D41667">
        <w:rPr>
          <w:rFonts w:ascii="Times New Roman" w:hAnsi="Times New Roman" w:cs="Times New Roman"/>
          <w:sz w:val="24"/>
          <w:szCs w:val="24"/>
        </w:rPr>
        <w:t xml:space="preserve">taip pat </w:t>
      </w:r>
      <w:r w:rsidR="0099293E">
        <w:rPr>
          <w:rFonts w:ascii="Times New Roman" w:hAnsi="Times New Roman" w:cs="Times New Roman"/>
          <w:sz w:val="24"/>
          <w:szCs w:val="24"/>
        </w:rPr>
        <w:t>savivaldybių</w:t>
      </w:r>
      <w:r>
        <w:rPr>
          <w:rFonts w:ascii="Times New Roman" w:hAnsi="Times New Roman" w:cs="Times New Roman"/>
          <w:sz w:val="24"/>
          <w:szCs w:val="24"/>
        </w:rPr>
        <w:t xml:space="preserve"> veiklai skaidrinti</w:t>
      </w:r>
      <w:r w:rsidR="00D52EE6" w:rsidRPr="006A2F13">
        <w:rPr>
          <w:rFonts w:ascii="Times New Roman" w:hAnsi="Times New Roman" w:cs="Times New Roman"/>
          <w:sz w:val="24"/>
          <w:szCs w:val="24"/>
        </w:rPr>
        <w:t>.</w:t>
      </w:r>
    </w:p>
    <w:bookmarkEnd w:id="1"/>
    <w:p w14:paraId="33100A89" w14:textId="77777777" w:rsidR="00EE4F7C" w:rsidRPr="006A2F13" w:rsidRDefault="00EE4F7C" w:rsidP="00AE5EB7">
      <w:pPr>
        <w:spacing w:after="0" w:line="360" w:lineRule="auto"/>
        <w:ind w:firstLine="851"/>
        <w:jc w:val="both"/>
        <w:rPr>
          <w:rFonts w:ascii="Times New Roman" w:hAnsi="Times New Roman" w:cs="Times New Roman"/>
          <w:b/>
          <w:sz w:val="24"/>
          <w:szCs w:val="24"/>
        </w:rPr>
      </w:pPr>
      <w:r w:rsidRPr="006A2F13">
        <w:rPr>
          <w:rFonts w:ascii="Times New Roman" w:hAnsi="Times New Roman" w:cs="Times New Roman"/>
          <w:b/>
          <w:sz w:val="24"/>
          <w:szCs w:val="24"/>
        </w:rPr>
        <w:t xml:space="preserve">Uždaviniai: </w:t>
      </w:r>
    </w:p>
    <w:p w14:paraId="0970F1DB" w14:textId="197460BA" w:rsidR="00D52EE6" w:rsidRPr="006A2F13" w:rsidRDefault="00EE4F7C" w:rsidP="00AE5EB7">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1. </w:t>
      </w:r>
      <w:r w:rsidR="00A25685" w:rsidRPr="006A2F13">
        <w:rPr>
          <w:rFonts w:ascii="Times New Roman" w:hAnsi="Times New Roman" w:cs="Times New Roman"/>
          <w:sz w:val="24"/>
          <w:szCs w:val="24"/>
        </w:rPr>
        <w:t xml:space="preserve">Nustatyti teisinio reglamentavimo trūkumus, </w:t>
      </w:r>
      <w:r w:rsidR="0099293E" w:rsidRPr="0099293E">
        <w:rPr>
          <w:rFonts w:ascii="Times New Roman" w:hAnsi="Times New Roman" w:cs="Times New Roman"/>
          <w:sz w:val="24"/>
          <w:szCs w:val="24"/>
        </w:rPr>
        <w:t>kurie sudaro pr</w:t>
      </w:r>
      <w:r w:rsidR="0099293E">
        <w:rPr>
          <w:rFonts w:ascii="Times New Roman" w:hAnsi="Times New Roman" w:cs="Times New Roman"/>
          <w:sz w:val="24"/>
          <w:szCs w:val="24"/>
        </w:rPr>
        <w:t>ielaidas korupcijai pasireikšti</w:t>
      </w:r>
      <w:r w:rsidR="00DD1918" w:rsidRPr="006A2F13">
        <w:rPr>
          <w:rFonts w:ascii="Times New Roman" w:hAnsi="Times New Roman" w:cs="Times New Roman"/>
          <w:sz w:val="24"/>
          <w:szCs w:val="24"/>
        </w:rPr>
        <w:t>.</w:t>
      </w:r>
    </w:p>
    <w:p w14:paraId="4CFB07FE" w14:textId="20AF88ED" w:rsidR="00D52EE6" w:rsidRPr="006A2F13" w:rsidRDefault="00D52EE6" w:rsidP="00315D8E">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2. </w:t>
      </w:r>
      <w:r w:rsidR="0099293E" w:rsidRPr="0099293E">
        <w:rPr>
          <w:rFonts w:ascii="Times New Roman" w:hAnsi="Times New Roman" w:cs="Times New Roman"/>
          <w:sz w:val="24"/>
          <w:szCs w:val="24"/>
        </w:rPr>
        <w:t>Išanalizavus praktinį procedūrų vykdymą, nustatyti teisės aktų įgyvendinimo problemas, susijusias su korupcija.</w:t>
      </w:r>
    </w:p>
    <w:p w14:paraId="556E8645" w14:textId="77777777" w:rsidR="00EE4F7C" w:rsidRPr="006A2F13" w:rsidRDefault="00D52EE6" w:rsidP="00315D8E">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3. Pasiūlyti Klaipėdos miesto,</w:t>
      </w:r>
      <w:r w:rsidR="00E34E80" w:rsidRPr="006A2F13">
        <w:rPr>
          <w:rFonts w:ascii="Times New Roman" w:hAnsi="Times New Roman" w:cs="Times New Roman"/>
          <w:sz w:val="24"/>
          <w:szCs w:val="24"/>
        </w:rPr>
        <w:t xml:space="preserve"> Kretingos rajono,</w:t>
      </w:r>
      <w:r w:rsidRPr="006A2F13">
        <w:rPr>
          <w:rFonts w:ascii="Times New Roman" w:hAnsi="Times New Roman" w:cs="Times New Roman"/>
          <w:sz w:val="24"/>
          <w:szCs w:val="24"/>
        </w:rPr>
        <w:t xml:space="preserve"> Palangos miesto ir Neringos savivaldybėms korupcijos rizikos veiksnius mažinančias priemones</w:t>
      </w:r>
      <w:r w:rsidR="00275832" w:rsidRPr="006A2F13">
        <w:rPr>
          <w:rFonts w:ascii="Times New Roman" w:hAnsi="Times New Roman" w:cs="Times New Roman"/>
          <w:sz w:val="24"/>
          <w:szCs w:val="24"/>
        </w:rPr>
        <w:t>.</w:t>
      </w:r>
    </w:p>
    <w:p w14:paraId="0C21ED98" w14:textId="77777777" w:rsidR="00EE4F7C" w:rsidRPr="006A2F13" w:rsidRDefault="00EE4F7C" w:rsidP="00315D8E">
      <w:pPr>
        <w:spacing w:after="0" w:line="360" w:lineRule="auto"/>
        <w:ind w:firstLine="851"/>
        <w:jc w:val="both"/>
        <w:rPr>
          <w:rFonts w:ascii="Times New Roman" w:hAnsi="Times New Roman" w:cs="Times New Roman"/>
          <w:b/>
          <w:sz w:val="24"/>
          <w:szCs w:val="24"/>
        </w:rPr>
      </w:pPr>
      <w:r w:rsidRPr="006A2F13">
        <w:rPr>
          <w:rFonts w:ascii="Times New Roman" w:hAnsi="Times New Roman" w:cs="Times New Roman"/>
          <w:b/>
          <w:sz w:val="24"/>
          <w:szCs w:val="24"/>
        </w:rPr>
        <w:t xml:space="preserve">Objektas: </w:t>
      </w:r>
    </w:p>
    <w:p w14:paraId="0CA4A29C" w14:textId="04F0FF85" w:rsidR="00A20BAE" w:rsidRPr="006A2F13" w:rsidRDefault="00E34E80" w:rsidP="00315D8E">
      <w:pPr>
        <w:pStyle w:val="Sraopastraipa"/>
        <w:tabs>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Klaipėdos miesto,</w:t>
      </w:r>
      <w:r w:rsidR="00A20BAE" w:rsidRPr="006A2F13">
        <w:rPr>
          <w:rFonts w:ascii="Times New Roman" w:hAnsi="Times New Roman"/>
          <w:sz w:val="24"/>
          <w:szCs w:val="24"/>
        </w:rPr>
        <w:t xml:space="preserve"> Kretingos rajono,</w:t>
      </w:r>
      <w:r w:rsidRPr="006A2F13">
        <w:rPr>
          <w:rFonts w:ascii="Times New Roman" w:hAnsi="Times New Roman"/>
          <w:sz w:val="24"/>
          <w:szCs w:val="24"/>
        </w:rPr>
        <w:t xml:space="preserve"> Palangos miesto ir Neringos savivaldybių veikla</w:t>
      </w:r>
      <w:r w:rsidR="005B0547" w:rsidRPr="006A2F13">
        <w:rPr>
          <w:rFonts w:ascii="Times New Roman" w:hAnsi="Times New Roman"/>
          <w:sz w:val="24"/>
          <w:szCs w:val="24"/>
        </w:rPr>
        <w:t xml:space="preserve"> </w:t>
      </w:r>
      <w:r w:rsidR="001D0F42" w:rsidRPr="006A2F13">
        <w:rPr>
          <w:rFonts w:ascii="Times New Roman" w:hAnsi="Times New Roman"/>
          <w:sz w:val="24"/>
          <w:szCs w:val="24"/>
        </w:rPr>
        <w:t xml:space="preserve">įsigyjant </w:t>
      </w:r>
      <w:r w:rsidR="005B0547" w:rsidRPr="006A2F13">
        <w:rPr>
          <w:rFonts w:ascii="Times New Roman" w:hAnsi="Times New Roman"/>
          <w:sz w:val="24"/>
          <w:szCs w:val="24"/>
        </w:rPr>
        <w:t>savivaldybės ir socialin</w:t>
      </w:r>
      <w:r w:rsidR="001D0F42" w:rsidRPr="006A2F13">
        <w:rPr>
          <w:rFonts w:ascii="Times New Roman" w:hAnsi="Times New Roman"/>
          <w:sz w:val="24"/>
          <w:szCs w:val="24"/>
        </w:rPr>
        <w:t>į</w:t>
      </w:r>
      <w:r w:rsidR="005B0547" w:rsidRPr="006A2F13">
        <w:rPr>
          <w:rFonts w:ascii="Times New Roman" w:hAnsi="Times New Roman"/>
          <w:sz w:val="24"/>
          <w:szCs w:val="24"/>
        </w:rPr>
        <w:t xml:space="preserve"> būst</w:t>
      </w:r>
      <w:r w:rsidR="001D0F42" w:rsidRPr="006A2F13">
        <w:rPr>
          <w:rFonts w:ascii="Times New Roman" w:hAnsi="Times New Roman"/>
          <w:sz w:val="24"/>
          <w:szCs w:val="24"/>
        </w:rPr>
        <w:t>ą</w:t>
      </w:r>
      <w:r w:rsidR="005B0547" w:rsidRPr="006A2F13">
        <w:rPr>
          <w:rFonts w:ascii="Times New Roman" w:hAnsi="Times New Roman"/>
          <w:sz w:val="24"/>
          <w:szCs w:val="24"/>
        </w:rPr>
        <w:t>,</w:t>
      </w:r>
      <w:r w:rsidR="002917E4" w:rsidRPr="006A2F13">
        <w:rPr>
          <w:rFonts w:ascii="Times New Roman" w:hAnsi="Times New Roman"/>
          <w:sz w:val="24"/>
          <w:szCs w:val="24"/>
        </w:rPr>
        <w:t xml:space="preserve"> </w:t>
      </w:r>
      <w:r w:rsidR="001D0F42" w:rsidRPr="006A2F13">
        <w:rPr>
          <w:rFonts w:ascii="Times New Roman" w:hAnsi="Times New Roman"/>
          <w:sz w:val="24"/>
          <w:szCs w:val="24"/>
        </w:rPr>
        <w:t xml:space="preserve">jį naudojant </w:t>
      </w:r>
      <w:r w:rsidR="002917E4" w:rsidRPr="006A2F13">
        <w:rPr>
          <w:rFonts w:ascii="Times New Roman" w:hAnsi="Times New Roman"/>
          <w:sz w:val="24"/>
          <w:szCs w:val="24"/>
        </w:rPr>
        <w:t xml:space="preserve">ir </w:t>
      </w:r>
      <w:r w:rsidR="001D0F42" w:rsidRPr="006A2F13">
        <w:rPr>
          <w:rFonts w:ascii="Times New Roman" w:hAnsi="Times New Roman"/>
          <w:sz w:val="24"/>
          <w:szCs w:val="24"/>
        </w:rPr>
        <w:t xml:space="preserve">atliekant </w:t>
      </w:r>
      <w:r w:rsidR="002917E4" w:rsidRPr="006A2F13">
        <w:rPr>
          <w:rFonts w:ascii="Times New Roman" w:hAnsi="Times New Roman"/>
          <w:sz w:val="24"/>
          <w:szCs w:val="24"/>
        </w:rPr>
        <w:t>naudojimo</w:t>
      </w:r>
      <w:r w:rsidR="005B0547" w:rsidRPr="006A2F13">
        <w:rPr>
          <w:rFonts w:ascii="Times New Roman" w:hAnsi="Times New Roman"/>
          <w:sz w:val="24"/>
          <w:szCs w:val="24"/>
        </w:rPr>
        <w:t xml:space="preserve"> kontrol</w:t>
      </w:r>
      <w:r w:rsidR="001D0F42" w:rsidRPr="006A2F13">
        <w:rPr>
          <w:rFonts w:ascii="Times New Roman" w:hAnsi="Times New Roman"/>
          <w:sz w:val="24"/>
          <w:szCs w:val="24"/>
        </w:rPr>
        <w:t>ę</w:t>
      </w:r>
      <w:r w:rsidR="002917E4" w:rsidRPr="006A2F13">
        <w:rPr>
          <w:rFonts w:ascii="Times New Roman" w:hAnsi="Times New Roman"/>
          <w:sz w:val="24"/>
          <w:szCs w:val="24"/>
        </w:rPr>
        <w:t>.</w:t>
      </w:r>
    </w:p>
    <w:p w14:paraId="22FEEB9A" w14:textId="77777777" w:rsidR="00EE4F7C" w:rsidRPr="006A2F13" w:rsidRDefault="00EE4F7C" w:rsidP="00315D8E">
      <w:pPr>
        <w:pStyle w:val="Sraopastraipa"/>
        <w:tabs>
          <w:tab w:val="left" w:pos="1134"/>
        </w:tabs>
        <w:spacing w:after="0" w:line="360" w:lineRule="auto"/>
        <w:ind w:left="0" w:firstLine="851"/>
        <w:jc w:val="both"/>
        <w:rPr>
          <w:rFonts w:ascii="Times New Roman" w:hAnsi="Times New Roman"/>
          <w:b/>
          <w:bCs/>
          <w:sz w:val="24"/>
          <w:szCs w:val="24"/>
        </w:rPr>
      </w:pPr>
      <w:r w:rsidRPr="006A2F13">
        <w:rPr>
          <w:rFonts w:ascii="Times New Roman" w:hAnsi="Times New Roman"/>
          <w:b/>
          <w:bCs/>
          <w:sz w:val="24"/>
          <w:szCs w:val="24"/>
        </w:rPr>
        <w:t>Subj</w:t>
      </w:r>
      <w:r w:rsidR="00F35C1A" w:rsidRPr="006A2F13">
        <w:rPr>
          <w:rFonts w:ascii="Times New Roman" w:hAnsi="Times New Roman"/>
          <w:b/>
          <w:bCs/>
          <w:sz w:val="24"/>
          <w:szCs w:val="24"/>
        </w:rPr>
        <w:t>ektas</w:t>
      </w:r>
      <w:r w:rsidRPr="006A2F13">
        <w:rPr>
          <w:rFonts w:ascii="Times New Roman" w:hAnsi="Times New Roman"/>
          <w:b/>
          <w:bCs/>
          <w:sz w:val="24"/>
          <w:szCs w:val="24"/>
        </w:rPr>
        <w:t>:</w:t>
      </w:r>
    </w:p>
    <w:p w14:paraId="28A13DE0" w14:textId="77777777" w:rsidR="00EE4F7C" w:rsidRPr="006A2F13" w:rsidRDefault="00E34E80" w:rsidP="00315D8E">
      <w:pPr>
        <w:pStyle w:val="Sraopastraipa"/>
        <w:tabs>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 xml:space="preserve">Klaipėdos miesto, Kretingos rajono, Palangos miesto ir Neringos </w:t>
      </w:r>
      <w:r w:rsidR="00EE4F7C" w:rsidRPr="006A2F13">
        <w:rPr>
          <w:rFonts w:ascii="Times New Roman" w:hAnsi="Times New Roman"/>
          <w:sz w:val="24"/>
          <w:szCs w:val="24"/>
        </w:rPr>
        <w:t>savivaldybės.</w:t>
      </w:r>
    </w:p>
    <w:p w14:paraId="4CCF866D" w14:textId="77777777" w:rsidR="00D52EE6" w:rsidRPr="006A2F13" w:rsidRDefault="00674386" w:rsidP="00315D8E">
      <w:pPr>
        <w:spacing w:after="0" w:line="360" w:lineRule="auto"/>
        <w:ind w:firstLine="851"/>
        <w:jc w:val="both"/>
        <w:rPr>
          <w:rFonts w:ascii="Times New Roman" w:hAnsi="Times New Roman" w:cs="Times New Roman"/>
          <w:b/>
          <w:sz w:val="24"/>
          <w:szCs w:val="24"/>
        </w:rPr>
      </w:pPr>
      <w:r w:rsidRPr="006A2F13">
        <w:rPr>
          <w:rFonts w:ascii="Times New Roman" w:hAnsi="Times New Roman" w:cs="Times New Roman"/>
          <w:b/>
          <w:sz w:val="24"/>
          <w:szCs w:val="24"/>
        </w:rPr>
        <w:t>Analizuotas</w:t>
      </w:r>
      <w:r w:rsidR="00D52EE6" w:rsidRPr="006A2F13">
        <w:rPr>
          <w:rFonts w:ascii="Times New Roman" w:hAnsi="Times New Roman" w:cs="Times New Roman"/>
          <w:b/>
          <w:sz w:val="24"/>
          <w:szCs w:val="24"/>
        </w:rPr>
        <w:t xml:space="preserve"> laikotarpis:</w:t>
      </w:r>
      <w:r w:rsidRPr="006A2F13">
        <w:rPr>
          <w:rFonts w:ascii="Times New Roman" w:hAnsi="Times New Roman" w:cs="Times New Roman"/>
          <w:b/>
          <w:sz w:val="24"/>
          <w:szCs w:val="24"/>
        </w:rPr>
        <w:t xml:space="preserve"> </w:t>
      </w:r>
    </w:p>
    <w:p w14:paraId="5064EB73" w14:textId="2C874265" w:rsidR="00674386" w:rsidRPr="006A2F13" w:rsidRDefault="00674386" w:rsidP="00315D8E">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2019 m. sausio 1 d. </w:t>
      </w:r>
      <w:r w:rsidR="000D3A3B" w:rsidRPr="006A2F13">
        <w:rPr>
          <w:rFonts w:ascii="Times New Roman" w:hAnsi="Times New Roman" w:cs="Times New Roman"/>
          <w:sz w:val="24"/>
          <w:szCs w:val="24"/>
        </w:rPr>
        <w:t xml:space="preserve">– </w:t>
      </w:r>
      <w:r w:rsidRPr="006A2F13">
        <w:rPr>
          <w:rFonts w:ascii="Times New Roman" w:hAnsi="Times New Roman" w:cs="Times New Roman"/>
          <w:sz w:val="24"/>
          <w:szCs w:val="24"/>
        </w:rPr>
        <w:t>2021 m. rugpjūčio 1 d.</w:t>
      </w:r>
    </w:p>
    <w:p w14:paraId="4AA96B2D" w14:textId="77777777" w:rsidR="00EE4F7C" w:rsidRPr="006A2F13" w:rsidRDefault="00EE4F7C" w:rsidP="00315D8E">
      <w:pPr>
        <w:pStyle w:val="Sraopastraipa"/>
        <w:tabs>
          <w:tab w:val="left" w:pos="1134"/>
        </w:tabs>
        <w:spacing w:after="0" w:line="360" w:lineRule="auto"/>
        <w:ind w:left="0" w:firstLine="851"/>
        <w:jc w:val="both"/>
        <w:rPr>
          <w:rFonts w:ascii="Times New Roman" w:hAnsi="Times New Roman"/>
          <w:b/>
          <w:sz w:val="24"/>
          <w:szCs w:val="24"/>
        </w:rPr>
      </w:pPr>
      <w:r w:rsidRPr="006A2F13">
        <w:rPr>
          <w:rFonts w:ascii="Times New Roman" w:hAnsi="Times New Roman"/>
          <w:b/>
          <w:sz w:val="24"/>
          <w:szCs w:val="24"/>
        </w:rPr>
        <w:t xml:space="preserve">Duomenų rinkimo ir vertinimo metodai: </w:t>
      </w:r>
    </w:p>
    <w:p w14:paraId="6081735D" w14:textId="77777777" w:rsidR="00EE4F7C" w:rsidRPr="006A2F13" w:rsidRDefault="00EE4F7C" w:rsidP="00315D8E">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1. Teisės aktų ir dokumentų turinio analizė.</w:t>
      </w:r>
    </w:p>
    <w:p w14:paraId="6133A4B4" w14:textId="77777777" w:rsidR="00EE4F7C" w:rsidRPr="006A2F13" w:rsidRDefault="00EE4F7C" w:rsidP="00315D8E">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2. Teisės aktų praktinio įgyvendinimo analizė. </w:t>
      </w:r>
    </w:p>
    <w:p w14:paraId="15427924" w14:textId="0615EB14" w:rsidR="00EE4F7C" w:rsidRPr="006A2F13" w:rsidRDefault="00EE4F7C" w:rsidP="00315D8E">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3. Interviu metodas (savivaldybės darbuotojams</w:t>
      </w:r>
      <w:r w:rsidR="00B2180B" w:rsidRPr="006A2F13">
        <w:rPr>
          <w:rFonts w:ascii="Times New Roman" w:hAnsi="Times New Roman" w:cs="Times New Roman"/>
          <w:sz w:val="24"/>
          <w:szCs w:val="24"/>
        </w:rPr>
        <w:t xml:space="preserve"> el. paštu</w:t>
      </w:r>
      <w:r w:rsidR="00B2180B" w:rsidRPr="006A2F13">
        <w:rPr>
          <w:rStyle w:val="Puslapioinaosnuoroda"/>
          <w:rFonts w:ascii="Times New Roman" w:hAnsi="Times New Roman" w:cs="Times New Roman"/>
          <w:sz w:val="24"/>
          <w:szCs w:val="24"/>
        </w:rPr>
        <w:footnoteReference w:id="1"/>
      </w:r>
      <w:r w:rsidRPr="006A2F13">
        <w:rPr>
          <w:rFonts w:ascii="Times New Roman" w:hAnsi="Times New Roman" w:cs="Times New Roman"/>
          <w:sz w:val="24"/>
          <w:szCs w:val="24"/>
        </w:rPr>
        <w:t xml:space="preserve"> pateikti klausimai).</w:t>
      </w:r>
    </w:p>
    <w:p w14:paraId="322E1533" w14:textId="77777777" w:rsidR="00EE4F7C" w:rsidRPr="006A2F13" w:rsidRDefault="00EE4F7C" w:rsidP="00315D8E">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4. Viešai skelbiamos ir Specialiųjų tyrimų tarnybos (toliau – STT) tvarkomos informacijos stebėjimas, analizavimas ir vertinimas.</w:t>
      </w:r>
    </w:p>
    <w:p w14:paraId="2CF00511" w14:textId="77777777" w:rsidR="00EE4F7C" w:rsidRPr="006A2F13" w:rsidRDefault="002917E4" w:rsidP="00315D8E">
      <w:pPr>
        <w:spacing w:after="0" w:line="360" w:lineRule="auto"/>
        <w:ind w:firstLine="851"/>
        <w:jc w:val="both"/>
        <w:rPr>
          <w:rFonts w:ascii="Times New Roman" w:hAnsi="Times New Roman" w:cs="Times New Roman"/>
          <w:bCs/>
          <w:sz w:val="24"/>
          <w:szCs w:val="24"/>
        </w:rPr>
      </w:pPr>
      <w:r w:rsidRPr="006A2F13">
        <w:rPr>
          <w:rFonts w:ascii="Times New Roman" w:hAnsi="Times New Roman" w:cs="Times New Roman"/>
          <w:bCs/>
          <w:sz w:val="24"/>
          <w:szCs w:val="24"/>
        </w:rPr>
        <w:t>Atliekant korupcijos rizikos analizę išnagrinėta ir (ar) įvertinta:</w:t>
      </w:r>
    </w:p>
    <w:p w14:paraId="0EFF3838" w14:textId="77777777" w:rsidR="00EE4F7C" w:rsidRPr="006A2F13" w:rsidRDefault="00EE4F7C" w:rsidP="00315D8E">
      <w:pPr>
        <w:spacing w:after="0" w:line="360" w:lineRule="auto"/>
        <w:ind w:firstLine="851"/>
        <w:jc w:val="both"/>
        <w:rPr>
          <w:rFonts w:ascii="Times New Roman" w:hAnsi="Times New Roman" w:cs="Times New Roman"/>
          <w:bCs/>
          <w:sz w:val="24"/>
          <w:szCs w:val="24"/>
        </w:rPr>
      </w:pPr>
      <w:r w:rsidRPr="006A2F13">
        <w:rPr>
          <w:rFonts w:ascii="Times New Roman" w:hAnsi="Times New Roman" w:cs="Times New Roman"/>
          <w:bCs/>
          <w:sz w:val="24"/>
          <w:szCs w:val="24"/>
        </w:rPr>
        <w:lastRenderedPageBreak/>
        <w:t xml:space="preserve">1. </w:t>
      </w:r>
      <w:r w:rsidR="002917E4" w:rsidRPr="006A2F13">
        <w:rPr>
          <w:rFonts w:ascii="Times New Roman" w:hAnsi="Times New Roman" w:cs="Times New Roman"/>
          <w:bCs/>
          <w:sz w:val="24"/>
          <w:szCs w:val="24"/>
        </w:rPr>
        <w:t>Išvados dėl korupcijos rizikos analizės 1 priede nurodyti teisės aktai, dokumentai ir informacija</w:t>
      </w:r>
      <w:r w:rsidRPr="006A2F13">
        <w:rPr>
          <w:rFonts w:ascii="Times New Roman" w:hAnsi="Times New Roman" w:cs="Times New Roman"/>
          <w:bCs/>
          <w:sz w:val="24"/>
          <w:szCs w:val="24"/>
        </w:rPr>
        <w:t>.</w:t>
      </w:r>
    </w:p>
    <w:p w14:paraId="701C640E" w14:textId="490CE13C" w:rsidR="00EE4F7C" w:rsidRPr="006A2F13" w:rsidRDefault="0089107B" w:rsidP="00315D8E">
      <w:pPr>
        <w:spacing w:after="0" w:line="360" w:lineRule="auto"/>
        <w:ind w:firstLine="851"/>
        <w:jc w:val="both"/>
        <w:rPr>
          <w:rFonts w:ascii="Times New Roman" w:hAnsi="Times New Roman" w:cs="Times New Roman"/>
          <w:bCs/>
          <w:sz w:val="24"/>
          <w:szCs w:val="24"/>
        </w:rPr>
      </w:pPr>
      <w:r w:rsidRPr="006A2F13">
        <w:rPr>
          <w:rFonts w:ascii="Times New Roman" w:hAnsi="Times New Roman" w:cs="Times New Roman"/>
          <w:bCs/>
          <w:sz w:val="24"/>
          <w:szCs w:val="24"/>
        </w:rPr>
        <w:t>2</w:t>
      </w:r>
      <w:r w:rsidR="00EE4F7C" w:rsidRPr="006A2F13">
        <w:rPr>
          <w:rFonts w:ascii="Times New Roman" w:hAnsi="Times New Roman" w:cs="Times New Roman"/>
          <w:bCs/>
          <w:sz w:val="24"/>
          <w:szCs w:val="24"/>
        </w:rPr>
        <w:t xml:space="preserve">. </w:t>
      </w:r>
      <w:r w:rsidR="00A25685" w:rsidRPr="006A2F13">
        <w:rPr>
          <w:rFonts w:ascii="Times New Roman" w:hAnsi="Times New Roman" w:cs="Times New Roman"/>
          <w:bCs/>
          <w:sz w:val="24"/>
          <w:szCs w:val="24"/>
        </w:rPr>
        <w:t xml:space="preserve">Galimybė </w:t>
      </w:r>
      <w:r w:rsidR="00EE4F7C" w:rsidRPr="006A2F13">
        <w:rPr>
          <w:rFonts w:ascii="Times New Roman" w:hAnsi="Times New Roman" w:cs="Times New Roman"/>
          <w:bCs/>
          <w:sz w:val="24"/>
          <w:szCs w:val="24"/>
        </w:rPr>
        <w:t>vienam darbuotojui priimti sprendimus analizuojamose veiklos srityse.</w:t>
      </w:r>
    </w:p>
    <w:p w14:paraId="0C375145" w14:textId="18AD2CC8" w:rsidR="00EE4F7C" w:rsidRPr="006A2F13" w:rsidRDefault="0089107B" w:rsidP="00315D8E">
      <w:pPr>
        <w:spacing w:after="0" w:line="360" w:lineRule="auto"/>
        <w:ind w:firstLine="851"/>
        <w:jc w:val="both"/>
        <w:rPr>
          <w:rFonts w:ascii="Times New Roman" w:hAnsi="Times New Roman" w:cs="Times New Roman"/>
          <w:bCs/>
          <w:sz w:val="24"/>
          <w:szCs w:val="24"/>
        </w:rPr>
      </w:pPr>
      <w:r w:rsidRPr="006A2F13">
        <w:rPr>
          <w:rFonts w:ascii="Times New Roman" w:hAnsi="Times New Roman" w:cs="Times New Roman"/>
          <w:bCs/>
          <w:sz w:val="24"/>
          <w:szCs w:val="24"/>
        </w:rPr>
        <w:t>3</w:t>
      </w:r>
      <w:r w:rsidR="00EE4F7C" w:rsidRPr="006A2F13">
        <w:rPr>
          <w:rFonts w:ascii="Times New Roman" w:hAnsi="Times New Roman" w:cs="Times New Roman"/>
          <w:bCs/>
          <w:sz w:val="24"/>
          <w:szCs w:val="24"/>
        </w:rPr>
        <w:t xml:space="preserve">. Darbuotojų </w:t>
      </w:r>
      <w:r w:rsidR="00A25685" w:rsidRPr="006A2F13">
        <w:rPr>
          <w:rFonts w:ascii="Times New Roman" w:hAnsi="Times New Roman" w:cs="Times New Roman"/>
          <w:bCs/>
          <w:sz w:val="24"/>
          <w:szCs w:val="24"/>
        </w:rPr>
        <w:t xml:space="preserve">savarankiškumas </w:t>
      </w:r>
      <w:r w:rsidR="00EE4F7C" w:rsidRPr="006A2F13">
        <w:rPr>
          <w:rFonts w:ascii="Times New Roman" w:hAnsi="Times New Roman" w:cs="Times New Roman"/>
          <w:bCs/>
          <w:sz w:val="24"/>
          <w:szCs w:val="24"/>
        </w:rPr>
        <w:t xml:space="preserve">priimant sprendimus, sprendimų priėmimo </w:t>
      </w:r>
      <w:proofErr w:type="spellStart"/>
      <w:r w:rsidR="00A25685" w:rsidRPr="006A2F13">
        <w:rPr>
          <w:rFonts w:ascii="Times New Roman" w:hAnsi="Times New Roman" w:cs="Times New Roman"/>
          <w:bCs/>
          <w:sz w:val="24"/>
          <w:szCs w:val="24"/>
        </w:rPr>
        <w:t>diskrecija</w:t>
      </w:r>
      <w:proofErr w:type="spellEnd"/>
      <w:r w:rsidR="00EE4F7C" w:rsidRPr="006A2F13">
        <w:rPr>
          <w:rFonts w:ascii="Times New Roman" w:hAnsi="Times New Roman" w:cs="Times New Roman"/>
          <w:bCs/>
          <w:sz w:val="24"/>
          <w:szCs w:val="24"/>
        </w:rPr>
        <w:t>.</w:t>
      </w:r>
    </w:p>
    <w:p w14:paraId="413571FF" w14:textId="540ACC92" w:rsidR="00EE4F7C" w:rsidRPr="006A2F13" w:rsidRDefault="0089107B" w:rsidP="00315D8E">
      <w:pPr>
        <w:spacing w:after="0" w:line="360" w:lineRule="auto"/>
        <w:ind w:firstLine="851"/>
        <w:jc w:val="both"/>
        <w:rPr>
          <w:rFonts w:ascii="Times New Roman" w:hAnsi="Times New Roman" w:cs="Times New Roman"/>
          <w:bCs/>
          <w:sz w:val="24"/>
          <w:szCs w:val="24"/>
        </w:rPr>
      </w:pPr>
      <w:r w:rsidRPr="006A2F13">
        <w:rPr>
          <w:rFonts w:ascii="Times New Roman" w:hAnsi="Times New Roman" w:cs="Times New Roman"/>
          <w:sz w:val="24"/>
          <w:szCs w:val="24"/>
        </w:rPr>
        <w:t>4</w:t>
      </w:r>
      <w:r w:rsidR="00EE4F7C" w:rsidRPr="006A2F13">
        <w:rPr>
          <w:rFonts w:ascii="Times New Roman" w:hAnsi="Times New Roman" w:cs="Times New Roman"/>
          <w:sz w:val="24"/>
          <w:szCs w:val="24"/>
        </w:rPr>
        <w:t xml:space="preserve">. Darbuotojų priežiūros ir kontrolės </w:t>
      </w:r>
      <w:r w:rsidR="00A25685" w:rsidRPr="006A2F13">
        <w:rPr>
          <w:rFonts w:ascii="Times New Roman" w:hAnsi="Times New Roman" w:cs="Times New Roman"/>
          <w:sz w:val="24"/>
          <w:szCs w:val="24"/>
        </w:rPr>
        <w:t>lygis</w:t>
      </w:r>
      <w:r w:rsidR="00EE4F7C" w:rsidRPr="006A2F13">
        <w:rPr>
          <w:rFonts w:ascii="Times New Roman" w:hAnsi="Times New Roman" w:cs="Times New Roman"/>
          <w:sz w:val="24"/>
          <w:szCs w:val="24"/>
        </w:rPr>
        <w:t>.</w:t>
      </w:r>
    </w:p>
    <w:p w14:paraId="3A632ABD" w14:textId="3D56E2CB" w:rsidR="00EE4F7C" w:rsidRPr="006A2F13" w:rsidRDefault="0089107B" w:rsidP="00315D8E">
      <w:pPr>
        <w:spacing w:after="0" w:line="360" w:lineRule="auto"/>
        <w:ind w:firstLine="851"/>
        <w:jc w:val="both"/>
        <w:rPr>
          <w:rFonts w:ascii="Times New Roman" w:hAnsi="Times New Roman" w:cs="Times New Roman"/>
          <w:bCs/>
          <w:sz w:val="24"/>
          <w:szCs w:val="24"/>
        </w:rPr>
      </w:pPr>
      <w:r w:rsidRPr="006A2F13">
        <w:rPr>
          <w:rFonts w:ascii="Times New Roman" w:hAnsi="Times New Roman" w:cs="Times New Roman"/>
          <w:bCs/>
          <w:sz w:val="24"/>
          <w:szCs w:val="24"/>
        </w:rPr>
        <w:t>5</w:t>
      </w:r>
      <w:r w:rsidR="00EE4F7C" w:rsidRPr="006A2F13">
        <w:rPr>
          <w:rFonts w:ascii="Times New Roman" w:hAnsi="Times New Roman" w:cs="Times New Roman"/>
          <w:bCs/>
          <w:sz w:val="24"/>
          <w:szCs w:val="24"/>
        </w:rPr>
        <w:t>. Atliekamos veiklos</w:t>
      </w:r>
      <w:r w:rsidR="00085455" w:rsidRPr="006A2F13">
        <w:rPr>
          <w:rFonts w:ascii="Times New Roman" w:hAnsi="Times New Roman" w:cs="Times New Roman"/>
          <w:bCs/>
          <w:sz w:val="24"/>
          <w:szCs w:val="24"/>
        </w:rPr>
        <w:t xml:space="preserve"> ir sudaromų sandorių</w:t>
      </w:r>
      <w:r w:rsidR="00EE4F7C" w:rsidRPr="006A2F13">
        <w:rPr>
          <w:rFonts w:ascii="Times New Roman" w:hAnsi="Times New Roman" w:cs="Times New Roman"/>
          <w:bCs/>
          <w:sz w:val="24"/>
          <w:szCs w:val="24"/>
        </w:rPr>
        <w:t xml:space="preserve"> dokumentavimo </w:t>
      </w:r>
      <w:r w:rsidR="00A25685" w:rsidRPr="006A2F13">
        <w:rPr>
          <w:rFonts w:ascii="Times New Roman" w:hAnsi="Times New Roman" w:cs="Times New Roman"/>
          <w:bCs/>
          <w:sz w:val="24"/>
          <w:szCs w:val="24"/>
        </w:rPr>
        <w:t>reikalavimai</w:t>
      </w:r>
      <w:r w:rsidR="00EE4F7C" w:rsidRPr="006A2F13">
        <w:rPr>
          <w:rFonts w:ascii="Times New Roman" w:hAnsi="Times New Roman" w:cs="Times New Roman"/>
          <w:bCs/>
          <w:sz w:val="24"/>
          <w:szCs w:val="24"/>
        </w:rPr>
        <w:t>.</w:t>
      </w:r>
    </w:p>
    <w:p w14:paraId="096B6C1B" w14:textId="0CD7F626" w:rsidR="00EE4F7C" w:rsidRPr="006A2F13" w:rsidRDefault="0089107B" w:rsidP="00315D8E">
      <w:pPr>
        <w:spacing w:after="0" w:line="360" w:lineRule="auto"/>
        <w:ind w:firstLine="851"/>
        <w:jc w:val="both"/>
        <w:rPr>
          <w:rFonts w:ascii="Times New Roman" w:hAnsi="Times New Roman" w:cs="Times New Roman"/>
          <w:bCs/>
          <w:sz w:val="24"/>
          <w:szCs w:val="24"/>
        </w:rPr>
      </w:pPr>
      <w:r w:rsidRPr="006A2F13">
        <w:rPr>
          <w:rFonts w:ascii="Times New Roman" w:hAnsi="Times New Roman" w:cs="Times New Roman"/>
          <w:bCs/>
          <w:sz w:val="24"/>
          <w:szCs w:val="24"/>
        </w:rPr>
        <w:t>6</w:t>
      </w:r>
      <w:r w:rsidR="00EE4F7C" w:rsidRPr="006A2F13">
        <w:rPr>
          <w:rFonts w:ascii="Times New Roman" w:hAnsi="Times New Roman" w:cs="Times New Roman"/>
          <w:bCs/>
          <w:sz w:val="24"/>
          <w:szCs w:val="24"/>
        </w:rPr>
        <w:t xml:space="preserve">. Analizuojamos veiklos informacijos </w:t>
      </w:r>
      <w:r w:rsidR="00A25685" w:rsidRPr="006A2F13">
        <w:rPr>
          <w:rFonts w:ascii="Times New Roman" w:hAnsi="Times New Roman" w:cs="Times New Roman"/>
          <w:bCs/>
          <w:sz w:val="24"/>
          <w:szCs w:val="24"/>
        </w:rPr>
        <w:t xml:space="preserve">viešumas </w:t>
      </w:r>
      <w:r w:rsidR="00EE4F7C" w:rsidRPr="006A2F13">
        <w:rPr>
          <w:rFonts w:ascii="Times New Roman" w:hAnsi="Times New Roman" w:cs="Times New Roman"/>
          <w:bCs/>
          <w:sz w:val="24"/>
          <w:szCs w:val="24"/>
        </w:rPr>
        <w:t xml:space="preserve">ir </w:t>
      </w:r>
      <w:r w:rsidR="00A25685" w:rsidRPr="006A2F13">
        <w:rPr>
          <w:rFonts w:ascii="Times New Roman" w:hAnsi="Times New Roman" w:cs="Times New Roman"/>
          <w:bCs/>
          <w:sz w:val="24"/>
          <w:szCs w:val="24"/>
        </w:rPr>
        <w:t xml:space="preserve">prieinamumas </w:t>
      </w:r>
      <w:r w:rsidR="00EE4F7C" w:rsidRPr="006A2F13">
        <w:rPr>
          <w:rFonts w:ascii="Times New Roman" w:hAnsi="Times New Roman" w:cs="Times New Roman"/>
          <w:bCs/>
          <w:sz w:val="24"/>
          <w:szCs w:val="24"/>
        </w:rPr>
        <w:t>visuomenei.</w:t>
      </w:r>
    </w:p>
    <w:p w14:paraId="791EFA4F" w14:textId="1498063D" w:rsidR="00EE4F7C" w:rsidRPr="006A2F13" w:rsidRDefault="0089107B" w:rsidP="00315D8E">
      <w:pPr>
        <w:tabs>
          <w:tab w:val="left" w:pos="993"/>
          <w:tab w:val="left" w:pos="1134"/>
          <w:tab w:val="left" w:pos="1276"/>
        </w:tabs>
        <w:spacing w:after="0" w:line="360" w:lineRule="auto"/>
        <w:ind w:firstLine="851"/>
        <w:jc w:val="both"/>
        <w:rPr>
          <w:rFonts w:ascii="Times New Roman" w:hAnsi="Times New Roman" w:cs="Times New Roman"/>
          <w:bCs/>
          <w:sz w:val="24"/>
          <w:szCs w:val="24"/>
        </w:rPr>
      </w:pPr>
      <w:r w:rsidRPr="006A2F13">
        <w:rPr>
          <w:rFonts w:ascii="Times New Roman" w:hAnsi="Times New Roman" w:cs="Times New Roman"/>
          <w:bCs/>
          <w:sz w:val="24"/>
          <w:szCs w:val="24"/>
        </w:rPr>
        <w:t>7</w:t>
      </w:r>
      <w:r w:rsidR="00EE4F7C" w:rsidRPr="006A2F13">
        <w:rPr>
          <w:rFonts w:ascii="Times New Roman" w:hAnsi="Times New Roman" w:cs="Times New Roman"/>
          <w:bCs/>
          <w:sz w:val="24"/>
          <w:szCs w:val="24"/>
        </w:rPr>
        <w:t xml:space="preserve">. Savivaldybių interneto svetainėse ir kitose interneto svetainėse </w:t>
      </w:r>
      <w:r w:rsidR="00A25685" w:rsidRPr="006A2F13">
        <w:rPr>
          <w:rFonts w:ascii="Times New Roman" w:hAnsi="Times New Roman" w:cs="Times New Roman"/>
          <w:bCs/>
          <w:sz w:val="24"/>
          <w:szCs w:val="24"/>
        </w:rPr>
        <w:t>skelbiama informacija</w:t>
      </w:r>
      <w:r w:rsidR="00EE4F7C" w:rsidRPr="006A2F13">
        <w:rPr>
          <w:rFonts w:ascii="Times New Roman" w:hAnsi="Times New Roman" w:cs="Times New Roman"/>
          <w:bCs/>
          <w:sz w:val="24"/>
          <w:szCs w:val="24"/>
        </w:rPr>
        <w:t xml:space="preserve">, susijusi su analizuojamomis veiklos sritimis. </w:t>
      </w:r>
    </w:p>
    <w:p w14:paraId="347592E0" w14:textId="11FFAD6F" w:rsidR="00EE4F7C" w:rsidRPr="006A2F13" w:rsidRDefault="0089107B" w:rsidP="00315D8E">
      <w:pPr>
        <w:spacing w:after="0" w:line="360" w:lineRule="auto"/>
        <w:ind w:firstLine="851"/>
        <w:jc w:val="both"/>
        <w:rPr>
          <w:rFonts w:ascii="Times New Roman" w:hAnsi="Times New Roman" w:cs="Times New Roman"/>
          <w:sz w:val="24"/>
          <w:szCs w:val="24"/>
          <w:highlight w:val="yellow"/>
        </w:rPr>
      </w:pPr>
      <w:r w:rsidRPr="006A2F13">
        <w:rPr>
          <w:rFonts w:ascii="Times New Roman" w:hAnsi="Times New Roman" w:cs="Times New Roman"/>
          <w:bCs/>
          <w:sz w:val="24"/>
          <w:szCs w:val="24"/>
        </w:rPr>
        <w:t>8</w:t>
      </w:r>
      <w:r w:rsidR="00EE4F7C" w:rsidRPr="006A2F13">
        <w:rPr>
          <w:rFonts w:ascii="Times New Roman" w:hAnsi="Times New Roman" w:cs="Times New Roman"/>
          <w:bCs/>
          <w:sz w:val="24"/>
          <w:szCs w:val="24"/>
        </w:rPr>
        <w:t xml:space="preserve">. </w:t>
      </w:r>
      <w:r w:rsidRPr="006A2F13">
        <w:rPr>
          <w:rFonts w:ascii="Times New Roman" w:hAnsi="Times New Roman" w:cs="Times New Roman"/>
          <w:sz w:val="24"/>
          <w:szCs w:val="24"/>
        </w:rPr>
        <w:t>E</w:t>
      </w:r>
      <w:r w:rsidR="00EE4F7C" w:rsidRPr="006A2F13">
        <w:rPr>
          <w:rFonts w:ascii="Times New Roman" w:hAnsi="Times New Roman" w:cs="Times New Roman"/>
          <w:sz w:val="24"/>
          <w:szCs w:val="24"/>
        </w:rPr>
        <w:t xml:space="preserve">lektroniniu paštu </w:t>
      </w:r>
      <w:r w:rsidR="00A25685" w:rsidRPr="006A2F13">
        <w:rPr>
          <w:rFonts w:ascii="Times New Roman" w:hAnsi="Times New Roman" w:cs="Times New Roman"/>
          <w:sz w:val="24"/>
          <w:szCs w:val="24"/>
        </w:rPr>
        <w:t xml:space="preserve">gauta informacija </w:t>
      </w:r>
      <w:r w:rsidR="00EE4F7C" w:rsidRPr="006A2F13">
        <w:rPr>
          <w:rFonts w:ascii="Times New Roman" w:hAnsi="Times New Roman" w:cs="Times New Roman"/>
          <w:sz w:val="24"/>
          <w:szCs w:val="24"/>
        </w:rPr>
        <w:t>apie savivaldybėse taikomą darbo praktiką.</w:t>
      </w:r>
    </w:p>
    <w:p w14:paraId="1D905DB0" w14:textId="77777777" w:rsidR="00EE4F7C" w:rsidRPr="006A2F13" w:rsidRDefault="00EE4F7C" w:rsidP="00315D8E">
      <w:pPr>
        <w:tabs>
          <w:tab w:val="left" w:pos="993"/>
          <w:tab w:val="left" w:pos="1134"/>
          <w:tab w:val="left" w:pos="1276"/>
        </w:tabs>
        <w:spacing w:after="0" w:line="360" w:lineRule="auto"/>
        <w:ind w:firstLine="851"/>
        <w:jc w:val="both"/>
        <w:rPr>
          <w:rFonts w:ascii="Times New Roman" w:hAnsi="Times New Roman" w:cs="Times New Roman"/>
          <w:bCs/>
          <w:sz w:val="24"/>
          <w:szCs w:val="24"/>
        </w:rPr>
      </w:pPr>
    </w:p>
    <w:p w14:paraId="4666F943" w14:textId="77777777" w:rsidR="00471F0F" w:rsidRPr="006A2F13" w:rsidRDefault="00EE4F7C" w:rsidP="00315D8E">
      <w:pPr>
        <w:spacing w:after="0" w:line="360" w:lineRule="auto"/>
        <w:ind w:firstLine="851"/>
        <w:jc w:val="both"/>
        <w:rPr>
          <w:rFonts w:ascii="Times New Roman" w:hAnsi="Times New Roman" w:cs="Times New Roman"/>
          <w:i/>
          <w:iCs/>
          <w:sz w:val="24"/>
          <w:szCs w:val="24"/>
        </w:rPr>
      </w:pPr>
      <w:r w:rsidRPr="006A2F13">
        <w:rPr>
          <w:rFonts w:ascii="Times New Roman" w:hAnsi="Times New Roman" w:cs="Times New Roman"/>
          <w:sz w:val="24"/>
          <w:szCs w:val="24"/>
        </w:rPr>
        <w:t>Korupcijos rizikos analizės išvadoje pateikiamuose pavyzdžiuose savivaldybės</w:t>
      </w:r>
      <w:r w:rsidR="00F21C2B" w:rsidRPr="006A2F13">
        <w:rPr>
          <w:rFonts w:ascii="Times New Roman" w:hAnsi="Times New Roman" w:cs="Times New Roman"/>
          <w:sz w:val="24"/>
          <w:szCs w:val="24"/>
        </w:rPr>
        <w:t xml:space="preserve"> ir socialinių būstų bei jų</w:t>
      </w:r>
      <w:r w:rsidRPr="006A2F13">
        <w:rPr>
          <w:rFonts w:ascii="Times New Roman" w:hAnsi="Times New Roman" w:cs="Times New Roman"/>
          <w:sz w:val="24"/>
          <w:szCs w:val="24"/>
        </w:rPr>
        <w:t xml:space="preserve"> nuomininkų duomenys yra žinomi, tačiau atsižvelgiant į duomenų saugos reikalavimus pateikiami nuasmeninti i</w:t>
      </w:r>
      <w:r w:rsidR="00F21C2B" w:rsidRPr="006A2F13">
        <w:rPr>
          <w:rFonts w:ascii="Times New Roman" w:hAnsi="Times New Roman" w:cs="Times New Roman"/>
          <w:sz w:val="24"/>
          <w:szCs w:val="24"/>
        </w:rPr>
        <w:t>r toliau tekste įvardijami kaip</w:t>
      </w:r>
      <w:r w:rsidRPr="006A2F13">
        <w:rPr>
          <w:rFonts w:ascii="Times New Roman" w:hAnsi="Times New Roman" w:cs="Times New Roman"/>
          <w:sz w:val="24"/>
          <w:szCs w:val="24"/>
        </w:rPr>
        <w:t xml:space="preserve"> </w:t>
      </w:r>
      <w:r w:rsidR="00445A3A" w:rsidRPr="006A2F13">
        <w:rPr>
          <w:rFonts w:ascii="Times New Roman" w:hAnsi="Times New Roman" w:cs="Times New Roman"/>
          <w:i/>
          <w:iCs/>
          <w:sz w:val="24"/>
          <w:szCs w:val="24"/>
        </w:rPr>
        <w:t>neskelbtini duomenys</w:t>
      </w:r>
      <w:r w:rsidR="007C2DEC" w:rsidRPr="006A2F13">
        <w:rPr>
          <w:rFonts w:ascii="Times New Roman" w:hAnsi="Times New Roman" w:cs="Times New Roman"/>
          <w:i/>
          <w:iCs/>
          <w:sz w:val="24"/>
          <w:szCs w:val="24"/>
        </w:rPr>
        <w:t>.</w:t>
      </w:r>
    </w:p>
    <w:p w14:paraId="77754E63" w14:textId="77777777" w:rsidR="007C2DEC" w:rsidRPr="006A2F13" w:rsidRDefault="007C2DEC" w:rsidP="00315D8E">
      <w:pPr>
        <w:spacing w:after="0" w:line="360" w:lineRule="auto"/>
        <w:ind w:firstLine="851"/>
        <w:jc w:val="both"/>
        <w:rPr>
          <w:rFonts w:ascii="Times New Roman" w:hAnsi="Times New Roman" w:cs="Times New Roman"/>
          <w:iCs/>
          <w:sz w:val="24"/>
          <w:szCs w:val="24"/>
        </w:rPr>
      </w:pPr>
    </w:p>
    <w:p w14:paraId="6A4D1E01" w14:textId="77777777" w:rsidR="007C2DEC" w:rsidRPr="006A2F13" w:rsidRDefault="007C2DEC" w:rsidP="00315D8E">
      <w:pPr>
        <w:spacing w:after="0" w:line="360" w:lineRule="auto"/>
        <w:ind w:firstLine="851"/>
        <w:jc w:val="both"/>
        <w:rPr>
          <w:rFonts w:ascii="Times New Roman" w:hAnsi="Times New Roman" w:cs="Times New Roman"/>
          <w:b/>
          <w:iCs/>
          <w:sz w:val="24"/>
          <w:szCs w:val="24"/>
        </w:rPr>
      </w:pPr>
      <w:r w:rsidRPr="006A2F13">
        <w:rPr>
          <w:rFonts w:ascii="Times New Roman" w:hAnsi="Times New Roman" w:cs="Times New Roman"/>
          <w:b/>
          <w:iCs/>
          <w:sz w:val="24"/>
          <w:szCs w:val="24"/>
        </w:rPr>
        <w:t>Jeigu subjektai prašomų pateikti dokumentų ar duomenų nepateikė, buvo laikoma, kad jų nėra.</w:t>
      </w:r>
    </w:p>
    <w:p w14:paraId="2B84F7E3" w14:textId="77777777" w:rsidR="00471F0F" w:rsidRPr="00AE2D15" w:rsidRDefault="00471F0F" w:rsidP="00471F0F">
      <w:pPr>
        <w:rPr>
          <w:rFonts w:ascii="Times New Roman" w:hAnsi="Times New Roman" w:cs="Times New Roman"/>
          <w:sz w:val="24"/>
          <w:szCs w:val="24"/>
        </w:rPr>
      </w:pPr>
      <w:r w:rsidRPr="00AE2D15">
        <w:rPr>
          <w:rFonts w:ascii="Times New Roman" w:hAnsi="Times New Roman" w:cs="Times New Roman"/>
          <w:sz w:val="24"/>
          <w:szCs w:val="24"/>
        </w:rPr>
        <w:br w:type="page"/>
      </w:r>
    </w:p>
    <w:p w14:paraId="27268C0B" w14:textId="2BBCCFA1" w:rsidR="00471F0F" w:rsidRPr="006A2F13" w:rsidRDefault="00471F0F" w:rsidP="00AE5EB7">
      <w:pPr>
        <w:pStyle w:val="Antrat3"/>
        <w:spacing w:before="0" w:line="360" w:lineRule="auto"/>
        <w:jc w:val="center"/>
        <w:rPr>
          <w:rFonts w:ascii="Times New Roman" w:hAnsi="Times New Roman" w:cs="Times New Roman"/>
          <w:color w:val="auto"/>
        </w:rPr>
      </w:pPr>
      <w:bookmarkStart w:id="2" w:name="_Toc89410142"/>
      <w:r w:rsidRPr="006A2F13">
        <w:rPr>
          <w:rFonts w:ascii="Times New Roman" w:hAnsi="Times New Roman" w:cs="Times New Roman"/>
          <w:color w:val="auto"/>
        </w:rPr>
        <w:lastRenderedPageBreak/>
        <w:t>2. KORUPCIJOS RIZIKA SAVIVALDYBĖS</w:t>
      </w:r>
      <w:r w:rsidR="004B73EE" w:rsidRPr="006A2F13">
        <w:rPr>
          <w:rFonts w:ascii="Times New Roman" w:hAnsi="Times New Roman" w:cs="Times New Roman"/>
          <w:color w:val="auto"/>
        </w:rPr>
        <w:t xml:space="preserve"> IR</w:t>
      </w:r>
      <w:r w:rsidRPr="006A2F13">
        <w:rPr>
          <w:rFonts w:ascii="Times New Roman" w:hAnsi="Times New Roman" w:cs="Times New Roman"/>
          <w:color w:val="auto"/>
        </w:rPr>
        <w:t xml:space="preserve"> SOCIALINIO BŪSTO</w:t>
      </w:r>
      <w:r w:rsidR="00FE11CC" w:rsidRPr="006A2F13">
        <w:rPr>
          <w:rFonts w:ascii="Times New Roman" w:hAnsi="Times New Roman" w:cs="Times New Roman"/>
          <w:color w:val="auto"/>
        </w:rPr>
        <w:t xml:space="preserve"> ĮSIGIJIMO</w:t>
      </w:r>
      <w:r w:rsidR="00CB2B8A" w:rsidRPr="006A2F13">
        <w:rPr>
          <w:rFonts w:ascii="Times New Roman" w:hAnsi="Times New Roman" w:cs="Times New Roman"/>
          <w:color w:val="auto"/>
        </w:rPr>
        <w:t xml:space="preserve"> </w:t>
      </w:r>
      <w:r w:rsidR="004B73EE" w:rsidRPr="006A2F13">
        <w:rPr>
          <w:rFonts w:ascii="Times New Roman" w:hAnsi="Times New Roman" w:cs="Times New Roman"/>
          <w:color w:val="auto"/>
        </w:rPr>
        <w:t>SRITY</w:t>
      </w:r>
      <w:r w:rsidR="00CB2B8A" w:rsidRPr="006A2F13">
        <w:rPr>
          <w:rFonts w:ascii="Times New Roman" w:hAnsi="Times New Roman" w:cs="Times New Roman"/>
          <w:color w:val="auto"/>
        </w:rPr>
        <w:t>J</w:t>
      </w:r>
      <w:r w:rsidRPr="006A2F13">
        <w:rPr>
          <w:rFonts w:ascii="Times New Roman" w:hAnsi="Times New Roman" w:cs="Times New Roman"/>
          <w:color w:val="auto"/>
        </w:rPr>
        <w:t>E</w:t>
      </w:r>
      <w:bookmarkEnd w:id="2"/>
    </w:p>
    <w:p w14:paraId="0CD74DE7" w14:textId="77777777" w:rsidR="00471F0F" w:rsidRPr="00AE2D15" w:rsidRDefault="00471F0F" w:rsidP="00AE5EB7">
      <w:pPr>
        <w:spacing w:after="0" w:line="360" w:lineRule="auto"/>
        <w:jc w:val="both"/>
        <w:rPr>
          <w:rFonts w:ascii="Times New Roman" w:hAnsi="Times New Roman" w:cs="Times New Roman"/>
          <w:sz w:val="24"/>
          <w:szCs w:val="24"/>
        </w:rPr>
      </w:pPr>
    </w:p>
    <w:p w14:paraId="3AD44A78" w14:textId="0355D821" w:rsidR="00486F5F" w:rsidRPr="006A2F13" w:rsidRDefault="00AA22E6" w:rsidP="00AE5EB7">
      <w:pPr>
        <w:spacing w:after="0" w:line="360" w:lineRule="auto"/>
        <w:ind w:firstLine="851"/>
        <w:jc w:val="both"/>
        <w:rPr>
          <w:rFonts w:ascii="Times New Roman" w:hAnsi="Times New Roman" w:cs="Times New Roman"/>
          <w:iCs/>
          <w:sz w:val="24"/>
          <w:szCs w:val="24"/>
        </w:rPr>
      </w:pPr>
      <w:r w:rsidRPr="006A2F13">
        <w:rPr>
          <w:rFonts w:ascii="Times New Roman" w:hAnsi="Times New Roman" w:cs="Times New Roman"/>
          <w:iCs/>
          <w:sz w:val="24"/>
          <w:szCs w:val="24"/>
        </w:rPr>
        <w:t>Pagal Lietuvos Respublikos paramos būstui įsigyti ar išsinuomoti įstatymo 4 straipsnio 1 dalies 3 punktą s</w:t>
      </w:r>
      <w:r w:rsidRPr="006A2F13">
        <w:rPr>
          <w:rFonts w:ascii="Times New Roman" w:hAnsi="Times New Roman" w:cs="Times New Roman"/>
          <w:sz w:val="24"/>
          <w:szCs w:val="24"/>
        </w:rPr>
        <w:t xml:space="preserve">avivaldybės yra priskirtos institucijoms, kurios atsakingos už paramą būstui įsigyti ar išsinuomoti. </w:t>
      </w:r>
      <w:r w:rsidR="007F71FC" w:rsidRPr="006A2F13">
        <w:rPr>
          <w:rFonts w:ascii="Times New Roman" w:hAnsi="Times New Roman" w:cs="Times New Roman"/>
          <w:sz w:val="24"/>
          <w:szCs w:val="24"/>
        </w:rPr>
        <w:t>M</w:t>
      </w:r>
      <w:r w:rsidRPr="006A2F13">
        <w:rPr>
          <w:rFonts w:ascii="Times New Roman" w:hAnsi="Times New Roman" w:cs="Times New Roman"/>
          <w:sz w:val="24"/>
          <w:szCs w:val="24"/>
        </w:rPr>
        <w:t>inėtas įstatymas</w:t>
      </w:r>
      <w:r w:rsidR="00091559" w:rsidRPr="006A2F13">
        <w:rPr>
          <w:rFonts w:ascii="Times New Roman" w:hAnsi="Times New Roman" w:cs="Times New Roman"/>
          <w:sz w:val="24"/>
          <w:szCs w:val="24"/>
        </w:rPr>
        <w:t xml:space="preserve"> iš esmės reglamentuoja pagrindines savivaldybės ir socialinio būsto administravimo nuostatas, t. y.</w:t>
      </w:r>
      <w:r w:rsidRPr="006A2F13">
        <w:rPr>
          <w:rFonts w:ascii="Times New Roman" w:hAnsi="Times New Roman" w:cs="Times New Roman"/>
          <w:iCs/>
          <w:sz w:val="24"/>
          <w:szCs w:val="24"/>
        </w:rPr>
        <w:t xml:space="preserve"> s</w:t>
      </w:r>
      <w:r w:rsidR="00471F0F" w:rsidRPr="006A2F13">
        <w:rPr>
          <w:rFonts w:ascii="Times New Roman" w:hAnsi="Times New Roman" w:cs="Times New Roman"/>
          <w:iCs/>
          <w:sz w:val="24"/>
          <w:szCs w:val="24"/>
        </w:rPr>
        <w:t>avivaldybių socialinio būsto fondo sudarymą, formas, taip pat savivaldybių socialinio</w:t>
      </w:r>
      <w:r w:rsidRPr="006A2F13">
        <w:rPr>
          <w:rFonts w:ascii="Times New Roman" w:hAnsi="Times New Roman" w:cs="Times New Roman"/>
          <w:iCs/>
          <w:sz w:val="24"/>
          <w:szCs w:val="24"/>
        </w:rPr>
        <w:t xml:space="preserve"> būsto nuomos sąlygas ir tvarką. </w:t>
      </w:r>
      <w:r w:rsidR="007F71FC" w:rsidRPr="006A2F13">
        <w:rPr>
          <w:rFonts w:ascii="Times New Roman" w:hAnsi="Times New Roman" w:cs="Times New Roman"/>
          <w:iCs/>
          <w:sz w:val="24"/>
          <w:szCs w:val="24"/>
        </w:rPr>
        <w:t>Įstatyme įtvirtin</w:t>
      </w:r>
      <w:r w:rsidR="009248DD" w:rsidRPr="006A2F13">
        <w:rPr>
          <w:rFonts w:ascii="Times New Roman" w:hAnsi="Times New Roman" w:cs="Times New Roman"/>
          <w:iCs/>
          <w:sz w:val="24"/>
          <w:szCs w:val="24"/>
        </w:rPr>
        <w:t>t</w:t>
      </w:r>
      <w:r w:rsidR="007F71FC" w:rsidRPr="006A2F13">
        <w:rPr>
          <w:rFonts w:ascii="Times New Roman" w:hAnsi="Times New Roman" w:cs="Times New Roman"/>
          <w:iCs/>
          <w:sz w:val="24"/>
          <w:szCs w:val="24"/>
        </w:rPr>
        <w:t xml:space="preserve">a, jog </w:t>
      </w:r>
      <w:r w:rsidR="00471F0F" w:rsidRPr="006A2F13">
        <w:rPr>
          <w:rFonts w:ascii="Times New Roman" w:hAnsi="Times New Roman" w:cs="Times New Roman"/>
          <w:iCs/>
          <w:sz w:val="24"/>
          <w:szCs w:val="24"/>
        </w:rPr>
        <w:t xml:space="preserve">savivaldybių socialinio būsto fondo plėtra finansuojama iš valstybės biudžeto, savivaldybės biudžeto, būsto pardavimo ir kitų teisėtai gautų lėšų. </w:t>
      </w:r>
    </w:p>
    <w:p w14:paraId="7D39B63B" w14:textId="0DB953DE" w:rsidR="00471F0F" w:rsidRPr="006A2F13" w:rsidRDefault="001D0F42" w:rsidP="002A1775">
      <w:pPr>
        <w:spacing w:after="0" w:line="360" w:lineRule="auto"/>
        <w:ind w:firstLine="851"/>
        <w:jc w:val="both"/>
        <w:rPr>
          <w:rFonts w:ascii="Times New Roman" w:hAnsi="Times New Roman" w:cs="Times New Roman"/>
          <w:iCs/>
          <w:sz w:val="24"/>
          <w:szCs w:val="24"/>
        </w:rPr>
      </w:pPr>
      <w:r w:rsidRPr="006A2F13">
        <w:rPr>
          <w:rFonts w:ascii="Times New Roman" w:hAnsi="Times New Roman" w:cs="Times New Roman"/>
          <w:iCs/>
          <w:sz w:val="24"/>
          <w:szCs w:val="24"/>
        </w:rPr>
        <w:t>S</w:t>
      </w:r>
      <w:r w:rsidR="007F71FC" w:rsidRPr="006A2F13">
        <w:rPr>
          <w:rFonts w:ascii="Times New Roman" w:hAnsi="Times New Roman" w:cs="Times New Roman"/>
          <w:iCs/>
          <w:sz w:val="24"/>
          <w:szCs w:val="24"/>
        </w:rPr>
        <w:t>avivaldybės ir socialinio būsto įsigijim</w:t>
      </w:r>
      <w:r w:rsidRPr="006A2F13">
        <w:rPr>
          <w:rFonts w:ascii="Times New Roman" w:hAnsi="Times New Roman" w:cs="Times New Roman"/>
          <w:iCs/>
          <w:sz w:val="24"/>
          <w:szCs w:val="24"/>
        </w:rPr>
        <w:t>as</w:t>
      </w:r>
      <w:r w:rsidR="007F71FC" w:rsidRPr="006A2F13">
        <w:rPr>
          <w:rFonts w:ascii="Times New Roman" w:hAnsi="Times New Roman" w:cs="Times New Roman"/>
          <w:iCs/>
          <w:sz w:val="24"/>
          <w:szCs w:val="24"/>
        </w:rPr>
        <w:t xml:space="preserve"> </w:t>
      </w:r>
      <w:r w:rsidRPr="006A2F13">
        <w:rPr>
          <w:rFonts w:ascii="Times New Roman" w:hAnsi="Times New Roman" w:cs="Times New Roman"/>
          <w:iCs/>
          <w:sz w:val="24"/>
          <w:szCs w:val="24"/>
        </w:rPr>
        <w:t xml:space="preserve">taip pat </w:t>
      </w:r>
      <w:r w:rsidR="00DD1918" w:rsidRPr="006A2F13">
        <w:rPr>
          <w:rFonts w:ascii="Times New Roman" w:hAnsi="Times New Roman" w:cs="Times New Roman"/>
          <w:iCs/>
          <w:sz w:val="24"/>
          <w:szCs w:val="24"/>
        </w:rPr>
        <w:t>reglamentuo</w:t>
      </w:r>
      <w:r w:rsidRPr="006A2F13">
        <w:rPr>
          <w:rFonts w:ascii="Times New Roman" w:hAnsi="Times New Roman" w:cs="Times New Roman"/>
          <w:iCs/>
          <w:sz w:val="24"/>
          <w:szCs w:val="24"/>
        </w:rPr>
        <w:t>tas</w:t>
      </w:r>
      <w:r w:rsidR="007F71FC" w:rsidRPr="006A2F13">
        <w:rPr>
          <w:rFonts w:ascii="Times New Roman" w:hAnsi="Times New Roman" w:cs="Times New Roman"/>
          <w:iCs/>
          <w:sz w:val="24"/>
          <w:szCs w:val="24"/>
        </w:rPr>
        <w:t xml:space="preserve"> </w:t>
      </w:r>
      <w:r w:rsidR="00305F87" w:rsidRPr="006A2F13">
        <w:rPr>
          <w:rFonts w:ascii="Times New Roman" w:hAnsi="Times New Roman" w:cs="Times New Roman"/>
          <w:iCs/>
          <w:sz w:val="24"/>
          <w:szCs w:val="24"/>
        </w:rPr>
        <w:t xml:space="preserve">Žemės, esamų pastatų ar kitų nekilnojamųjų daiktų pirkimų arba nuomos ar teisių į šiuos </w:t>
      </w:r>
      <w:r w:rsidR="007F71FC" w:rsidRPr="006A2F13">
        <w:rPr>
          <w:rFonts w:ascii="Times New Roman" w:hAnsi="Times New Roman" w:cs="Times New Roman"/>
          <w:iCs/>
          <w:sz w:val="24"/>
          <w:szCs w:val="24"/>
        </w:rPr>
        <w:t>daiktus įsigijimų tvarkos apraš</w:t>
      </w:r>
      <w:r w:rsidRPr="006A2F13">
        <w:rPr>
          <w:rFonts w:ascii="Times New Roman" w:hAnsi="Times New Roman" w:cs="Times New Roman"/>
          <w:iCs/>
          <w:sz w:val="24"/>
          <w:szCs w:val="24"/>
        </w:rPr>
        <w:t>e</w:t>
      </w:r>
      <w:r w:rsidR="007F71FC" w:rsidRPr="006A2F13">
        <w:rPr>
          <w:rFonts w:ascii="Times New Roman" w:hAnsi="Times New Roman" w:cs="Times New Roman"/>
          <w:iCs/>
          <w:sz w:val="24"/>
          <w:szCs w:val="24"/>
        </w:rPr>
        <w:t>, patvirtinta</w:t>
      </w:r>
      <w:r w:rsidRPr="006A2F13">
        <w:rPr>
          <w:rFonts w:ascii="Times New Roman" w:hAnsi="Times New Roman" w:cs="Times New Roman"/>
          <w:iCs/>
          <w:sz w:val="24"/>
          <w:szCs w:val="24"/>
        </w:rPr>
        <w:t>me</w:t>
      </w:r>
      <w:r w:rsidR="00305F87" w:rsidRPr="006A2F13">
        <w:rPr>
          <w:rFonts w:ascii="Times New Roman" w:hAnsi="Times New Roman" w:cs="Times New Roman"/>
          <w:iCs/>
          <w:sz w:val="24"/>
          <w:szCs w:val="24"/>
        </w:rPr>
        <w:t xml:space="preserve"> Lietuvos Respublikos Vyriausybės 2017 m. gruodžio 13 d. nutarimu Nr. 1036 ,,Dėl žemės, esamų pastatų ar kitų nekilnojamųjų daiktų pirkimų arba nuomos ar teisių į šiuos daiktus įsigijimų tvarkos aprašo p</w:t>
      </w:r>
      <w:r w:rsidR="007F71FC" w:rsidRPr="006A2F13">
        <w:rPr>
          <w:rFonts w:ascii="Times New Roman" w:hAnsi="Times New Roman" w:cs="Times New Roman"/>
          <w:iCs/>
          <w:sz w:val="24"/>
          <w:szCs w:val="24"/>
        </w:rPr>
        <w:t>atvirtinim</w:t>
      </w:r>
      <w:r w:rsidR="008B1EAC" w:rsidRPr="006A2F13">
        <w:rPr>
          <w:rFonts w:ascii="Times New Roman" w:hAnsi="Times New Roman" w:cs="Times New Roman"/>
          <w:iCs/>
          <w:sz w:val="24"/>
          <w:szCs w:val="24"/>
        </w:rPr>
        <w:t>o“ (toliau – Aprašas). Aprašo 8</w:t>
      </w:r>
      <w:r w:rsidR="007F71FC" w:rsidRPr="006A2F13">
        <w:rPr>
          <w:rFonts w:ascii="Times New Roman" w:hAnsi="Times New Roman" w:cs="Times New Roman"/>
          <w:iCs/>
          <w:sz w:val="24"/>
          <w:szCs w:val="24"/>
        </w:rPr>
        <w:t xml:space="preserve"> punktas nu</w:t>
      </w:r>
      <w:r w:rsidRPr="006A2F13">
        <w:rPr>
          <w:rFonts w:ascii="Times New Roman" w:hAnsi="Times New Roman" w:cs="Times New Roman"/>
          <w:iCs/>
          <w:sz w:val="24"/>
          <w:szCs w:val="24"/>
        </w:rPr>
        <w:t>st</w:t>
      </w:r>
      <w:r w:rsidR="007F71FC" w:rsidRPr="006A2F13">
        <w:rPr>
          <w:rFonts w:ascii="Times New Roman" w:hAnsi="Times New Roman" w:cs="Times New Roman"/>
          <w:iCs/>
          <w:sz w:val="24"/>
          <w:szCs w:val="24"/>
        </w:rPr>
        <w:t>ato, jog</w:t>
      </w:r>
      <w:r w:rsidR="00305F87" w:rsidRPr="006A2F13">
        <w:rPr>
          <w:rFonts w:ascii="Times New Roman" w:hAnsi="Times New Roman" w:cs="Times New Roman"/>
          <w:iCs/>
          <w:sz w:val="24"/>
          <w:szCs w:val="24"/>
        </w:rPr>
        <w:t xml:space="preserve"> </w:t>
      </w:r>
      <w:r w:rsidR="008B1EAC" w:rsidRPr="006A2F13">
        <w:rPr>
          <w:rFonts w:ascii="Times New Roman" w:hAnsi="Times New Roman" w:cs="Times New Roman"/>
          <w:iCs/>
          <w:sz w:val="24"/>
          <w:szCs w:val="24"/>
        </w:rPr>
        <w:t>perkančiosios organizacijos (</w:t>
      </w:r>
      <w:r w:rsidR="00A4714A" w:rsidRPr="006A2F13">
        <w:rPr>
          <w:rFonts w:ascii="Times New Roman" w:hAnsi="Times New Roman" w:cs="Times New Roman"/>
          <w:iCs/>
          <w:sz w:val="24"/>
          <w:szCs w:val="24"/>
        </w:rPr>
        <w:t xml:space="preserve">korupcijos rizikos </w:t>
      </w:r>
      <w:r w:rsidR="008B1EAC" w:rsidRPr="006A2F13">
        <w:rPr>
          <w:rFonts w:ascii="Times New Roman" w:hAnsi="Times New Roman" w:cs="Times New Roman"/>
          <w:iCs/>
          <w:sz w:val="24"/>
          <w:szCs w:val="24"/>
        </w:rPr>
        <w:t>analizės atlikimo kontekste</w:t>
      </w:r>
      <w:r w:rsidR="00A4714A" w:rsidRPr="006A2F13">
        <w:rPr>
          <w:rStyle w:val="Puslapioinaosnuoroda"/>
          <w:rFonts w:ascii="Times New Roman" w:hAnsi="Times New Roman" w:cs="Times New Roman"/>
          <w:iCs/>
          <w:sz w:val="24"/>
          <w:szCs w:val="24"/>
        </w:rPr>
        <w:footnoteReference w:id="2"/>
      </w:r>
      <w:r w:rsidRPr="006A2F13">
        <w:rPr>
          <w:rFonts w:ascii="Times New Roman" w:hAnsi="Times New Roman" w:cs="Times New Roman"/>
          <w:iCs/>
          <w:sz w:val="24"/>
          <w:szCs w:val="24"/>
        </w:rPr>
        <w:t xml:space="preserve"> </w:t>
      </w:r>
      <w:r w:rsidR="008B1EAC" w:rsidRPr="006A2F13">
        <w:rPr>
          <w:rFonts w:ascii="Times New Roman" w:hAnsi="Times New Roman" w:cs="Times New Roman"/>
          <w:iCs/>
          <w:sz w:val="24"/>
          <w:szCs w:val="24"/>
        </w:rPr>
        <w:t xml:space="preserve">savivaldybės) nekilnojamuosius daiktus pirkti gali </w:t>
      </w:r>
      <w:r w:rsidR="00613BEB" w:rsidRPr="006A2F13">
        <w:rPr>
          <w:rFonts w:ascii="Times New Roman" w:hAnsi="Times New Roman" w:cs="Times New Roman"/>
          <w:iCs/>
          <w:sz w:val="24"/>
          <w:szCs w:val="24"/>
        </w:rPr>
        <w:t xml:space="preserve">skelbiamų ir neskelbiamų derybų </w:t>
      </w:r>
      <w:r w:rsidR="003B4217" w:rsidRPr="006A2F13">
        <w:rPr>
          <w:rFonts w:ascii="Times New Roman" w:hAnsi="Times New Roman" w:cs="Times New Roman"/>
          <w:iCs/>
          <w:sz w:val="24"/>
          <w:szCs w:val="24"/>
        </w:rPr>
        <w:t>būdu</w:t>
      </w:r>
      <w:r w:rsidR="00613BEB" w:rsidRPr="006A2F13">
        <w:rPr>
          <w:rFonts w:ascii="Times New Roman" w:hAnsi="Times New Roman" w:cs="Times New Roman"/>
          <w:iCs/>
          <w:sz w:val="24"/>
          <w:szCs w:val="24"/>
        </w:rPr>
        <w:t>.</w:t>
      </w:r>
      <w:r w:rsidR="001E6FF7" w:rsidRPr="006A2F13">
        <w:rPr>
          <w:rFonts w:ascii="Times New Roman" w:hAnsi="Times New Roman" w:cs="Times New Roman"/>
          <w:iCs/>
          <w:sz w:val="24"/>
          <w:szCs w:val="24"/>
        </w:rPr>
        <w:t xml:space="preserve"> Aprašo 11 punktas nu</w:t>
      </w:r>
      <w:r w:rsidRPr="006A2F13">
        <w:rPr>
          <w:rFonts w:ascii="Times New Roman" w:hAnsi="Times New Roman" w:cs="Times New Roman"/>
          <w:iCs/>
          <w:sz w:val="24"/>
          <w:szCs w:val="24"/>
        </w:rPr>
        <w:t>st</w:t>
      </w:r>
      <w:r w:rsidR="001E6FF7" w:rsidRPr="006A2F13">
        <w:rPr>
          <w:rFonts w:ascii="Times New Roman" w:hAnsi="Times New Roman" w:cs="Times New Roman"/>
          <w:iCs/>
          <w:sz w:val="24"/>
          <w:szCs w:val="24"/>
        </w:rPr>
        <w:t xml:space="preserve">ato, jog </w:t>
      </w:r>
      <w:r w:rsidR="00305F87" w:rsidRPr="006A2F13">
        <w:rPr>
          <w:rFonts w:ascii="Times New Roman" w:hAnsi="Times New Roman" w:cs="Times New Roman"/>
          <w:iCs/>
          <w:sz w:val="24"/>
          <w:szCs w:val="24"/>
        </w:rPr>
        <w:t>socialinių būstų pirkimų procedūras savivaldybėse vykdo</w:t>
      </w:r>
      <w:r w:rsidR="008B1EAC" w:rsidRPr="006A2F13">
        <w:rPr>
          <w:rFonts w:ascii="Times New Roman" w:hAnsi="Times New Roman" w:cs="Times New Roman"/>
          <w:iCs/>
          <w:sz w:val="24"/>
          <w:szCs w:val="24"/>
        </w:rPr>
        <w:t xml:space="preserve"> savivaldybių a</w:t>
      </w:r>
      <w:r w:rsidR="00305F87" w:rsidRPr="006A2F13">
        <w:rPr>
          <w:rFonts w:ascii="Times New Roman" w:hAnsi="Times New Roman" w:cs="Times New Roman"/>
          <w:iCs/>
          <w:sz w:val="24"/>
          <w:szCs w:val="24"/>
        </w:rPr>
        <w:t>dministracijos direktorių sudarytos komisijos skelbiamų derybų būdu.</w:t>
      </w:r>
    </w:p>
    <w:p w14:paraId="2A10F111" w14:textId="19D314B6" w:rsidR="007F71FC" w:rsidRPr="006A2F13" w:rsidRDefault="00091559" w:rsidP="002A1775">
      <w:pPr>
        <w:spacing w:after="0" w:line="360" w:lineRule="auto"/>
        <w:ind w:firstLine="851"/>
        <w:jc w:val="both"/>
        <w:rPr>
          <w:rFonts w:ascii="Times New Roman" w:hAnsi="Times New Roman" w:cs="Times New Roman"/>
          <w:iCs/>
          <w:sz w:val="24"/>
          <w:szCs w:val="24"/>
        </w:rPr>
      </w:pPr>
      <w:r w:rsidRPr="006A2F13">
        <w:rPr>
          <w:rFonts w:ascii="Times New Roman" w:hAnsi="Times New Roman" w:cs="Times New Roman"/>
          <w:iCs/>
          <w:sz w:val="24"/>
          <w:szCs w:val="24"/>
        </w:rPr>
        <w:t xml:space="preserve">Nepaisant ganėtinai išsamaus savivaldybės ir socialinio būsto reglamentavimo, pastebėtina, jog savivaldybėms yra paliekama plati </w:t>
      </w:r>
      <w:proofErr w:type="spellStart"/>
      <w:r w:rsidRPr="006A2F13">
        <w:rPr>
          <w:rFonts w:ascii="Times New Roman" w:hAnsi="Times New Roman" w:cs="Times New Roman"/>
          <w:iCs/>
          <w:sz w:val="24"/>
          <w:szCs w:val="24"/>
        </w:rPr>
        <w:t>diskrecijos</w:t>
      </w:r>
      <w:proofErr w:type="spellEnd"/>
      <w:r w:rsidRPr="006A2F13">
        <w:rPr>
          <w:rFonts w:ascii="Times New Roman" w:hAnsi="Times New Roman" w:cs="Times New Roman"/>
          <w:iCs/>
          <w:sz w:val="24"/>
          <w:szCs w:val="24"/>
        </w:rPr>
        <w:t xml:space="preserve"> teisė</w:t>
      </w:r>
      <w:r w:rsidR="004A7791" w:rsidRPr="006A2F13">
        <w:rPr>
          <w:rFonts w:ascii="Times New Roman" w:hAnsi="Times New Roman" w:cs="Times New Roman"/>
          <w:iCs/>
          <w:sz w:val="24"/>
          <w:szCs w:val="24"/>
        </w:rPr>
        <w:t xml:space="preserve"> pačioms</w:t>
      </w:r>
      <w:r w:rsidR="00AE3834" w:rsidRPr="006A2F13">
        <w:rPr>
          <w:rFonts w:ascii="Times New Roman" w:hAnsi="Times New Roman" w:cs="Times New Roman"/>
          <w:iCs/>
          <w:sz w:val="24"/>
          <w:szCs w:val="24"/>
        </w:rPr>
        <w:t xml:space="preserve"> numatyti savivaldybių ir</w:t>
      </w:r>
      <w:r w:rsidR="007F71FC" w:rsidRPr="006A2F13">
        <w:rPr>
          <w:rFonts w:ascii="Times New Roman" w:hAnsi="Times New Roman" w:cs="Times New Roman"/>
          <w:iCs/>
          <w:sz w:val="24"/>
          <w:szCs w:val="24"/>
        </w:rPr>
        <w:t xml:space="preserve"> socialinio būsto paramos teikimo</w:t>
      </w:r>
      <w:r w:rsidR="00AE3834" w:rsidRPr="006A2F13">
        <w:rPr>
          <w:rFonts w:ascii="Times New Roman" w:hAnsi="Times New Roman" w:cs="Times New Roman"/>
          <w:iCs/>
          <w:sz w:val="24"/>
          <w:szCs w:val="24"/>
        </w:rPr>
        <w:t xml:space="preserve"> </w:t>
      </w:r>
      <w:r w:rsidR="007F71FC" w:rsidRPr="006A2F13">
        <w:rPr>
          <w:rFonts w:ascii="Times New Roman" w:hAnsi="Times New Roman" w:cs="Times New Roman"/>
          <w:iCs/>
          <w:sz w:val="24"/>
          <w:szCs w:val="24"/>
        </w:rPr>
        <w:t>ir nuomos organizavimo procedūras,</w:t>
      </w:r>
      <w:r w:rsidR="00AE3834" w:rsidRPr="006A2F13">
        <w:rPr>
          <w:rFonts w:ascii="Times New Roman" w:hAnsi="Times New Roman" w:cs="Times New Roman"/>
          <w:iCs/>
          <w:sz w:val="24"/>
          <w:szCs w:val="24"/>
        </w:rPr>
        <w:t xml:space="preserve"> sudaryti administravimo paslaugų sutartis su kitais subjektais ar</w:t>
      </w:r>
      <w:r w:rsidR="007F71FC" w:rsidRPr="006A2F13">
        <w:rPr>
          <w:rFonts w:ascii="Times New Roman" w:hAnsi="Times New Roman" w:cs="Times New Roman"/>
          <w:iCs/>
          <w:sz w:val="24"/>
          <w:szCs w:val="24"/>
        </w:rPr>
        <w:t xml:space="preserve"> paskirti jas vykdančius atsakingus struktūrinius padalinius, darbuotojus. </w:t>
      </w:r>
    </w:p>
    <w:p w14:paraId="79EB995E" w14:textId="73371E32" w:rsidR="00660958" w:rsidRPr="006A2F13" w:rsidRDefault="00A4714A" w:rsidP="002A1775">
      <w:pPr>
        <w:spacing w:after="0" w:line="360" w:lineRule="auto"/>
        <w:ind w:firstLine="851"/>
        <w:jc w:val="both"/>
        <w:rPr>
          <w:rFonts w:ascii="Times New Roman" w:hAnsi="Times New Roman" w:cs="Times New Roman"/>
          <w:iCs/>
          <w:sz w:val="24"/>
          <w:szCs w:val="24"/>
        </w:rPr>
      </w:pPr>
      <w:r w:rsidRPr="006A2F13">
        <w:rPr>
          <w:rFonts w:ascii="Times New Roman" w:hAnsi="Times New Roman" w:cs="Times New Roman"/>
          <w:iCs/>
          <w:sz w:val="24"/>
          <w:szCs w:val="24"/>
        </w:rPr>
        <w:t>Lietuvos Respublikos valstybės ir savivaldybių turto valdymo, naudojimo ir disponavimo juo įstatymo 9 straipsnis nu</w:t>
      </w:r>
      <w:r w:rsidR="001D0F42" w:rsidRPr="006A2F13">
        <w:rPr>
          <w:rFonts w:ascii="Times New Roman" w:hAnsi="Times New Roman" w:cs="Times New Roman"/>
          <w:iCs/>
          <w:sz w:val="24"/>
          <w:szCs w:val="24"/>
        </w:rPr>
        <w:t>st</w:t>
      </w:r>
      <w:r w:rsidRPr="006A2F13">
        <w:rPr>
          <w:rFonts w:ascii="Times New Roman" w:hAnsi="Times New Roman" w:cs="Times New Roman"/>
          <w:iCs/>
          <w:sz w:val="24"/>
          <w:szCs w:val="24"/>
        </w:rPr>
        <w:t xml:space="preserve">ato savivaldybių turto valdymo, naudojimo ir disponavimo juo principus – visuomenės naudos, efektyvumo, racionalumo ir viešosios teisės. </w:t>
      </w:r>
      <w:r w:rsidR="00660958" w:rsidRPr="006A2F13">
        <w:rPr>
          <w:rFonts w:ascii="Times New Roman" w:hAnsi="Times New Roman" w:cs="Times New Roman"/>
          <w:sz w:val="24"/>
          <w:szCs w:val="24"/>
        </w:rPr>
        <w:t>Savivaldybės būsto fondą</w:t>
      </w:r>
      <w:r w:rsidR="00660958" w:rsidRPr="006A2F13">
        <w:rPr>
          <w:rStyle w:val="Puslapioinaosnuoroda"/>
          <w:rFonts w:ascii="Times New Roman" w:hAnsi="Times New Roman" w:cs="Times New Roman"/>
          <w:sz w:val="24"/>
          <w:szCs w:val="24"/>
        </w:rPr>
        <w:footnoteReference w:id="3"/>
      </w:r>
      <w:r w:rsidR="00660958" w:rsidRPr="006A2F13">
        <w:rPr>
          <w:rFonts w:ascii="Times New Roman" w:hAnsi="Times New Roman" w:cs="Times New Roman"/>
          <w:sz w:val="24"/>
          <w:szCs w:val="24"/>
        </w:rPr>
        <w:t xml:space="preserve"> sudaro </w:t>
      </w:r>
      <w:r w:rsidR="00660958" w:rsidRPr="006A2F13">
        <w:rPr>
          <w:rFonts w:ascii="Times New Roman" w:hAnsi="Times New Roman" w:cs="Times New Roman"/>
          <w:sz w:val="24"/>
          <w:szCs w:val="24"/>
        </w:rPr>
        <w:lastRenderedPageBreak/>
        <w:t>socialinis būstas</w:t>
      </w:r>
      <w:r w:rsidR="00660958" w:rsidRPr="006A2F13">
        <w:rPr>
          <w:rStyle w:val="Puslapioinaosnuoroda"/>
          <w:rFonts w:ascii="Times New Roman" w:hAnsi="Times New Roman" w:cs="Times New Roman"/>
          <w:sz w:val="24"/>
          <w:szCs w:val="24"/>
        </w:rPr>
        <w:footnoteReference w:id="4"/>
      </w:r>
      <w:r w:rsidR="00660958" w:rsidRPr="006A2F13">
        <w:rPr>
          <w:rFonts w:ascii="Times New Roman" w:hAnsi="Times New Roman" w:cs="Times New Roman"/>
          <w:sz w:val="24"/>
          <w:szCs w:val="24"/>
        </w:rPr>
        <w:t xml:space="preserve"> ir savivaldybės būstas</w:t>
      </w:r>
      <w:r w:rsidR="00660958" w:rsidRPr="006A2F13">
        <w:rPr>
          <w:rStyle w:val="Puslapioinaosnuoroda"/>
          <w:rFonts w:ascii="Times New Roman" w:hAnsi="Times New Roman" w:cs="Times New Roman"/>
          <w:sz w:val="24"/>
          <w:szCs w:val="24"/>
        </w:rPr>
        <w:footnoteReference w:id="5"/>
      </w:r>
      <w:r w:rsidR="00660958" w:rsidRPr="006A2F13">
        <w:rPr>
          <w:rFonts w:ascii="Times New Roman" w:hAnsi="Times New Roman" w:cs="Times New Roman"/>
          <w:sz w:val="24"/>
          <w:szCs w:val="24"/>
        </w:rPr>
        <w:t xml:space="preserve">. Savivaldybės socialinis būstas užtikrina vieną iš visuomenės poreikių – jis skirtas savivaldybėje gyvenančių šeimų ir asmenų, turinčių teisę į socialinio būsto nuomą, galimybėms apsirūpinti būstu didinti. Siekiant patenkinti didelį socialinio būsto poreikį, kuris matomas visose savivaldybėse, įtvirtinta galimybė savivaldybėms socialinio būsto fondui priskirti ne tik nuosavybės teise priklausantį turtą, bet ir iš fizinių ar juridinių asmenų išnuomotus butus. </w:t>
      </w:r>
      <w:r w:rsidR="001D0F42" w:rsidRPr="006A2F13">
        <w:rPr>
          <w:rFonts w:ascii="Times New Roman" w:hAnsi="Times New Roman" w:cs="Times New Roman"/>
          <w:sz w:val="24"/>
          <w:szCs w:val="24"/>
        </w:rPr>
        <w:t>S</w:t>
      </w:r>
      <w:r w:rsidR="00660958" w:rsidRPr="006A2F13">
        <w:rPr>
          <w:rFonts w:ascii="Times New Roman" w:hAnsi="Times New Roman" w:cs="Times New Roman"/>
          <w:sz w:val="24"/>
          <w:szCs w:val="24"/>
        </w:rPr>
        <w:t>ocialinių būstų paskirtis gali būti keičiama į savivaldybių būstų paskirtį. Tai leidžia tokį būstą parduoti ar nuomoti tarnybinio būsto sąlygomis asmenims, susijusiems darbo santykiais su savivaldybe ar jos įstaigomis, apgyvendinti. Lėšos, gautos pardavus savivaldybės būstus, turi būti naudojamos socialinio būsto fondo plėtrai</w:t>
      </w:r>
      <w:r w:rsidR="00660958" w:rsidRPr="006A2F13">
        <w:rPr>
          <w:rStyle w:val="Puslapioinaosnuoroda"/>
          <w:rFonts w:ascii="Times New Roman" w:hAnsi="Times New Roman" w:cs="Times New Roman"/>
          <w:sz w:val="24"/>
          <w:szCs w:val="24"/>
        </w:rPr>
        <w:footnoteReference w:id="6"/>
      </w:r>
      <w:r w:rsidR="00660958" w:rsidRPr="006A2F13">
        <w:rPr>
          <w:rFonts w:ascii="Times New Roman" w:hAnsi="Times New Roman" w:cs="Times New Roman"/>
          <w:sz w:val="24"/>
          <w:szCs w:val="24"/>
        </w:rPr>
        <w:t>.</w:t>
      </w:r>
    </w:p>
    <w:p w14:paraId="66FCE7EC" w14:textId="01E1A79D" w:rsidR="00D95E6D" w:rsidRPr="006A2F13" w:rsidRDefault="00D95E6D" w:rsidP="002A1775">
      <w:pPr>
        <w:spacing w:after="0" w:line="360" w:lineRule="auto"/>
        <w:ind w:firstLine="851"/>
        <w:jc w:val="both"/>
        <w:rPr>
          <w:rFonts w:ascii="Times New Roman" w:hAnsi="Times New Roman" w:cs="Times New Roman"/>
          <w:iCs/>
          <w:sz w:val="24"/>
          <w:szCs w:val="24"/>
        </w:rPr>
      </w:pPr>
      <w:r w:rsidRPr="006A2F13">
        <w:rPr>
          <w:rFonts w:ascii="Times New Roman" w:hAnsi="Times New Roman" w:cs="Times New Roman"/>
          <w:iCs/>
          <w:sz w:val="24"/>
          <w:szCs w:val="24"/>
        </w:rPr>
        <w:t xml:space="preserve">Pažymėtina, jog savivaldybėms priklausančio socialinio būsto fondo administravimą apima viso proceso tinkamas planavimas, organizavimas, atitinkamų dokumentų ir tvarkų parengimas, nuomotojo ir nuomininkų įsipareigojimų vykdymo kontrolė. Antikorupciniu požiūriu svarbu tai, kad savivaldybėms įsigyjant socialinius būstus tam skirtos lėšos turi būti racionaliai planuojamos ir </w:t>
      </w:r>
      <w:r w:rsidR="001D0F42" w:rsidRPr="006A2F13">
        <w:rPr>
          <w:rFonts w:ascii="Times New Roman" w:hAnsi="Times New Roman" w:cs="Times New Roman"/>
          <w:iCs/>
          <w:sz w:val="24"/>
          <w:szCs w:val="24"/>
        </w:rPr>
        <w:t>naudojamos</w:t>
      </w:r>
      <w:r w:rsidRPr="006A2F13">
        <w:rPr>
          <w:rFonts w:ascii="Times New Roman" w:hAnsi="Times New Roman" w:cs="Times New Roman"/>
          <w:iCs/>
          <w:sz w:val="24"/>
          <w:szCs w:val="24"/>
        </w:rPr>
        <w:t>, kadangi jų panaudojimas tiesiogiai paliečia labiausiai socialiai pažeidžiamus asmenis.</w:t>
      </w:r>
      <w:r w:rsidR="00A4714A" w:rsidRPr="00AE2D15">
        <w:rPr>
          <w:rFonts w:ascii="Times New Roman" w:hAnsi="Times New Roman" w:cs="Times New Roman"/>
          <w:sz w:val="24"/>
          <w:szCs w:val="24"/>
        </w:rPr>
        <w:t xml:space="preserve"> </w:t>
      </w:r>
    </w:p>
    <w:p w14:paraId="0F5A4545" w14:textId="48E7D181" w:rsidR="005612C4" w:rsidRPr="006A2F13" w:rsidRDefault="005612C4" w:rsidP="00AE5EB7">
      <w:pPr>
        <w:spacing w:after="0" w:line="360" w:lineRule="auto"/>
        <w:ind w:firstLine="851"/>
        <w:jc w:val="both"/>
        <w:rPr>
          <w:rFonts w:ascii="Times New Roman" w:hAnsi="Times New Roman" w:cs="Times New Roman"/>
          <w:iCs/>
          <w:sz w:val="24"/>
          <w:szCs w:val="24"/>
        </w:rPr>
      </w:pPr>
      <w:r w:rsidRPr="006A2F13">
        <w:rPr>
          <w:rFonts w:ascii="Times New Roman" w:hAnsi="Times New Roman" w:cs="Times New Roman"/>
          <w:iCs/>
          <w:sz w:val="24"/>
          <w:szCs w:val="24"/>
        </w:rPr>
        <w:t>Šios srities aktualumą ir poreikį ją ištirti antikorupciniu požiūriu</w:t>
      </w:r>
      <w:r w:rsidR="00865DEA" w:rsidRPr="006A2F13">
        <w:rPr>
          <w:rFonts w:ascii="Times New Roman" w:hAnsi="Times New Roman" w:cs="Times New Roman"/>
          <w:iCs/>
          <w:sz w:val="24"/>
          <w:szCs w:val="24"/>
        </w:rPr>
        <w:t>, be kita ko,</w:t>
      </w:r>
      <w:r w:rsidRPr="006A2F13">
        <w:rPr>
          <w:rFonts w:ascii="Times New Roman" w:hAnsi="Times New Roman" w:cs="Times New Roman"/>
          <w:iCs/>
          <w:sz w:val="24"/>
          <w:szCs w:val="24"/>
        </w:rPr>
        <w:t xml:space="preserve"> pagrindžia ir visuomenės informavimo priemonėse </w:t>
      </w:r>
      <w:r w:rsidR="00F5575A" w:rsidRPr="006A2F13">
        <w:rPr>
          <w:rFonts w:ascii="Times New Roman" w:hAnsi="Times New Roman" w:cs="Times New Roman"/>
          <w:iCs/>
          <w:sz w:val="24"/>
          <w:szCs w:val="24"/>
        </w:rPr>
        <w:t>publikuojama</w:t>
      </w:r>
      <w:r w:rsidRPr="006A2F13">
        <w:rPr>
          <w:rFonts w:ascii="Times New Roman" w:hAnsi="Times New Roman" w:cs="Times New Roman"/>
          <w:iCs/>
          <w:sz w:val="24"/>
          <w:szCs w:val="24"/>
        </w:rPr>
        <w:t xml:space="preserve"> problematika</w:t>
      </w:r>
      <w:r w:rsidRPr="006A2F13">
        <w:rPr>
          <w:rStyle w:val="Puslapioinaosnuoroda"/>
          <w:rFonts w:ascii="Times New Roman" w:hAnsi="Times New Roman" w:cs="Times New Roman"/>
          <w:iCs/>
          <w:sz w:val="24"/>
          <w:szCs w:val="24"/>
        </w:rPr>
        <w:footnoteReference w:id="7"/>
      </w:r>
      <w:r w:rsidR="00315D8E" w:rsidRPr="006A2F13">
        <w:rPr>
          <w:rFonts w:ascii="Times New Roman" w:hAnsi="Times New Roman" w:cs="Times New Roman"/>
          <w:iCs/>
          <w:sz w:val="24"/>
          <w:szCs w:val="24"/>
        </w:rPr>
        <w:t>.</w:t>
      </w:r>
      <w:r w:rsidRPr="006A2F13">
        <w:rPr>
          <w:rFonts w:ascii="Times New Roman" w:hAnsi="Times New Roman" w:cs="Times New Roman"/>
          <w:iCs/>
          <w:sz w:val="24"/>
          <w:szCs w:val="24"/>
        </w:rPr>
        <w:t xml:space="preserve"> Korupcijos rizikos analizės (toliau</w:t>
      </w:r>
      <w:r w:rsidR="00B10CB1" w:rsidRPr="006A2F13">
        <w:rPr>
          <w:rFonts w:ascii="Times New Roman" w:hAnsi="Times New Roman" w:cs="Times New Roman"/>
          <w:iCs/>
          <w:sz w:val="24"/>
          <w:szCs w:val="24"/>
        </w:rPr>
        <w:t xml:space="preserve"> – KRA)</w:t>
      </w:r>
      <w:r w:rsidRPr="006A2F13">
        <w:rPr>
          <w:rFonts w:ascii="Times New Roman" w:hAnsi="Times New Roman" w:cs="Times New Roman"/>
          <w:iCs/>
          <w:sz w:val="24"/>
          <w:szCs w:val="24"/>
        </w:rPr>
        <w:t xml:space="preserve"> atlikimo metu</w:t>
      </w:r>
      <w:r w:rsidR="00315D8E" w:rsidRPr="006A2F13">
        <w:rPr>
          <w:rFonts w:ascii="Times New Roman" w:hAnsi="Times New Roman" w:cs="Times New Roman"/>
          <w:iCs/>
          <w:sz w:val="24"/>
          <w:szCs w:val="24"/>
        </w:rPr>
        <w:t xml:space="preserve"> </w:t>
      </w:r>
      <w:r w:rsidR="00B10CB1" w:rsidRPr="006A2F13">
        <w:rPr>
          <w:rFonts w:ascii="Times New Roman" w:hAnsi="Times New Roman" w:cs="Times New Roman"/>
          <w:iCs/>
          <w:sz w:val="24"/>
          <w:szCs w:val="24"/>
        </w:rPr>
        <w:t>didesnis dėmesys skirtas</w:t>
      </w:r>
      <w:r w:rsidRPr="006A2F13">
        <w:rPr>
          <w:rFonts w:ascii="Times New Roman" w:hAnsi="Times New Roman" w:cs="Times New Roman"/>
          <w:iCs/>
          <w:sz w:val="24"/>
          <w:szCs w:val="24"/>
        </w:rPr>
        <w:t xml:space="preserve"> </w:t>
      </w:r>
      <w:r w:rsidR="00315D8E" w:rsidRPr="006A2F13">
        <w:rPr>
          <w:rFonts w:ascii="Times New Roman" w:hAnsi="Times New Roman" w:cs="Times New Roman"/>
          <w:iCs/>
          <w:sz w:val="24"/>
          <w:szCs w:val="24"/>
        </w:rPr>
        <w:t xml:space="preserve">savivaldybių </w:t>
      </w:r>
      <w:r w:rsidRPr="006A2F13">
        <w:rPr>
          <w:rFonts w:ascii="Times New Roman" w:hAnsi="Times New Roman" w:cs="Times New Roman"/>
          <w:iCs/>
          <w:sz w:val="24"/>
          <w:szCs w:val="24"/>
        </w:rPr>
        <w:t xml:space="preserve">sprendimų dėl </w:t>
      </w:r>
      <w:r w:rsidR="00315D8E" w:rsidRPr="006A2F13">
        <w:rPr>
          <w:rFonts w:ascii="Times New Roman" w:hAnsi="Times New Roman" w:cs="Times New Roman"/>
          <w:iCs/>
          <w:sz w:val="24"/>
          <w:szCs w:val="24"/>
        </w:rPr>
        <w:t>socialinio būsto įsigijimo, suteikimo</w:t>
      </w:r>
      <w:r w:rsidR="00865DEA" w:rsidRPr="006A2F13">
        <w:rPr>
          <w:rFonts w:ascii="Times New Roman" w:hAnsi="Times New Roman" w:cs="Times New Roman"/>
          <w:iCs/>
          <w:sz w:val="24"/>
          <w:szCs w:val="24"/>
        </w:rPr>
        <w:t xml:space="preserve"> bei kontrolės</w:t>
      </w:r>
      <w:r w:rsidRPr="006A2F13">
        <w:rPr>
          <w:rFonts w:ascii="Times New Roman" w:hAnsi="Times New Roman" w:cs="Times New Roman"/>
          <w:iCs/>
          <w:sz w:val="24"/>
          <w:szCs w:val="24"/>
        </w:rPr>
        <w:t xml:space="preserve"> analizei ir korupcijos</w:t>
      </w:r>
      <w:r w:rsidR="00315D8E" w:rsidRPr="006A2F13">
        <w:rPr>
          <w:rFonts w:ascii="Times New Roman" w:hAnsi="Times New Roman" w:cs="Times New Roman"/>
          <w:iCs/>
          <w:sz w:val="24"/>
          <w:szCs w:val="24"/>
        </w:rPr>
        <w:t xml:space="preserve"> </w:t>
      </w:r>
      <w:r w:rsidRPr="006A2F13">
        <w:rPr>
          <w:rFonts w:ascii="Times New Roman" w:hAnsi="Times New Roman" w:cs="Times New Roman"/>
          <w:iCs/>
          <w:sz w:val="24"/>
          <w:szCs w:val="24"/>
        </w:rPr>
        <w:t>rizikos veiksnių nustatymui</w:t>
      </w:r>
      <w:r w:rsidR="00B10CB1" w:rsidRPr="006A2F13">
        <w:rPr>
          <w:rFonts w:ascii="Times New Roman" w:hAnsi="Times New Roman" w:cs="Times New Roman"/>
          <w:iCs/>
          <w:sz w:val="24"/>
          <w:szCs w:val="24"/>
        </w:rPr>
        <w:t>, kuriuo</w:t>
      </w:r>
      <w:r w:rsidR="00315D8E" w:rsidRPr="006A2F13">
        <w:rPr>
          <w:rFonts w:ascii="Times New Roman" w:hAnsi="Times New Roman" w:cs="Times New Roman"/>
          <w:iCs/>
          <w:sz w:val="24"/>
          <w:szCs w:val="24"/>
        </w:rPr>
        <w:t>s pašalinus būtų galima užtikrinti skaidresnį savivaldybių ir socialinio būsto organizavimo procesą.</w:t>
      </w:r>
    </w:p>
    <w:p w14:paraId="7C47A2BE" w14:textId="172AD573" w:rsidR="0004736D" w:rsidRPr="006A2F13" w:rsidRDefault="005612C4" w:rsidP="0004736D">
      <w:pPr>
        <w:spacing w:after="0" w:line="360" w:lineRule="auto"/>
        <w:ind w:firstLine="851"/>
        <w:jc w:val="both"/>
        <w:rPr>
          <w:rFonts w:ascii="Times New Roman" w:hAnsi="Times New Roman" w:cs="Times New Roman"/>
          <w:iCs/>
          <w:sz w:val="24"/>
          <w:szCs w:val="24"/>
        </w:rPr>
      </w:pPr>
      <w:r w:rsidRPr="006A2F13">
        <w:rPr>
          <w:rFonts w:ascii="Times New Roman" w:hAnsi="Times New Roman" w:cs="Times New Roman"/>
          <w:iCs/>
          <w:sz w:val="24"/>
          <w:szCs w:val="24"/>
        </w:rPr>
        <w:t>Teikiame žemiau esančias pastabas ir pasiūlymus.</w:t>
      </w:r>
    </w:p>
    <w:p w14:paraId="0DC3A677" w14:textId="77777777" w:rsidR="00AE5EB7" w:rsidRPr="006A2F13" w:rsidRDefault="00AE5EB7" w:rsidP="0004736D">
      <w:pPr>
        <w:spacing w:after="0" w:line="360" w:lineRule="auto"/>
        <w:ind w:firstLine="851"/>
        <w:jc w:val="both"/>
        <w:rPr>
          <w:rFonts w:ascii="Times New Roman" w:hAnsi="Times New Roman" w:cs="Times New Roman"/>
          <w:sz w:val="24"/>
          <w:szCs w:val="24"/>
        </w:rPr>
      </w:pPr>
    </w:p>
    <w:p w14:paraId="3124C5E3" w14:textId="77777777" w:rsidR="00004C2D" w:rsidRPr="006A2F13" w:rsidRDefault="00004C2D" w:rsidP="0004736D">
      <w:pPr>
        <w:spacing w:after="0" w:line="360" w:lineRule="auto"/>
        <w:ind w:firstLine="851"/>
        <w:jc w:val="both"/>
        <w:rPr>
          <w:rFonts w:ascii="Times New Roman" w:hAnsi="Times New Roman" w:cs="Times New Roman"/>
          <w:sz w:val="24"/>
          <w:szCs w:val="24"/>
        </w:rPr>
      </w:pPr>
    </w:p>
    <w:p w14:paraId="6AC86809" w14:textId="77777777" w:rsidR="00004C2D" w:rsidRPr="006A2F13" w:rsidRDefault="00004C2D" w:rsidP="0004736D">
      <w:pPr>
        <w:spacing w:after="0" w:line="360" w:lineRule="auto"/>
        <w:ind w:firstLine="851"/>
        <w:jc w:val="both"/>
        <w:rPr>
          <w:rFonts w:ascii="Times New Roman" w:hAnsi="Times New Roman" w:cs="Times New Roman"/>
          <w:sz w:val="24"/>
          <w:szCs w:val="24"/>
        </w:rPr>
      </w:pPr>
    </w:p>
    <w:p w14:paraId="25D5EE9C" w14:textId="1F2AC067" w:rsidR="008A4EE4" w:rsidRPr="006A2F13" w:rsidRDefault="008A4EE4" w:rsidP="00AE5EB7">
      <w:pPr>
        <w:pStyle w:val="Antrat3"/>
        <w:spacing w:before="0" w:line="360" w:lineRule="auto"/>
        <w:ind w:firstLine="851"/>
        <w:jc w:val="both"/>
        <w:rPr>
          <w:rFonts w:ascii="Times New Roman" w:hAnsi="Times New Roman" w:cs="Times New Roman"/>
          <w:i/>
          <w:color w:val="auto"/>
        </w:rPr>
      </w:pPr>
      <w:bookmarkStart w:id="3" w:name="_Toc89410144"/>
      <w:r w:rsidRPr="006A2F13">
        <w:rPr>
          <w:rFonts w:ascii="Times New Roman" w:hAnsi="Times New Roman" w:cs="Times New Roman"/>
          <w:color w:val="auto"/>
        </w:rPr>
        <w:lastRenderedPageBreak/>
        <w:t>2.</w:t>
      </w:r>
      <w:r w:rsidR="00A85724" w:rsidRPr="006A2F13">
        <w:rPr>
          <w:rFonts w:ascii="Times New Roman" w:hAnsi="Times New Roman" w:cs="Times New Roman"/>
          <w:color w:val="auto"/>
        </w:rPr>
        <w:t>1</w:t>
      </w:r>
      <w:r w:rsidRPr="006A2F13">
        <w:rPr>
          <w:rFonts w:ascii="Times New Roman" w:hAnsi="Times New Roman" w:cs="Times New Roman"/>
          <w:color w:val="auto"/>
        </w:rPr>
        <w:t xml:space="preserve">. Savivaldybėse </w:t>
      </w:r>
      <w:r w:rsidR="00073336" w:rsidRPr="006A2F13">
        <w:rPr>
          <w:rFonts w:ascii="Times New Roman" w:hAnsi="Times New Roman" w:cs="Times New Roman"/>
          <w:color w:val="auto"/>
        </w:rPr>
        <w:t>nereglamentuota</w:t>
      </w:r>
      <w:r w:rsidR="00AA5A83" w:rsidRPr="006A2F13">
        <w:rPr>
          <w:rFonts w:ascii="Times New Roman" w:hAnsi="Times New Roman" w:cs="Times New Roman"/>
          <w:color w:val="auto"/>
        </w:rPr>
        <w:t xml:space="preserve"> savivaldybės ir socialinio</w:t>
      </w:r>
      <w:r w:rsidRPr="006A2F13">
        <w:rPr>
          <w:rFonts w:ascii="Times New Roman" w:hAnsi="Times New Roman" w:cs="Times New Roman"/>
          <w:color w:val="auto"/>
        </w:rPr>
        <w:t xml:space="preserve"> </w:t>
      </w:r>
      <w:r w:rsidR="00AA5A83" w:rsidRPr="006A2F13">
        <w:rPr>
          <w:rFonts w:ascii="Times New Roman" w:hAnsi="Times New Roman" w:cs="Times New Roman"/>
          <w:color w:val="auto"/>
        </w:rPr>
        <w:t>b</w:t>
      </w:r>
      <w:r w:rsidR="00073336" w:rsidRPr="006A2F13">
        <w:rPr>
          <w:rFonts w:ascii="Times New Roman" w:hAnsi="Times New Roman" w:cs="Times New Roman"/>
          <w:color w:val="auto"/>
        </w:rPr>
        <w:t>ūsto pirkimo komisijų sudarymo</w:t>
      </w:r>
      <w:r w:rsidRPr="006A2F13">
        <w:rPr>
          <w:rFonts w:ascii="Times New Roman" w:hAnsi="Times New Roman" w:cs="Times New Roman"/>
          <w:color w:val="auto"/>
        </w:rPr>
        <w:t xml:space="preserve"> tvarka.</w:t>
      </w:r>
      <w:bookmarkEnd w:id="3"/>
    </w:p>
    <w:p w14:paraId="1B2FA62C" w14:textId="77777777" w:rsidR="008A4EE4" w:rsidRPr="006A2F13" w:rsidRDefault="008A4EE4" w:rsidP="00AE5EB7">
      <w:pPr>
        <w:pStyle w:val="Sraopastraipa"/>
        <w:tabs>
          <w:tab w:val="left" w:pos="142"/>
          <w:tab w:val="left" w:pos="1134"/>
        </w:tabs>
        <w:spacing w:after="0" w:line="360" w:lineRule="auto"/>
        <w:ind w:left="0" w:firstLine="851"/>
        <w:jc w:val="both"/>
        <w:rPr>
          <w:rFonts w:ascii="Times New Roman" w:hAnsi="Times New Roman"/>
          <w:i/>
          <w:sz w:val="24"/>
          <w:szCs w:val="24"/>
        </w:rPr>
      </w:pPr>
    </w:p>
    <w:p w14:paraId="0E06B51D" w14:textId="12DD32E6" w:rsidR="008A4EE4" w:rsidRPr="006A2F13" w:rsidRDefault="008E37A2" w:rsidP="00AE5EB7">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Savivaldybių būsto pirkimo</w:t>
      </w:r>
      <w:r w:rsidR="005A6969" w:rsidRPr="006A2F13">
        <w:rPr>
          <w:rFonts w:ascii="Times New Roman" w:hAnsi="Times New Roman"/>
          <w:sz w:val="24"/>
          <w:szCs w:val="24"/>
        </w:rPr>
        <w:t xml:space="preserve"> procesą, ta</w:t>
      </w:r>
      <w:r w:rsidR="001D0F42" w:rsidRPr="006A2F13">
        <w:rPr>
          <w:rFonts w:ascii="Times New Roman" w:hAnsi="Times New Roman"/>
          <w:sz w:val="24"/>
          <w:szCs w:val="24"/>
        </w:rPr>
        <w:t xml:space="preserve">ip pat </w:t>
      </w:r>
      <w:r w:rsidR="005A6969" w:rsidRPr="006A2F13">
        <w:rPr>
          <w:rFonts w:ascii="Times New Roman" w:hAnsi="Times New Roman"/>
          <w:sz w:val="24"/>
          <w:szCs w:val="24"/>
        </w:rPr>
        <w:t>ir</w:t>
      </w:r>
      <w:r w:rsidRPr="006A2F13">
        <w:rPr>
          <w:rFonts w:ascii="Times New Roman" w:hAnsi="Times New Roman"/>
          <w:sz w:val="24"/>
          <w:szCs w:val="24"/>
        </w:rPr>
        <w:t xml:space="preserve"> komisijų sudarymo tvarką</w:t>
      </w:r>
      <w:r w:rsidR="005A6969" w:rsidRPr="006A2F13">
        <w:rPr>
          <w:rFonts w:ascii="Times New Roman" w:hAnsi="Times New Roman"/>
          <w:sz w:val="24"/>
          <w:szCs w:val="24"/>
        </w:rPr>
        <w:t>,</w:t>
      </w:r>
      <w:r w:rsidRPr="006A2F13">
        <w:rPr>
          <w:rFonts w:ascii="Times New Roman" w:hAnsi="Times New Roman"/>
          <w:sz w:val="24"/>
          <w:szCs w:val="24"/>
        </w:rPr>
        <w:t xml:space="preserve"> reglamentuoja</w:t>
      </w:r>
      <w:r w:rsidRPr="006A2F13">
        <w:rPr>
          <w:rFonts w:ascii="Times New Roman" w:hAnsi="Times New Roman"/>
          <w:iCs/>
          <w:sz w:val="24"/>
          <w:szCs w:val="24"/>
        </w:rPr>
        <w:t xml:space="preserve"> Žemės, esamų pastatų ar kitų nekilnojamųjų daiktų pirkimų arba nuomos ar teisių į šiuos daiktus įsigijimų tvarkos aprašas, patvirtintas Lietuvos Respublikos Vyriausybės 2017 m. gruodžio 13 d. nutarimu Nr. 1036 ,,Dėl žemės, esamų pastatų ar kitų nekilnojamųjų daiktų pirkimų arba nuomos ar teisių į šiuos daiktus įsigijimų tvarkos aprašo patvirtinimo“.</w:t>
      </w:r>
      <w:r w:rsidRPr="006A2F13">
        <w:rPr>
          <w:rFonts w:ascii="Times New Roman" w:hAnsi="Times New Roman"/>
          <w:sz w:val="24"/>
          <w:szCs w:val="24"/>
        </w:rPr>
        <w:t xml:space="preserve"> Vadovaujantis </w:t>
      </w:r>
      <w:r w:rsidR="00B31888">
        <w:rPr>
          <w:rFonts w:ascii="Times New Roman" w:hAnsi="Times New Roman"/>
          <w:sz w:val="24"/>
          <w:szCs w:val="24"/>
        </w:rPr>
        <w:t>šio</w:t>
      </w:r>
      <w:r w:rsidR="004E2509">
        <w:rPr>
          <w:rFonts w:ascii="Times New Roman" w:hAnsi="Times New Roman"/>
          <w:sz w:val="24"/>
          <w:szCs w:val="24"/>
        </w:rPr>
        <w:t xml:space="preserve"> </w:t>
      </w:r>
      <w:r w:rsidRPr="006A2F13">
        <w:rPr>
          <w:rFonts w:ascii="Times New Roman" w:hAnsi="Times New Roman"/>
          <w:sz w:val="24"/>
          <w:szCs w:val="24"/>
        </w:rPr>
        <w:t>Aprašo 12 punktu,</w:t>
      </w:r>
      <w:r w:rsidR="008A4EE4" w:rsidRPr="006A2F13">
        <w:rPr>
          <w:rFonts w:ascii="Times New Roman" w:hAnsi="Times New Roman"/>
          <w:sz w:val="24"/>
          <w:szCs w:val="24"/>
        </w:rPr>
        <w:t xml:space="preserve"> savivaldybių pirkimo komisijos turi būti sudaromos iš ne mažiau kaip 3 asmenų. Komisijos nariais (išskyrus pirmininką ir sekretorių) gali būti įvairių institucijų atstovai. Skiriant pirkimo komisijos narius, turi būti atsižvelgiama į jų ekonomines ir teisines žinias. Pirkimo komisijos nariais gali būti tik nepri</w:t>
      </w:r>
      <w:r w:rsidR="00073336" w:rsidRPr="006A2F13">
        <w:rPr>
          <w:rFonts w:ascii="Times New Roman" w:hAnsi="Times New Roman"/>
          <w:sz w:val="24"/>
          <w:szCs w:val="24"/>
        </w:rPr>
        <w:t>ekaištingos reputacijos asmenys</w:t>
      </w:r>
      <w:r w:rsidR="008A4EE4" w:rsidRPr="006A2F13">
        <w:rPr>
          <w:rFonts w:ascii="Times New Roman" w:hAnsi="Times New Roman"/>
          <w:sz w:val="24"/>
          <w:szCs w:val="24"/>
        </w:rPr>
        <w:t>.</w:t>
      </w:r>
      <w:r w:rsidR="00073336" w:rsidRPr="006A2F13">
        <w:rPr>
          <w:rFonts w:ascii="Times New Roman" w:hAnsi="Times New Roman"/>
          <w:sz w:val="24"/>
          <w:szCs w:val="24"/>
        </w:rPr>
        <w:t xml:space="preserve"> Komisijos pirmininko, jos narių negali sieti giminystės ar svainystės ryšiai.</w:t>
      </w:r>
      <w:r w:rsidR="008A4EE4" w:rsidRPr="006A2F13">
        <w:rPr>
          <w:rFonts w:ascii="Times New Roman" w:hAnsi="Times New Roman"/>
          <w:sz w:val="24"/>
          <w:szCs w:val="24"/>
        </w:rPr>
        <w:t xml:space="preserve"> </w:t>
      </w:r>
      <w:r w:rsidR="00073336" w:rsidRPr="006A2F13">
        <w:rPr>
          <w:rFonts w:ascii="Times New Roman" w:hAnsi="Times New Roman"/>
          <w:sz w:val="24"/>
          <w:szCs w:val="24"/>
        </w:rPr>
        <w:t>Aprašo 14 punktas leidžia</w:t>
      </w:r>
      <w:r w:rsidR="008A4EE4" w:rsidRPr="006A2F13">
        <w:rPr>
          <w:rFonts w:ascii="Times New Roman" w:hAnsi="Times New Roman"/>
          <w:sz w:val="24"/>
          <w:szCs w:val="24"/>
        </w:rPr>
        <w:t xml:space="preserve"> pirkimo komisija</w:t>
      </w:r>
      <w:r w:rsidR="00073336" w:rsidRPr="006A2F13">
        <w:rPr>
          <w:rFonts w:ascii="Times New Roman" w:hAnsi="Times New Roman"/>
          <w:sz w:val="24"/>
          <w:szCs w:val="24"/>
        </w:rPr>
        <w:t>i</w:t>
      </w:r>
      <w:r w:rsidR="008A4EE4" w:rsidRPr="006A2F13">
        <w:rPr>
          <w:rFonts w:ascii="Times New Roman" w:hAnsi="Times New Roman"/>
          <w:sz w:val="24"/>
          <w:szCs w:val="24"/>
        </w:rPr>
        <w:t xml:space="preserve"> pasikviesti ekspertų – dalyko žinovų konsultuoti klausimais, kuriems reikia specialių</w:t>
      </w:r>
      <w:r w:rsidR="001D0F42" w:rsidRPr="006A2F13">
        <w:rPr>
          <w:rFonts w:ascii="Times New Roman" w:hAnsi="Times New Roman"/>
          <w:sz w:val="24"/>
          <w:szCs w:val="24"/>
        </w:rPr>
        <w:t>jų</w:t>
      </w:r>
      <w:r w:rsidR="008A4EE4" w:rsidRPr="006A2F13">
        <w:rPr>
          <w:rFonts w:ascii="Times New Roman" w:hAnsi="Times New Roman"/>
          <w:sz w:val="24"/>
          <w:szCs w:val="24"/>
        </w:rPr>
        <w:t xml:space="preserve"> žinių ar vertinimo.</w:t>
      </w:r>
    </w:p>
    <w:p w14:paraId="00A547A9" w14:textId="6F8B3A71" w:rsidR="00EC14A3" w:rsidRPr="006A2F13" w:rsidRDefault="00EF600A" w:rsidP="00902BF8">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Pagirtina</w:t>
      </w:r>
      <w:r w:rsidR="0084573D" w:rsidRPr="006A2F13">
        <w:rPr>
          <w:rFonts w:ascii="Times New Roman" w:hAnsi="Times New Roman"/>
          <w:sz w:val="24"/>
          <w:szCs w:val="24"/>
        </w:rPr>
        <w:t xml:space="preserve"> praktika</w:t>
      </w:r>
      <w:r w:rsidRPr="006A2F13">
        <w:rPr>
          <w:rFonts w:ascii="Times New Roman" w:hAnsi="Times New Roman"/>
          <w:sz w:val="24"/>
          <w:szCs w:val="24"/>
        </w:rPr>
        <w:t>, jog Klaipėdos miesto savivaldybėje</w:t>
      </w:r>
      <w:r w:rsidR="001D0F42" w:rsidRPr="006A2F13">
        <w:rPr>
          <w:rFonts w:ascii="Times New Roman" w:hAnsi="Times New Roman"/>
          <w:sz w:val="24"/>
          <w:szCs w:val="24"/>
        </w:rPr>
        <w:t>,</w:t>
      </w:r>
      <w:r w:rsidRPr="006A2F13">
        <w:rPr>
          <w:rFonts w:ascii="Times New Roman" w:hAnsi="Times New Roman"/>
          <w:sz w:val="24"/>
          <w:szCs w:val="24"/>
        </w:rPr>
        <w:t xml:space="preserve"> be Pirkimų komisijos</w:t>
      </w:r>
      <w:r w:rsidR="00DF5FDD" w:rsidRPr="006A2F13">
        <w:rPr>
          <w:rFonts w:ascii="Times New Roman" w:hAnsi="Times New Roman"/>
          <w:sz w:val="24"/>
          <w:szCs w:val="24"/>
        </w:rPr>
        <w:t>,</w:t>
      </w:r>
      <w:r w:rsidRPr="006A2F13">
        <w:rPr>
          <w:rFonts w:ascii="Times New Roman" w:hAnsi="Times New Roman"/>
          <w:sz w:val="24"/>
          <w:szCs w:val="24"/>
        </w:rPr>
        <w:t xml:space="preserve"> taip pat yra sudaroma</w:t>
      </w:r>
      <w:r w:rsidRPr="006A2F13">
        <w:rPr>
          <w:rStyle w:val="Puslapioinaosnuoroda"/>
          <w:rFonts w:ascii="Times New Roman" w:hAnsi="Times New Roman"/>
          <w:sz w:val="24"/>
          <w:szCs w:val="24"/>
        </w:rPr>
        <w:footnoteReference w:id="8"/>
      </w:r>
      <w:r w:rsidRPr="006A2F13">
        <w:rPr>
          <w:rFonts w:ascii="Times New Roman" w:hAnsi="Times New Roman"/>
          <w:sz w:val="24"/>
          <w:szCs w:val="24"/>
        </w:rPr>
        <w:t xml:space="preserve"> ir ekspertų grupė gyvenamųjų patalpų (butų) apžiūrai ir techninių vertinimų kriterijams nustatyti</w:t>
      </w:r>
      <w:r w:rsidR="00DF5FDD" w:rsidRPr="006A2F13">
        <w:rPr>
          <w:rFonts w:ascii="Times New Roman" w:hAnsi="Times New Roman"/>
          <w:sz w:val="24"/>
          <w:szCs w:val="24"/>
        </w:rPr>
        <w:t xml:space="preserve">. </w:t>
      </w:r>
      <w:r w:rsidR="001D0F42" w:rsidRPr="006A2F13">
        <w:rPr>
          <w:rFonts w:ascii="Times New Roman" w:hAnsi="Times New Roman"/>
          <w:sz w:val="24"/>
          <w:szCs w:val="24"/>
        </w:rPr>
        <w:t>Į</w:t>
      </w:r>
      <w:r w:rsidR="00385010" w:rsidRPr="006A2F13">
        <w:rPr>
          <w:rFonts w:ascii="Times New Roman" w:hAnsi="Times New Roman"/>
          <w:sz w:val="24"/>
          <w:szCs w:val="24"/>
        </w:rPr>
        <w:t>vertinus savivaldybių teisinį reglamentavimą konstatuotina, jog</w:t>
      </w:r>
      <w:r w:rsidR="001B5F3A" w:rsidRPr="006A2F13">
        <w:rPr>
          <w:rFonts w:ascii="Times New Roman" w:hAnsi="Times New Roman"/>
          <w:sz w:val="24"/>
          <w:szCs w:val="24"/>
        </w:rPr>
        <w:t xml:space="preserve"> jis neįtvirtina</w:t>
      </w:r>
      <w:r w:rsidR="00385010" w:rsidRPr="006A2F13">
        <w:rPr>
          <w:rFonts w:ascii="Times New Roman" w:hAnsi="Times New Roman"/>
          <w:sz w:val="24"/>
          <w:szCs w:val="24"/>
        </w:rPr>
        <w:t>:</w:t>
      </w:r>
      <w:r w:rsidR="00902BF8" w:rsidRPr="006A2F13">
        <w:rPr>
          <w:rFonts w:ascii="Times New Roman" w:hAnsi="Times New Roman"/>
          <w:sz w:val="24"/>
          <w:szCs w:val="24"/>
        </w:rPr>
        <w:t xml:space="preserve"> </w:t>
      </w:r>
      <w:r w:rsidR="0008454C" w:rsidRPr="006A2F13">
        <w:rPr>
          <w:rFonts w:ascii="Times New Roman" w:hAnsi="Times New Roman"/>
          <w:sz w:val="24"/>
          <w:szCs w:val="24"/>
        </w:rPr>
        <w:t>kokius kriterijus</w:t>
      </w:r>
      <w:r w:rsidR="00EC14A3" w:rsidRPr="006A2F13">
        <w:rPr>
          <w:rFonts w:ascii="Times New Roman" w:hAnsi="Times New Roman"/>
          <w:sz w:val="24"/>
          <w:szCs w:val="24"/>
        </w:rPr>
        <w:t xml:space="preserve"> (</w:t>
      </w:r>
      <w:r w:rsidR="0051755E" w:rsidRPr="006A2F13">
        <w:rPr>
          <w:rFonts w:ascii="Times New Roman" w:hAnsi="Times New Roman"/>
          <w:sz w:val="24"/>
          <w:szCs w:val="24"/>
        </w:rPr>
        <w:t xml:space="preserve">pavyzdžiui, </w:t>
      </w:r>
      <w:r w:rsidR="00385010" w:rsidRPr="006A2F13">
        <w:rPr>
          <w:rFonts w:ascii="Times New Roman" w:hAnsi="Times New Roman"/>
          <w:sz w:val="24"/>
          <w:szCs w:val="24"/>
        </w:rPr>
        <w:t>išsilavinimas,</w:t>
      </w:r>
      <w:r w:rsidR="0008454C" w:rsidRPr="006A2F13">
        <w:rPr>
          <w:rFonts w:ascii="Times New Roman" w:hAnsi="Times New Roman"/>
          <w:sz w:val="24"/>
          <w:szCs w:val="24"/>
        </w:rPr>
        <w:t xml:space="preserve"> kvalifikacija ar specialios</w:t>
      </w:r>
      <w:r w:rsidR="001D0F42" w:rsidRPr="006A2F13">
        <w:rPr>
          <w:rFonts w:ascii="Times New Roman" w:hAnsi="Times New Roman"/>
          <w:sz w:val="24"/>
          <w:szCs w:val="24"/>
        </w:rPr>
        <w:t>ios</w:t>
      </w:r>
      <w:r w:rsidR="0008454C" w:rsidRPr="006A2F13">
        <w:rPr>
          <w:rFonts w:ascii="Times New Roman" w:hAnsi="Times New Roman"/>
          <w:sz w:val="24"/>
          <w:szCs w:val="24"/>
        </w:rPr>
        <w:t xml:space="preserve"> žinios</w:t>
      </w:r>
      <w:r w:rsidR="00EC14A3" w:rsidRPr="006A2F13">
        <w:rPr>
          <w:rFonts w:ascii="Times New Roman" w:hAnsi="Times New Roman"/>
          <w:sz w:val="24"/>
          <w:szCs w:val="24"/>
        </w:rPr>
        <w:t>) turi atiti</w:t>
      </w:r>
      <w:r w:rsidR="00385010" w:rsidRPr="006A2F13">
        <w:rPr>
          <w:rFonts w:ascii="Times New Roman" w:hAnsi="Times New Roman"/>
          <w:sz w:val="24"/>
          <w:szCs w:val="24"/>
        </w:rPr>
        <w:t>kti į komisiją skiriami asmenys;</w:t>
      </w:r>
      <w:r w:rsidR="00902BF8" w:rsidRPr="006A2F13">
        <w:rPr>
          <w:rFonts w:ascii="Times New Roman" w:hAnsi="Times New Roman"/>
          <w:sz w:val="24"/>
          <w:szCs w:val="24"/>
        </w:rPr>
        <w:t xml:space="preserve"> </w:t>
      </w:r>
      <w:r w:rsidR="001D0F42" w:rsidRPr="006A2F13">
        <w:rPr>
          <w:rFonts w:ascii="Times New Roman" w:hAnsi="Times New Roman"/>
          <w:sz w:val="24"/>
          <w:szCs w:val="24"/>
        </w:rPr>
        <w:t xml:space="preserve">kuriais </w:t>
      </w:r>
      <w:r w:rsidR="003A7A13" w:rsidRPr="006A2F13">
        <w:rPr>
          <w:rFonts w:ascii="Times New Roman" w:hAnsi="Times New Roman"/>
          <w:sz w:val="24"/>
          <w:szCs w:val="24"/>
        </w:rPr>
        <w:t>atvejais yra keičiam</w:t>
      </w:r>
      <w:r w:rsidR="009308F1">
        <w:rPr>
          <w:rFonts w:ascii="Times New Roman" w:hAnsi="Times New Roman"/>
          <w:sz w:val="24"/>
          <w:szCs w:val="24"/>
        </w:rPr>
        <w:t>i</w:t>
      </w:r>
      <w:r w:rsidR="003A7A13" w:rsidRPr="006A2F13">
        <w:rPr>
          <w:rFonts w:ascii="Times New Roman" w:hAnsi="Times New Roman"/>
          <w:sz w:val="24"/>
          <w:szCs w:val="24"/>
        </w:rPr>
        <w:t xml:space="preserve"> ar rotuojam</w:t>
      </w:r>
      <w:r w:rsidR="009308F1">
        <w:rPr>
          <w:rFonts w:ascii="Times New Roman" w:hAnsi="Times New Roman"/>
          <w:sz w:val="24"/>
          <w:szCs w:val="24"/>
        </w:rPr>
        <w:t>i</w:t>
      </w:r>
      <w:r w:rsidR="003A7A13" w:rsidRPr="006A2F13">
        <w:rPr>
          <w:rFonts w:ascii="Times New Roman" w:hAnsi="Times New Roman"/>
          <w:sz w:val="24"/>
          <w:szCs w:val="24"/>
        </w:rPr>
        <w:t xml:space="preserve"> komisij</w:t>
      </w:r>
      <w:r w:rsidR="009308F1">
        <w:rPr>
          <w:rFonts w:ascii="Times New Roman" w:hAnsi="Times New Roman"/>
          <w:sz w:val="24"/>
          <w:szCs w:val="24"/>
        </w:rPr>
        <w:t>os nariai</w:t>
      </w:r>
      <w:r w:rsidR="003A7A13" w:rsidRPr="006A2F13">
        <w:rPr>
          <w:rStyle w:val="Puslapioinaosnuoroda"/>
          <w:rFonts w:ascii="Times New Roman" w:hAnsi="Times New Roman"/>
          <w:sz w:val="24"/>
          <w:szCs w:val="24"/>
        </w:rPr>
        <w:footnoteReference w:id="9"/>
      </w:r>
      <w:r w:rsidR="00755D9F" w:rsidRPr="006A2F13">
        <w:rPr>
          <w:rFonts w:ascii="Times New Roman" w:hAnsi="Times New Roman"/>
          <w:sz w:val="24"/>
          <w:szCs w:val="24"/>
        </w:rPr>
        <w:t>.</w:t>
      </w:r>
      <w:r w:rsidR="00902BF8" w:rsidRPr="006A2F13">
        <w:rPr>
          <w:rFonts w:ascii="Times New Roman" w:hAnsi="Times New Roman"/>
          <w:sz w:val="24"/>
          <w:szCs w:val="24"/>
        </w:rPr>
        <w:t xml:space="preserve"> </w:t>
      </w:r>
      <w:r w:rsidR="004E455D" w:rsidRPr="006A2F13">
        <w:rPr>
          <w:rFonts w:ascii="Times New Roman" w:hAnsi="Times New Roman"/>
          <w:sz w:val="24"/>
          <w:szCs w:val="24"/>
        </w:rPr>
        <w:t xml:space="preserve">Pažymėtina, jog teisinio reglamentavimo trūkumas yra vienas iš korupcijos rizikos veiksnių, sudarantis galimybes atsakingiems asmenims veikti savo nuožiūra. </w:t>
      </w:r>
      <w:r w:rsidR="00755D9F" w:rsidRPr="006A2F13">
        <w:rPr>
          <w:rFonts w:ascii="Times New Roman" w:hAnsi="Times New Roman"/>
          <w:sz w:val="24"/>
          <w:szCs w:val="24"/>
        </w:rPr>
        <w:t xml:space="preserve">Šio reglamentavimo stoka sukelia tikėtinus korupcijos rizikos atvejus, kai į komisiją </w:t>
      </w:r>
      <w:r w:rsidR="00844A96" w:rsidRPr="006A2F13">
        <w:rPr>
          <w:rFonts w:ascii="Times New Roman" w:hAnsi="Times New Roman"/>
          <w:sz w:val="24"/>
          <w:szCs w:val="24"/>
        </w:rPr>
        <w:t xml:space="preserve">gali būti </w:t>
      </w:r>
      <w:r w:rsidR="00755D9F" w:rsidRPr="006A2F13">
        <w:rPr>
          <w:rFonts w:ascii="Times New Roman" w:hAnsi="Times New Roman"/>
          <w:sz w:val="24"/>
          <w:szCs w:val="24"/>
        </w:rPr>
        <w:t>paskiriamas</w:t>
      </w:r>
      <w:r w:rsidR="00844A96" w:rsidRPr="006A2F13">
        <w:rPr>
          <w:rFonts w:ascii="Times New Roman" w:hAnsi="Times New Roman"/>
          <w:sz w:val="24"/>
          <w:szCs w:val="24"/>
        </w:rPr>
        <w:t xml:space="preserve"> iš anksto numatytas</w:t>
      </w:r>
      <w:r w:rsidR="00755D9F" w:rsidRPr="006A2F13">
        <w:rPr>
          <w:rFonts w:ascii="Times New Roman" w:hAnsi="Times New Roman"/>
          <w:sz w:val="24"/>
          <w:szCs w:val="24"/>
        </w:rPr>
        <w:t xml:space="preserve"> asmuo, o ne kvalifikuotas savo srities specialistas.</w:t>
      </w:r>
      <w:r w:rsidR="00EC14A3" w:rsidRPr="006A2F13">
        <w:rPr>
          <w:rFonts w:ascii="Times New Roman" w:hAnsi="Times New Roman"/>
          <w:sz w:val="24"/>
          <w:szCs w:val="24"/>
        </w:rPr>
        <w:t xml:space="preserve"> </w:t>
      </w:r>
    </w:p>
    <w:p w14:paraId="5FBABEE9" w14:textId="6FCE42D4" w:rsidR="007C5F55" w:rsidRPr="006A2F13" w:rsidRDefault="00755D9F" w:rsidP="00EC14A3">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 xml:space="preserve">Be kita ko, įvertinus </w:t>
      </w:r>
      <w:r w:rsidR="005A6969" w:rsidRPr="006A2F13">
        <w:rPr>
          <w:rFonts w:ascii="Times New Roman" w:hAnsi="Times New Roman"/>
          <w:sz w:val="24"/>
          <w:szCs w:val="24"/>
        </w:rPr>
        <w:t xml:space="preserve">savivaldybių </w:t>
      </w:r>
      <w:r w:rsidRPr="006A2F13">
        <w:rPr>
          <w:rFonts w:ascii="Times New Roman" w:hAnsi="Times New Roman"/>
          <w:sz w:val="24"/>
          <w:szCs w:val="24"/>
        </w:rPr>
        <w:t>Pirkimo komisijų</w:t>
      </w:r>
      <w:r w:rsidR="005A6969" w:rsidRPr="006A2F13">
        <w:rPr>
          <w:rFonts w:ascii="Times New Roman" w:hAnsi="Times New Roman"/>
          <w:sz w:val="24"/>
          <w:szCs w:val="24"/>
        </w:rPr>
        <w:t xml:space="preserve"> protokolus</w:t>
      </w:r>
      <w:r w:rsidR="00BA5323" w:rsidRPr="006A2F13">
        <w:rPr>
          <w:rFonts w:ascii="Times New Roman" w:hAnsi="Times New Roman"/>
          <w:sz w:val="24"/>
          <w:szCs w:val="24"/>
        </w:rPr>
        <w:t>,</w:t>
      </w:r>
      <w:r w:rsidR="005A6969" w:rsidRPr="006A2F13">
        <w:rPr>
          <w:rFonts w:ascii="Times New Roman" w:hAnsi="Times New Roman"/>
          <w:sz w:val="24"/>
          <w:szCs w:val="24"/>
        </w:rPr>
        <w:t xml:space="preserve"> matyti, kad</w:t>
      </w:r>
      <w:r w:rsidR="007C5F55" w:rsidRPr="006A2F13">
        <w:rPr>
          <w:rFonts w:ascii="Times New Roman" w:hAnsi="Times New Roman"/>
          <w:sz w:val="24"/>
          <w:szCs w:val="24"/>
        </w:rPr>
        <w:t xml:space="preserve"> jie yra neišsamūs. Protokoluose plačiau nepasisakoma apie būstų technines savybes</w:t>
      </w:r>
      <w:r w:rsidR="00FF4921">
        <w:rPr>
          <w:rFonts w:ascii="Times New Roman" w:hAnsi="Times New Roman"/>
          <w:sz w:val="24"/>
          <w:szCs w:val="24"/>
        </w:rPr>
        <w:t xml:space="preserve">, nepagrindžiama </w:t>
      </w:r>
      <w:r w:rsidR="007C5F55" w:rsidRPr="006A2F13">
        <w:rPr>
          <w:rFonts w:ascii="Times New Roman" w:hAnsi="Times New Roman"/>
          <w:sz w:val="24"/>
          <w:szCs w:val="24"/>
        </w:rPr>
        <w:t>kodėl perkamas būstas atitinka savivaldybės poreikius.</w:t>
      </w:r>
      <w:r w:rsidR="00EB7869" w:rsidRPr="006A2F13">
        <w:rPr>
          <w:rFonts w:ascii="Times New Roman" w:hAnsi="Times New Roman"/>
          <w:sz w:val="24"/>
          <w:szCs w:val="24"/>
        </w:rPr>
        <w:t xml:space="preserve"> Pavyzdžiui, Kretingos rajono savivaldybės 2019 m. sausio 17 d., 2019 m. vasario 28 d., 2019 m. spalio 16 d.</w:t>
      </w:r>
      <w:r w:rsidR="00265246" w:rsidRPr="006A2F13">
        <w:rPr>
          <w:rFonts w:ascii="Times New Roman" w:hAnsi="Times New Roman"/>
          <w:sz w:val="24"/>
          <w:szCs w:val="24"/>
        </w:rPr>
        <w:t>, 2020 m. birželio 11 d.</w:t>
      </w:r>
      <w:r w:rsidR="00EB7869" w:rsidRPr="006A2F13">
        <w:rPr>
          <w:rFonts w:ascii="Times New Roman" w:hAnsi="Times New Roman"/>
          <w:sz w:val="24"/>
          <w:szCs w:val="24"/>
        </w:rPr>
        <w:t xml:space="preserve"> Pirkimų komisijos posėdžių protokoluose </w:t>
      </w:r>
      <w:r w:rsidR="00FC4E84">
        <w:rPr>
          <w:rFonts w:ascii="Times New Roman" w:hAnsi="Times New Roman"/>
          <w:sz w:val="24"/>
          <w:szCs w:val="24"/>
        </w:rPr>
        <w:t>pažymėta, kad</w:t>
      </w:r>
      <w:r w:rsidR="00EB7869" w:rsidRPr="006A2F13">
        <w:rPr>
          <w:rFonts w:ascii="Times New Roman" w:hAnsi="Times New Roman"/>
          <w:sz w:val="24"/>
          <w:szCs w:val="24"/>
        </w:rPr>
        <w:t xml:space="preserve"> komisija nurodo</w:t>
      </w:r>
      <w:r w:rsidR="003D78D1" w:rsidRPr="006A2F13">
        <w:rPr>
          <w:rFonts w:ascii="Times New Roman" w:hAnsi="Times New Roman"/>
          <w:sz w:val="24"/>
          <w:szCs w:val="24"/>
        </w:rPr>
        <w:t xml:space="preserve"> tik</w:t>
      </w:r>
      <w:r w:rsidR="00EB7869" w:rsidRPr="006A2F13">
        <w:rPr>
          <w:rFonts w:ascii="Times New Roman" w:hAnsi="Times New Roman"/>
          <w:sz w:val="24"/>
          <w:szCs w:val="24"/>
        </w:rPr>
        <w:t xml:space="preserve"> turto vertintojo ataskaitoje nustatyt</w:t>
      </w:r>
      <w:r w:rsidR="009248DD" w:rsidRPr="006A2F13">
        <w:rPr>
          <w:rFonts w:ascii="Times New Roman" w:hAnsi="Times New Roman"/>
          <w:sz w:val="24"/>
          <w:szCs w:val="24"/>
        </w:rPr>
        <w:t>ą</w:t>
      </w:r>
      <w:r w:rsidR="00EB7869" w:rsidRPr="006A2F13">
        <w:rPr>
          <w:rFonts w:ascii="Times New Roman" w:hAnsi="Times New Roman"/>
          <w:sz w:val="24"/>
          <w:szCs w:val="24"/>
        </w:rPr>
        <w:t xml:space="preserve"> perkamo buto kainą, derybų metu nustatytą ir galutinę buto įsigijimo kainą</w:t>
      </w:r>
      <w:r w:rsidR="00AF4A64" w:rsidRPr="006A2F13">
        <w:rPr>
          <w:rFonts w:ascii="Times New Roman" w:hAnsi="Times New Roman"/>
          <w:sz w:val="24"/>
          <w:szCs w:val="24"/>
        </w:rPr>
        <w:t xml:space="preserve">, plačiau </w:t>
      </w:r>
      <w:r w:rsidR="00BA5323" w:rsidRPr="006A2F13">
        <w:rPr>
          <w:rFonts w:ascii="Times New Roman" w:hAnsi="Times New Roman"/>
          <w:sz w:val="24"/>
          <w:szCs w:val="24"/>
        </w:rPr>
        <w:t xml:space="preserve">neanalizuodama </w:t>
      </w:r>
      <w:r w:rsidR="00AF4A64" w:rsidRPr="006A2F13">
        <w:rPr>
          <w:rFonts w:ascii="Times New Roman" w:hAnsi="Times New Roman"/>
          <w:sz w:val="24"/>
          <w:szCs w:val="24"/>
        </w:rPr>
        <w:t>perkamo būsto ir nepagr</w:t>
      </w:r>
      <w:r w:rsidR="00BA5323" w:rsidRPr="006A2F13">
        <w:rPr>
          <w:rFonts w:ascii="Times New Roman" w:hAnsi="Times New Roman"/>
          <w:sz w:val="24"/>
          <w:szCs w:val="24"/>
        </w:rPr>
        <w:t xml:space="preserve">įsdama </w:t>
      </w:r>
      <w:r w:rsidR="00AF4A64" w:rsidRPr="006A2F13">
        <w:rPr>
          <w:rFonts w:ascii="Times New Roman" w:hAnsi="Times New Roman"/>
          <w:sz w:val="24"/>
          <w:szCs w:val="24"/>
        </w:rPr>
        <w:t>įsigijimo poreikio</w:t>
      </w:r>
      <w:r w:rsidR="00EB7869" w:rsidRPr="006A2F13">
        <w:rPr>
          <w:rFonts w:ascii="Times New Roman" w:hAnsi="Times New Roman"/>
          <w:sz w:val="24"/>
          <w:szCs w:val="24"/>
        </w:rPr>
        <w:t xml:space="preserve">. </w:t>
      </w:r>
      <w:r w:rsidR="003D78D1" w:rsidRPr="006A2F13">
        <w:rPr>
          <w:rFonts w:ascii="Times New Roman" w:hAnsi="Times New Roman"/>
          <w:sz w:val="24"/>
          <w:szCs w:val="24"/>
        </w:rPr>
        <w:t xml:space="preserve">Panašus Pirkimų komisijos protokolų turinys </w:t>
      </w:r>
      <w:r w:rsidR="003D78D1" w:rsidRPr="006A2F13">
        <w:rPr>
          <w:rFonts w:ascii="Times New Roman" w:hAnsi="Times New Roman"/>
          <w:sz w:val="24"/>
          <w:szCs w:val="24"/>
        </w:rPr>
        <w:lastRenderedPageBreak/>
        <w:t>nustatytas ir Palangos miesto savivaldybėje</w:t>
      </w:r>
      <w:r w:rsidR="003D78D1" w:rsidRPr="006A2F13">
        <w:rPr>
          <w:rStyle w:val="Puslapioinaosnuoroda"/>
          <w:rFonts w:ascii="Times New Roman" w:hAnsi="Times New Roman"/>
          <w:sz w:val="24"/>
          <w:szCs w:val="24"/>
        </w:rPr>
        <w:footnoteReference w:id="10"/>
      </w:r>
      <w:r w:rsidR="003D78D1" w:rsidRPr="006A2F13">
        <w:rPr>
          <w:rFonts w:ascii="Times New Roman" w:hAnsi="Times New Roman"/>
          <w:sz w:val="24"/>
          <w:szCs w:val="24"/>
        </w:rPr>
        <w:t>.</w:t>
      </w:r>
      <w:r w:rsidR="00921704" w:rsidRPr="006A2F13">
        <w:rPr>
          <w:rFonts w:ascii="Times New Roman" w:hAnsi="Times New Roman"/>
          <w:sz w:val="24"/>
          <w:szCs w:val="24"/>
        </w:rPr>
        <w:t xml:space="preserve"> </w:t>
      </w:r>
      <w:r w:rsidR="007C5F55" w:rsidRPr="006A2F13">
        <w:rPr>
          <w:rFonts w:ascii="Times New Roman" w:hAnsi="Times New Roman"/>
          <w:sz w:val="24"/>
          <w:szCs w:val="24"/>
        </w:rPr>
        <w:t>Pažymėtina ir tai, kad</w:t>
      </w:r>
      <w:r w:rsidR="00EF600A" w:rsidRPr="006A2F13">
        <w:rPr>
          <w:rFonts w:ascii="Times New Roman" w:hAnsi="Times New Roman"/>
          <w:sz w:val="24"/>
          <w:szCs w:val="24"/>
        </w:rPr>
        <w:t xml:space="preserve"> Kretingos rajono ir Palangos miesto savivaldybėse</w:t>
      </w:r>
      <w:r w:rsidR="007C5F55" w:rsidRPr="006A2F13">
        <w:rPr>
          <w:rFonts w:ascii="Times New Roman" w:hAnsi="Times New Roman"/>
          <w:sz w:val="24"/>
          <w:szCs w:val="24"/>
        </w:rPr>
        <w:t xml:space="preserve"> nei vienu atveju</w:t>
      </w:r>
      <w:r w:rsidR="005A6969" w:rsidRPr="006A2F13">
        <w:rPr>
          <w:rFonts w:ascii="Times New Roman" w:hAnsi="Times New Roman"/>
          <w:sz w:val="24"/>
          <w:szCs w:val="24"/>
        </w:rPr>
        <w:t xml:space="preserve"> komisijos</w:t>
      </w:r>
      <w:r w:rsidR="007C5F55" w:rsidRPr="006A2F13">
        <w:rPr>
          <w:rFonts w:ascii="Times New Roman" w:hAnsi="Times New Roman"/>
          <w:sz w:val="24"/>
          <w:szCs w:val="24"/>
        </w:rPr>
        <w:t xml:space="preserve"> nepasinaudojo Aprašo 14 punkto suteikiama teise pasikviesti ekspert</w:t>
      </w:r>
      <w:r w:rsidR="00FC4E84">
        <w:rPr>
          <w:rFonts w:ascii="Times New Roman" w:hAnsi="Times New Roman"/>
          <w:sz w:val="24"/>
          <w:szCs w:val="24"/>
        </w:rPr>
        <w:t>us</w:t>
      </w:r>
      <w:r w:rsidR="007C5F55" w:rsidRPr="006A2F13">
        <w:rPr>
          <w:rFonts w:ascii="Times New Roman" w:hAnsi="Times New Roman"/>
          <w:sz w:val="24"/>
          <w:szCs w:val="24"/>
        </w:rPr>
        <w:t xml:space="preserve"> – dalyko žinov</w:t>
      </w:r>
      <w:r w:rsidR="00FC4E84">
        <w:rPr>
          <w:rFonts w:ascii="Times New Roman" w:hAnsi="Times New Roman"/>
          <w:sz w:val="24"/>
          <w:szCs w:val="24"/>
        </w:rPr>
        <w:t>us</w:t>
      </w:r>
      <w:r w:rsidR="007C5F55" w:rsidRPr="006A2F13">
        <w:rPr>
          <w:rFonts w:ascii="Times New Roman" w:hAnsi="Times New Roman"/>
          <w:sz w:val="24"/>
          <w:szCs w:val="24"/>
        </w:rPr>
        <w:t xml:space="preserve"> konsultuoti klausimais, kuriems reikia specialių</w:t>
      </w:r>
      <w:r w:rsidR="00BA5323" w:rsidRPr="006A2F13">
        <w:rPr>
          <w:rFonts w:ascii="Times New Roman" w:hAnsi="Times New Roman"/>
          <w:sz w:val="24"/>
          <w:szCs w:val="24"/>
        </w:rPr>
        <w:t>jų</w:t>
      </w:r>
      <w:r w:rsidR="007C5F55" w:rsidRPr="006A2F13">
        <w:rPr>
          <w:rFonts w:ascii="Times New Roman" w:hAnsi="Times New Roman"/>
          <w:sz w:val="24"/>
          <w:szCs w:val="24"/>
        </w:rPr>
        <w:t xml:space="preserve"> žinių ar vertinimo</w:t>
      </w:r>
      <w:r w:rsidR="00B24DCC" w:rsidRPr="006A2F13">
        <w:rPr>
          <w:rFonts w:ascii="Times New Roman" w:hAnsi="Times New Roman"/>
          <w:sz w:val="24"/>
          <w:szCs w:val="24"/>
        </w:rPr>
        <w:t>.</w:t>
      </w:r>
      <w:r w:rsidR="005A6969" w:rsidRPr="006A2F13">
        <w:rPr>
          <w:rFonts w:ascii="Times New Roman" w:hAnsi="Times New Roman"/>
          <w:sz w:val="24"/>
          <w:szCs w:val="24"/>
        </w:rPr>
        <w:t xml:space="preserve"> </w:t>
      </w:r>
    </w:p>
    <w:p w14:paraId="1A3AEA68" w14:textId="77777777" w:rsidR="00B24DCC" w:rsidRPr="006A2F13" w:rsidRDefault="00B24DCC" w:rsidP="00B24DCC">
      <w:pPr>
        <w:pStyle w:val="Sraopastraipa"/>
        <w:tabs>
          <w:tab w:val="left" w:pos="709"/>
          <w:tab w:val="left" w:pos="1134"/>
        </w:tabs>
        <w:spacing w:after="0" w:line="360" w:lineRule="auto"/>
        <w:ind w:left="0" w:firstLine="851"/>
        <w:jc w:val="both"/>
        <w:rPr>
          <w:rFonts w:ascii="Times New Roman" w:hAnsi="Times New Roman"/>
          <w:sz w:val="24"/>
          <w:szCs w:val="24"/>
        </w:rPr>
      </w:pPr>
    </w:p>
    <w:p w14:paraId="613F5D17" w14:textId="77777777" w:rsidR="00B24DCC" w:rsidRPr="006A2F13" w:rsidRDefault="00B24DCC" w:rsidP="00B24DCC">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Pasiūlymas</w:t>
      </w:r>
      <w:r w:rsidR="00DF5FDD" w:rsidRPr="006A2F13">
        <w:rPr>
          <w:rFonts w:ascii="Times New Roman" w:hAnsi="Times New Roman"/>
          <w:sz w:val="24"/>
          <w:szCs w:val="24"/>
        </w:rPr>
        <w:t xml:space="preserve"> Klaipėdos miesto,</w:t>
      </w:r>
      <w:r w:rsidRPr="006A2F13">
        <w:rPr>
          <w:rFonts w:ascii="Times New Roman" w:hAnsi="Times New Roman"/>
          <w:sz w:val="24"/>
          <w:szCs w:val="24"/>
        </w:rPr>
        <w:t xml:space="preserve"> </w:t>
      </w:r>
      <w:r w:rsidR="007411B2" w:rsidRPr="006A2F13">
        <w:rPr>
          <w:rFonts w:ascii="Times New Roman" w:hAnsi="Times New Roman"/>
          <w:sz w:val="24"/>
          <w:szCs w:val="24"/>
        </w:rPr>
        <w:t>Kretingos rajono ir</w:t>
      </w:r>
      <w:r w:rsidRPr="006A2F13">
        <w:rPr>
          <w:rFonts w:ascii="Times New Roman" w:hAnsi="Times New Roman"/>
          <w:sz w:val="24"/>
          <w:szCs w:val="24"/>
        </w:rPr>
        <w:t xml:space="preserve"> Palangos miesto savivaldybėms:</w:t>
      </w:r>
    </w:p>
    <w:p w14:paraId="56E315DE" w14:textId="6A881871" w:rsidR="00DF5FDD" w:rsidRPr="006A2F13" w:rsidRDefault="00DF5FDD" w:rsidP="00315D8E">
      <w:pPr>
        <w:pStyle w:val="Sraopastraipa"/>
        <w:numPr>
          <w:ilvl w:val="0"/>
          <w:numId w:val="2"/>
        </w:numPr>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Išsamiau</w:t>
      </w:r>
      <w:r w:rsidR="008A4EE4" w:rsidRPr="006A2F13">
        <w:rPr>
          <w:rFonts w:ascii="Times New Roman" w:hAnsi="Times New Roman"/>
          <w:sz w:val="24"/>
          <w:szCs w:val="24"/>
        </w:rPr>
        <w:t xml:space="preserve"> reglamentuoti</w:t>
      </w:r>
      <w:r w:rsidR="00AA5A83" w:rsidRPr="006A2F13">
        <w:rPr>
          <w:rFonts w:ascii="Times New Roman" w:hAnsi="Times New Roman"/>
          <w:sz w:val="24"/>
          <w:szCs w:val="24"/>
        </w:rPr>
        <w:t xml:space="preserve"> savivaldybės ir socialinio</w:t>
      </w:r>
      <w:r w:rsidR="008A4EE4" w:rsidRPr="006A2F13">
        <w:rPr>
          <w:rFonts w:ascii="Times New Roman" w:hAnsi="Times New Roman"/>
          <w:sz w:val="24"/>
          <w:szCs w:val="24"/>
        </w:rPr>
        <w:t xml:space="preserve"> </w:t>
      </w:r>
      <w:r w:rsidR="00AA5A83" w:rsidRPr="006A2F13">
        <w:rPr>
          <w:rFonts w:ascii="Times New Roman" w:hAnsi="Times New Roman"/>
          <w:sz w:val="24"/>
          <w:szCs w:val="24"/>
        </w:rPr>
        <w:t>b</w:t>
      </w:r>
      <w:r w:rsidR="008A4EE4" w:rsidRPr="006A2F13">
        <w:rPr>
          <w:rFonts w:ascii="Times New Roman" w:hAnsi="Times New Roman"/>
          <w:sz w:val="24"/>
          <w:szCs w:val="24"/>
        </w:rPr>
        <w:t>ūsto pir</w:t>
      </w:r>
      <w:r w:rsidRPr="006A2F13">
        <w:rPr>
          <w:rFonts w:ascii="Times New Roman" w:hAnsi="Times New Roman"/>
          <w:sz w:val="24"/>
          <w:szCs w:val="24"/>
        </w:rPr>
        <w:t>kimo komisijos veikl</w:t>
      </w:r>
      <w:r w:rsidR="004E2509">
        <w:rPr>
          <w:rFonts w:ascii="Times New Roman" w:hAnsi="Times New Roman"/>
          <w:sz w:val="24"/>
          <w:szCs w:val="24"/>
        </w:rPr>
        <w:t>os procedūras</w:t>
      </w:r>
      <w:r w:rsidR="00BA5323" w:rsidRPr="006A2F13">
        <w:rPr>
          <w:rFonts w:ascii="Times New Roman" w:hAnsi="Times New Roman"/>
          <w:sz w:val="24"/>
          <w:szCs w:val="24"/>
        </w:rPr>
        <w:t xml:space="preserve"> ir </w:t>
      </w:r>
      <w:r w:rsidRPr="006A2F13">
        <w:rPr>
          <w:rFonts w:ascii="Times New Roman" w:hAnsi="Times New Roman"/>
          <w:sz w:val="24"/>
          <w:szCs w:val="24"/>
        </w:rPr>
        <w:t>nustat</w:t>
      </w:r>
      <w:r w:rsidR="00BA5323" w:rsidRPr="006A2F13">
        <w:rPr>
          <w:rFonts w:ascii="Times New Roman" w:hAnsi="Times New Roman"/>
          <w:sz w:val="24"/>
          <w:szCs w:val="24"/>
        </w:rPr>
        <w:t>yti</w:t>
      </w:r>
      <w:r w:rsidRPr="006A2F13">
        <w:rPr>
          <w:rFonts w:ascii="Times New Roman" w:hAnsi="Times New Roman"/>
          <w:sz w:val="24"/>
          <w:szCs w:val="24"/>
        </w:rPr>
        <w:t xml:space="preserve"> pagrindus ar atvejus, kuriais vadovaujantis keičiama</w:t>
      </w:r>
      <w:r w:rsidR="00391FB3">
        <w:rPr>
          <w:rFonts w:ascii="Times New Roman" w:hAnsi="Times New Roman"/>
          <w:sz w:val="24"/>
          <w:szCs w:val="24"/>
        </w:rPr>
        <w:t xml:space="preserve"> jos sudėtis</w:t>
      </w:r>
      <w:r w:rsidR="00BA5323" w:rsidRPr="006A2F13">
        <w:rPr>
          <w:rFonts w:ascii="Times New Roman" w:hAnsi="Times New Roman"/>
          <w:sz w:val="24"/>
          <w:szCs w:val="24"/>
        </w:rPr>
        <w:t>.</w:t>
      </w:r>
      <w:r w:rsidR="008A4EE4" w:rsidRPr="006A2F13">
        <w:rPr>
          <w:rFonts w:ascii="Times New Roman" w:hAnsi="Times New Roman"/>
          <w:sz w:val="24"/>
          <w:szCs w:val="24"/>
        </w:rPr>
        <w:t xml:space="preserve"> </w:t>
      </w:r>
    </w:p>
    <w:p w14:paraId="60CACFAC" w14:textId="1CD3390F" w:rsidR="008A4EE4" w:rsidRPr="006A2F13" w:rsidRDefault="00F30A0E" w:rsidP="00AE5EB7">
      <w:pPr>
        <w:pStyle w:val="Sraopastraipa"/>
        <w:numPr>
          <w:ilvl w:val="0"/>
          <w:numId w:val="2"/>
        </w:numPr>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N</w:t>
      </w:r>
      <w:r w:rsidR="008A4EE4" w:rsidRPr="006A2F13">
        <w:rPr>
          <w:rFonts w:ascii="Times New Roman" w:hAnsi="Times New Roman"/>
          <w:sz w:val="24"/>
          <w:szCs w:val="24"/>
        </w:rPr>
        <w:t>ustatyti</w:t>
      </w:r>
      <w:r w:rsidR="00DF5FDD" w:rsidRPr="006A2F13">
        <w:rPr>
          <w:rFonts w:ascii="Times New Roman" w:hAnsi="Times New Roman"/>
          <w:sz w:val="24"/>
          <w:szCs w:val="24"/>
        </w:rPr>
        <w:t xml:space="preserve"> tikslų (apibrėžta terminais, aplinkybėmis)</w:t>
      </w:r>
      <w:r w:rsidR="008A4EE4" w:rsidRPr="006A2F13">
        <w:rPr>
          <w:rFonts w:ascii="Times New Roman" w:hAnsi="Times New Roman"/>
          <w:sz w:val="24"/>
          <w:szCs w:val="24"/>
        </w:rPr>
        <w:t xml:space="preserve"> komisijos narių rota</w:t>
      </w:r>
      <w:r w:rsidR="00DF5FDD" w:rsidRPr="006A2F13">
        <w:rPr>
          <w:rFonts w:ascii="Times New Roman" w:hAnsi="Times New Roman"/>
          <w:sz w:val="24"/>
          <w:szCs w:val="24"/>
        </w:rPr>
        <w:t>vimo mechanizmą</w:t>
      </w:r>
      <w:r w:rsidR="00BA5323" w:rsidRPr="006A2F13">
        <w:rPr>
          <w:rFonts w:ascii="Times New Roman" w:hAnsi="Times New Roman"/>
          <w:sz w:val="24"/>
          <w:szCs w:val="24"/>
        </w:rPr>
        <w:t>.</w:t>
      </w:r>
    </w:p>
    <w:p w14:paraId="4F645A82" w14:textId="6E40A886" w:rsidR="00530448" w:rsidRPr="006A2F13" w:rsidRDefault="00F30A0E" w:rsidP="00530448">
      <w:pPr>
        <w:pStyle w:val="Sraopastraipa"/>
        <w:numPr>
          <w:ilvl w:val="0"/>
          <w:numId w:val="2"/>
        </w:numPr>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R</w:t>
      </w:r>
      <w:r w:rsidR="00300CC1" w:rsidRPr="006A2F13">
        <w:rPr>
          <w:rFonts w:ascii="Times New Roman" w:hAnsi="Times New Roman"/>
          <w:sz w:val="24"/>
          <w:szCs w:val="24"/>
        </w:rPr>
        <w:t>eglamentuoti</w:t>
      </w:r>
      <w:r w:rsidR="00AA5A83" w:rsidRPr="006A2F13">
        <w:rPr>
          <w:rFonts w:ascii="Times New Roman" w:hAnsi="Times New Roman"/>
          <w:sz w:val="24"/>
          <w:szCs w:val="24"/>
        </w:rPr>
        <w:t xml:space="preserve"> savivaldybės ir socialinio b</w:t>
      </w:r>
      <w:r w:rsidR="00DF5FDD" w:rsidRPr="006A2F13">
        <w:rPr>
          <w:rFonts w:ascii="Times New Roman" w:hAnsi="Times New Roman"/>
          <w:sz w:val="24"/>
          <w:szCs w:val="24"/>
        </w:rPr>
        <w:t>ūsto pirkimo ko</w:t>
      </w:r>
      <w:r w:rsidR="00300CC1" w:rsidRPr="006A2F13">
        <w:rPr>
          <w:rFonts w:ascii="Times New Roman" w:hAnsi="Times New Roman"/>
          <w:sz w:val="24"/>
          <w:szCs w:val="24"/>
        </w:rPr>
        <w:t xml:space="preserve">misijos narių atrankos proceso kriterijus </w:t>
      </w:r>
      <w:r w:rsidR="00DF5FDD" w:rsidRPr="006A2F13">
        <w:rPr>
          <w:rFonts w:ascii="Times New Roman" w:hAnsi="Times New Roman"/>
          <w:sz w:val="24"/>
          <w:szCs w:val="24"/>
        </w:rPr>
        <w:t>(</w:t>
      </w:r>
      <w:r w:rsidR="00300CC1" w:rsidRPr="006A2F13">
        <w:rPr>
          <w:rFonts w:ascii="Times New Roman" w:hAnsi="Times New Roman"/>
          <w:sz w:val="24"/>
          <w:szCs w:val="24"/>
        </w:rPr>
        <w:t>išsilavinimas, patirtis</w:t>
      </w:r>
      <w:r w:rsidR="00DF5FDD" w:rsidRPr="006A2F13">
        <w:rPr>
          <w:rFonts w:ascii="Times New Roman" w:hAnsi="Times New Roman"/>
          <w:sz w:val="24"/>
          <w:szCs w:val="24"/>
        </w:rPr>
        <w:t xml:space="preserve">, </w:t>
      </w:r>
      <w:r w:rsidR="00300CC1" w:rsidRPr="006A2F13">
        <w:rPr>
          <w:rFonts w:ascii="Times New Roman" w:hAnsi="Times New Roman"/>
          <w:sz w:val="24"/>
          <w:szCs w:val="24"/>
        </w:rPr>
        <w:t>specialios</w:t>
      </w:r>
      <w:r w:rsidR="00BA5323" w:rsidRPr="006A2F13">
        <w:rPr>
          <w:rFonts w:ascii="Times New Roman" w:hAnsi="Times New Roman"/>
          <w:sz w:val="24"/>
          <w:szCs w:val="24"/>
        </w:rPr>
        <w:t>ios</w:t>
      </w:r>
      <w:r w:rsidR="00300CC1" w:rsidRPr="006A2F13">
        <w:rPr>
          <w:rFonts w:ascii="Times New Roman" w:hAnsi="Times New Roman"/>
          <w:sz w:val="24"/>
          <w:szCs w:val="24"/>
        </w:rPr>
        <w:t xml:space="preserve"> žinio</w:t>
      </w:r>
      <w:r w:rsidR="00DF5FDD" w:rsidRPr="006A2F13">
        <w:rPr>
          <w:rFonts w:ascii="Times New Roman" w:hAnsi="Times New Roman"/>
          <w:sz w:val="24"/>
          <w:szCs w:val="24"/>
        </w:rPr>
        <w:t>s ar pan.)</w:t>
      </w:r>
      <w:r w:rsidR="00300CC1" w:rsidRPr="006A2F13">
        <w:rPr>
          <w:rFonts w:ascii="Times New Roman" w:hAnsi="Times New Roman"/>
          <w:sz w:val="24"/>
          <w:szCs w:val="24"/>
        </w:rPr>
        <w:t>, kuriuos</w:t>
      </w:r>
      <w:r w:rsidR="00DF5FDD" w:rsidRPr="006A2F13">
        <w:rPr>
          <w:rFonts w:ascii="Times New Roman" w:hAnsi="Times New Roman"/>
          <w:sz w:val="24"/>
          <w:szCs w:val="24"/>
        </w:rPr>
        <w:t xml:space="preserve"> turi atitikti į komisiją skiriamas asmuo</w:t>
      </w:r>
      <w:r w:rsidR="00BA5323" w:rsidRPr="006A2F13">
        <w:rPr>
          <w:rFonts w:ascii="Times New Roman" w:hAnsi="Times New Roman"/>
          <w:sz w:val="24"/>
          <w:szCs w:val="24"/>
        </w:rPr>
        <w:t>.</w:t>
      </w:r>
      <w:r w:rsidR="00530448" w:rsidRPr="006A2F13">
        <w:rPr>
          <w:rFonts w:ascii="Times New Roman" w:hAnsi="Times New Roman"/>
          <w:sz w:val="24"/>
          <w:szCs w:val="24"/>
        </w:rPr>
        <w:t xml:space="preserve"> </w:t>
      </w:r>
    </w:p>
    <w:p w14:paraId="5F108766" w14:textId="7EFFBD0D" w:rsidR="00AE5EB7" w:rsidRPr="006A2F13" w:rsidRDefault="00530448" w:rsidP="00C97142">
      <w:pPr>
        <w:pStyle w:val="Sraopastraipa"/>
        <w:numPr>
          <w:ilvl w:val="0"/>
          <w:numId w:val="2"/>
        </w:numPr>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Būsto</w:t>
      </w:r>
      <w:r w:rsidR="0078466B" w:rsidRPr="006A2F13">
        <w:rPr>
          <w:rFonts w:ascii="Times New Roman" w:hAnsi="Times New Roman"/>
          <w:sz w:val="24"/>
          <w:szCs w:val="24"/>
        </w:rPr>
        <w:t xml:space="preserve"> </w:t>
      </w:r>
      <w:r w:rsidRPr="006A2F13">
        <w:rPr>
          <w:rFonts w:ascii="Times New Roman" w:hAnsi="Times New Roman"/>
          <w:sz w:val="24"/>
          <w:szCs w:val="24"/>
        </w:rPr>
        <w:t>p</w:t>
      </w:r>
      <w:r w:rsidR="00C97142" w:rsidRPr="006A2F13">
        <w:rPr>
          <w:rFonts w:ascii="Times New Roman" w:hAnsi="Times New Roman"/>
          <w:sz w:val="24"/>
          <w:szCs w:val="24"/>
        </w:rPr>
        <w:t>irkimo</w:t>
      </w:r>
      <w:r w:rsidRPr="006A2F13">
        <w:rPr>
          <w:rFonts w:ascii="Times New Roman" w:hAnsi="Times New Roman"/>
          <w:sz w:val="24"/>
          <w:szCs w:val="24"/>
        </w:rPr>
        <w:t xml:space="preserve"> komisij</w:t>
      </w:r>
      <w:r w:rsidR="00C97142" w:rsidRPr="006A2F13">
        <w:rPr>
          <w:rFonts w:ascii="Times New Roman" w:hAnsi="Times New Roman"/>
          <w:sz w:val="24"/>
          <w:szCs w:val="24"/>
        </w:rPr>
        <w:t>ų</w:t>
      </w:r>
      <w:r w:rsidRPr="006A2F13">
        <w:rPr>
          <w:rFonts w:ascii="Times New Roman" w:hAnsi="Times New Roman"/>
          <w:sz w:val="24"/>
          <w:szCs w:val="24"/>
        </w:rPr>
        <w:t xml:space="preserve"> posėdžių protokoluose išsamiau arg</w:t>
      </w:r>
      <w:r w:rsidR="00C97142" w:rsidRPr="006A2F13">
        <w:rPr>
          <w:rFonts w:ascii="Times New Roman" w:hAnsi="Times New Roman"/>
          <w:sz w:val="24"/>
          <w:szCs w:val="24"/>
        </w:rPr>
        <w:t xml:space="preserve">umentuoti priimamų sprendimų dėl perkamo būsto </w:t>
      </w:r>
      <w:r w:rsidRPr="006A2F13">
        <w:rPr>
          <w:rFonts w:ascii="Times New Roman" w:hAnsi="Times New Roman"/>
          <w:sz w:val="24"/>
          <w:szCs w:val="24"/>
        </w:rPr>
        <w:t>motyvus.</w:t>
      </w:r>
    </w:p>
    <w:p w14:paraId="791DB789" w14:textId="77777777" w:rsidR="00C97142" w:rsidRPr="006A2F13" w:rsidRDefault="00C97142" w:rsidP="00C97142">
      <w:pPr>
        <w:pStyle w:val="Sraopastraipa"/>
        <w:tabs>
          <w:tab w:val="left" w:pos="142"/>
          <w:tab w:val="left" w:pos="1134"/>
        </w:tabs>
        <w:spacing w:after="0" w:line="360" w:lineRule="auto"/>
        <w:ind w:left="851"/>
        <w:jc w:val="both"/>
        <w:rPr>
          <w:rFonts w:ascii="Times New Roman" w:hAnsi="Times New Roman"/>
          <w:sz w:val="24"/>
          <w:szCs w:val="24"/>
        </w:rPr>
      </w:pPr>
    </w:p>
    <w:p w14:paraId="18274CD8" w14:textId="6AC6F139" w:rsidR="00FB33A0" w:rsidRPr="006A2F13" w:rsidRDefault="00FB33A0" w:rsidP="00AE5EB7">
      <w:pPr>
        <w:pStyle w:val="Antrat3"/>
        <w:spacing w:before="0" w:line="360" w:lineRule="auto"/>
        <w:ind w:firstLine="851"/>
        <w:jc w:val="both"/>
        <w:rPr>
          <w:rFonts w:ascii="Times New Roman" w:hAnsi="Times New Roman" w:cs="Times New Roman"/>
          <w:i/>
          <w:color w:val="auto"/>
        </w:rPr>
      </w:pPr>
      <w:bookmarkStart w:id="4" w:name="_Toc89410145"/>
      <w:r w:rsidRPr="006A2F13">
        <w:rPr>
          <w:rFonts w:ascii="Times New Roman" w:hAnsi="Times New Roman" w:cs="Times New Roman"/>
          <w:color w:val="auto"/>
        </w:rPr>
        <w:t>2.</w:t>
      </w:r>
      <w:r w:rsidR="00A85724" w:rsidRPr="006A2F13">
        <w:rPr>
          <w:rFonts w:ascii="Times New Roman" w:hAnsi="Times New Roman" w:cs="Times New Roman"/>
          <w:color w:val="auto"/>
        </w:rPr>
        <w:t>2</w:t>
      </w:r>
      <w:r w:rsidRPr="006A2F13">
        <w:rPr>
          <w:rFonts w:ascii="Times New Roman" w:hAnsi="Times New Roman" w:cs="Times New Roman"/>
          <w:color w:val="auto"/>
        </w:rPr>
        <w:t>. Savivaldybių būsto pirkimo veiklos organizavimo srityje neatskirtos pirkimo vykdymo, nuomos organizavimo ir veiklos kontrolės funkcijos.</w:t>
      </w:r>
      <w:bookmarkEnd w:id="4"/>
    </w:p>
    <w:p w14:paraId="36BBA674" w14:textId="77777777" w:rsidR="00FB33A0" w:rsidRPr="006A2F13" w:rsidRDefault="00FB33A0" w:rsidP="00AE5EB7">
      <w:pPr>
        <w:pStyle w:val="Sraopastraipa"/>
        <w:tabs>
          <w:tab w:val="left" w:pos="709"/>
          <w:tab w:val="left" w:pos="1134"/>
        </w:tabs>
        <w:spacing w:after="0" w:line="360" w:lineRule="auto"/>
        <w:ind w:left="0" w:firstLine="851"/>
        <w:jc w:val="both"/>
        <w:rPr>
          <w:rFonts w:ascii="Times New Roman" w:hAnsi="Times New Roman"/>
          <w:i/>
          <w:iCs/>
          <w:sz w:val="24"/>
          <w:szCs w:val="24"/>
        </w:rPr>
      </w:pPr>
    </w:p>
    <w:p w14:paraId="57ED7B84" w14:textId="3C66B096" w:rsidR="00724614" w:rsidRPr="00391FB3" w:rsidRDefault="00DC7D13" w:rsidP="00391FB3">
      <w:pPr>
        <w:pStyle w:val="Sraopastraipa"/>
        <w:tabs>
          <w:tab w:val="left" w:pos="709"/>
          <w:tab w:val="left" w:pos="1134"/>
        </w:tabs>
        <w:spacing w:after="0" w:line="360" w:lineRule="auto"/>
        <w:ind w:left="0" w:firstLine="851"/>
        <w:jc w:val="both"/>
        <w:rPr>
          <w:rFonts w:ascii="Times New Roman" w:hAnsi="Times New Roman"/>
          <w:sz w:val="20"/>
          <w:szCs w:val="20"/>
        </w:rPr>
      </w:pPr>
      <w:r w:rsidRPr="006A2F13">
        <w:rPr>
          <w:rFonts w:ascii="Times New Roman" w:hAnsi="Times New Roman"/>
          <w:sz w:val="24"/>
          <w:szCs w:val="24"/>
        </w:rPr>
        <w:t xml:space="preserve">Antikorupciniu požiūriu vienas didžiausių rizikos veiksnių </w:t>
      </w:r>
      <w:r w:rsidR="004853CB" w:rsidRPr="00AE2D15">
        <w:rPr>
          <w:rFonts w:ascii="Times New Roman" w:hAnsi="Times New Roman"/>
          <w:sz w:val="24"/>
          <w:szCs w:val="24"/>
        </w:rPr>
        <w:t xml:space="preserve">savivaldybių būsto pirkimo </w:t>
      </w:r>
      <w:r w:rsidR="00BD0AE1" w:rsidRPr="00AE2D15">
        <w:rPr>
          <w:rFonts w:ascii="Times New Roman" w:hAnsi="Times New Roman"/>
          <w:sz w:val="24"/>
          <w:szCs w:val="24"/>
        </w:rPr>
        <w:t xml:space="preserve">ir </w:t>
      </w:r>
      <w:r w:rsidR="004853CB" w:rsidRPr="00AE2D15">
        <w:rPr>
          <w:rFonts w:ascii="Times New Roman" w:hAnsi="Times New Roman"/>
          <w:sz w:val="24"/>
          <w:szCs w:val="24"/>
        </w:rPr>
        <w:t>veiklos organizavimo srityje</w:t>
      </w:r>
      <w:r w:rsidR="004853CB" w:rsidRPr="00AE2D15" w:rsidDel="004853CB">
        <w:rPr>
          <w:rFonts w:ascii="Times New Roman" w:hAnsi="Times New Roman"/>
          <w:sz w:val="24"/>
          <w:szCs w:val="24"/>
        </w:rPr>
        <w:t xml:space="preserve"> </w:t>
      </w:r>
      <w:r w:rsidRPr="006A2F13">
        <w:rPr>
          <w:rFonts w:ascii="Times New Roman" w:hAnsi="Times New Roman"/>
          <w:sz w:val="24"/>
          <w:szCs w:val="24"/>
        </w:rPr>
        <w:t>egzistuoja, kai</w:t>
      </w:r>
      <w:r w:rsidR="00D07462" w:rsidRPr="006A2F13">
        <w:rPr>
          <w:rFonts w:ascii="Times New Roman" w:hAnsi="Times New Roman"/>
          <w:sz w:val="24"/>
          <w:szCs w:val="24"/>
        </w:rPr>
        <w:t xml:space="preserve"> </w:t>
      </w:r>
      <w:r w:rsidR="00CE1D3E" w:rsidRPr="006A2F13">
        <w:rPr>
          <w:rFonts w:ascii="Times New Roman" w:hAnsi="Times New Roman"/>
          <w:sz w:val="24"/>
          <w:szCs w:val="24"/>
        </w:rPr>
        <w:t xml:space="preserve">juos atliekančių </w:t>
      </w:r>
      <w:r w:rsidR="00D07462" w:rsidRPr="006A2F13">
        <w:rPr>
          <w:rFonts w:ascii="Times New Roman" w:hAnsi="Times New Roman"/>
          <w:sz w:val="24"/>
          <w:szCs w:val="24"/>
        </w:rPr>
        <w:t>darbuotojų</w:t>
      </w:r>
      <w:r w:rsidRPr="006A2F13">
        <w:rPr>
          <w:rFonts w:ascii="Times New Roman" w:hAnsi="Times New Roman"/>
          <w:sz w:val="24"/>
          <w:szCs w:val="24"/>
        </w:rPr>
        <w:t xml:space="preserve"> funkcijos nėra </w:t>
      </w:r>
      <w:r w:rsidR="00D07462" w:rsidRPr="006A2F13">
        <w:rPr>
          <w:rFonts w:ascii="Times New Roman" w:hAnsi="Times New Roman"/>
          <w:sz w:val="24"/>
          <w:szCs w:val="24"/>
        </w:rPr>
        <w:t>diversifikuojamos</w:t>
      </w:r>
      <w:r w:rsidRPr="006A2F13">
        <w:rPr>
          <w:rFonts w:ascii="Times New Roman" w:hAnsi="Times New Roman"/>
          <w:sz w:val="24"/>
          <w:szCs w:val="24"/>
        </w:rPr>
        <w:t xml:space="preserve"> (t. y. atskiriamos ir paskirstomos) ir tas pats asmuo dalyvauja įvairiuose sprendimų priėmimo ar vykdymo etapuose</w:t>
      </w:r>
      <w:r w:rsidR="00391FB3" w:rsidRPr="00391FB3">
        <w:rPr>
          <w:rFonts w:ascii="Times New Roman" w:hAnsi="Times New Roman"/>
          <w:sz w:val="24"/>
          <w:szCs w:val="24"/>
        </w:rPr>
        <w:t>. Pavyzdžiui, tas pats asmuo formuoja pirkimų poreikį, organizuoja viešuosius pirkimus ir kontroliuoja sudarytų sutarčių vykdymą.</w:t>
      </w:r>
      <w:r w:rsidRPr="006A2F13">
        <w:rPr>
          <w:rFonts w:ascii="Times New Roman" w:hAnsi="Times New Roman"/>
          <w:sz w:val="24"/>
          <w:szCs w:val="24"/>
        </w:rPr>
        <w:t xml:space="preserve"> </w:t>
      </w:r>
      <w:r w:rsidR="005F5ACD">
        <w:rPr>
          <w:rFonts w:ascii="Times New Roman" w:hAnsi="Times New Roman"/>
          <w:sz w:val="24"/>
          <w:szCs w:val="24"/>
        </w:rPr>
        <w:t>Siekiant valdyti su šiuo korupcijos rizikos veiksniu susijusias</w:t>
      </w:r>
      <w:r w:rsidRPr="006A2F13">
        <w:rPr>
          <w:rFonts w:ascii="Times New Roman" w:hAnsi="Times New Roman"/>
          <w:sz w:val="24"/>
          <w:szCs w:val="24"/>
        </w:rPr>
        <w:t xml:space="preserve"> rizikas</w:t>
      </w:r>
      <w:r w:rsidR="00D07462" w:rsidRPr="006A2F13">
        <w:rPr>
          <w:rFonts w:ascii="Times New Roman" w:hAnsi="Times New Roman"/>
          <w:sz w:val="24"/>
          <w:szCs w:val="24"/>
        </w:rPr>
        <w:t>, pagal galimybes</w:t>
      </w:r>
      <w:r w:rsidRPr="006A2F13">
        <w:rPr>
          <w:rFonts w:ascii="Times New Roman" w:hAnsi="Times New Roman"/>
          <w:sz w:val="24"/>
          <w:szCs w:val="24"/>
        </w:rPr>
        <w:t xml:space="preserve"> </w:t>
      </w:r>
      <w:r w:rsidR="00D07462" w:rsidRPr="006A2F13">
        <w:rPr>
          <w:rFonts w:ascii="Times New Roman" w:hAnsi="Times New Roman"/>
          <w:sz w:val="24"/>
          <w:szCs w:val="24"/>
        </w:rPr>
        <w:t xml:space="preserve">būtina užtikrinti, kad darbuotojų funkcijos būtų </w:t>
      </w:r>
      <w:r w:rsidR="00B620C2" w:rsidRPr="006A2F13">
        <w:rPr>
          <w:rFonts w:ascii="Times New Roman" w:hAnsi="Times New Roman"/>
          <w:sz w:val="24"/>
          <w:szCs w:val="24"/>
        </w:rPr>
        <w:t xml:space="preserve">skiriamos skirtingiems darbuotojams </w:t>
      </w:r>
      <w:r w:rsidR="00793521" w:rsidRPr="006A2F13">
        <w:rPr>
          <w:rFonts w:ascii="Times New Roman" w:hAnsi="Times New Roman"/>
          <w:sz w:val="24"/>
          <w:szCs w:val="24"/>
        </w:rPr>
        <w:t xml:space="preserve"> bei sumažinama darbuotojų</w:t>
      </w:r>
      <w:r w:rsidR="00D07462" w:rsidRPr="006A2F13">
        <w:rPr>
          <w:rFonts w:ascii="Times New Roman" w:hAnsi="Times New Roman"/>
          <w:sz w:val="24"/>
          <w:szCs w:val="24"/>
        </w:rPr>
        <w:t xml:space="preserve"> </w:t>
      </w:r>
      <w:proofErr w:type="spellStart"/>
      <w:r w:rsidR="00D07462" w:rsidRPr="006A2F13">
        <w:rPr>
          <w:rFonts w:ascii="Times New Roman" w:hAnsi="Times New Roman"/>
          <w:sz w:val="24"/>
          <w:szCs w:val="24"/>
        </w:rPr>
        <w:t>diskrecija</w:t>
      </w:r>
      <w:proofErr w:type="spellEnd"/>
      <w:r w:rsidR="00D07462" w:rsidRPr="006A2F13">
        <w:rPr>
          <w:rFonts w:ascii="Times New Roman" w:hAnsi="Times New Roman"/>
          <w:sz w:val="24"/>
          <w:szCs w:val="24"/>
        </w:rPr>
        <w:t xml:space="preserve"> veikti savo nuožiūra</w:t>
      </w:r>
      <w:r w:rsidRPr="006A2F13">
        <w:rPr>
          <w:rFonts w:ascii="Times New Roman" w:hAnsi="Times New Roman"/>
          <w:sz w:val="24"/>
          <w:szCs w:val="24"/>
        </w:rPr>
        <w:t xml:space="preserve">. </w:t>
      </w:r>
    </w:p>
    <w:p w14:paraId="4CA86CD1" w14:textId="4A91477A" w:rsidR="00FB33A0" w:rsidRPr="006A2F13" w:rsidRDefault="009C4C76" w:rsidP="00391FB3">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Vertinant savivaldybių reglamentavimą bei pateiktus dokumentus, matoma, jog</w:t>
      </w:r>
      <w:r w:rsidR="00FB33A0" w:rsidRPr="006A2F13">
        <w:rPr>
          <w:rFonts w:ascii="Times New Roman" w:hAnsi="Times New Roman"/>
          <w:sz w:val="24"/>
          <w:szCs w:val="24"/>
        </w:rPr>
        <w:t xml:space="preserve"> savivaldybių </w:t>
      </w:r>
      <w:r w:rsidR="00793521" w:rsidRPr="006A2F13">
        <w:rPr>
          <w:rFonts w:ascii="Times New Roman" w:hAnsi="Times New Roman"/>
          <w:sz w:val="24"/>
          <w:szCs w:val="24"/>
        </w:rPr>
        <w:t>b</w:t>
      </w:r>
      <w:r w:rsidR="00FB33A0" w:rsidRPr="006A2F13">
        <w:rPr>
          <w:rFonts w:ascii="Times New Roman" w:hAnsi="Times New Roman"/>
          <w:sz w:val="24"/>
          <w:szCs w:val="24"/>
        </w:rPr>
        <w:t xml:space="preserve">ūsto pirkimo komisijos narių veikla yra </w:t>
      </w:r>
      <w:r w:rsidR="00BA5323" w:rsidRPr="006A2F13">
        <w:rPr>
          <w:rFonts w:ascii="Times New Roman" w:hAnsi="Times New Roman"/>
          <w:sz w:val="24"/>
          <w:szCs w:val="24"/>
        </w:rPr>
        <w:t xml:space="preserve">neatskirta </w:t>
      </w:r>
      <w:r w:rsidR="00FB33A0" w:rsidRPr="006A2F13">
        <w:rPr>
          <w:rFonts w:ascii="Times New Roman" w:hAnsi="Times New Roman"/>
          <w:sz w:val="24"/>
          <w:szCs w:val="24"/>
        </w:rPr>
        <w:t xml:space="preserve">nuo </w:t>
      </w:r>
      <w:r w:rsidR="00C2013C" w:rsidRPr="006A2F13">
        <w:rPr>
          <w:rFonts w:ascii="Times New Roman" w:hAnsi="Times New Roman"/>
          <w:sz w:val="24"/>
          <w:szCs w:val="24"/>
        </w:rPr>
        <w:t>dalyvavimo viešųjų pirkimų procese</w:t>
      </w:r>
      <w:r w:rsidR="00821A6D" w:rsidRPr="006A2F13">
        <w:rPr>
          <w:rFonts w:ascii="Times New Roman" w:hAnsi="Times New Roman"/>
          <w:sz w:val="24"/>
          <w:szCs w:val="24"/>
        </w:rPr>
        <w:t>, socialinio būsto proceso organizavimo, t. y.</w:t>
      </w:r>
      <w:r w:rsidR="00C2013C" w:rsidRPr="006A2F13">
        <w:rPr>
          <w:rFonts w:ascii="Times New Roman" w:hAnsi="Times New Roman"/>
          <w:sz w:val="24"/>
          <w:szCs w:val="24"/>
        </w:rPr>
        <w:t xml:space="preserve"> </w:t>
      </w:r>
      <w:r w:rsidR="00FB33A0" w:rsidRPr="006A2F13">
        <w:rPr>
          <w:rFonts w:ascii="Times New Roman" w:hAnsi="Times New Roman"/>
          <w:sz w:val="24"/>
          <w:szCs w:val="24"/>
        </w:rPr>
        <w:t>sprendimų</w:t>
      </w:r>
      <w:r w:rsidR="00821A6D" w:rsidRPr="006A2F13">
        <w:rPr>
          <w:rFonts w:ascii="Times New Roman" w:hAnsi="Times New Roman"/>
          <w:sz w:val="24"/>
          <w:szCs w:val="24"/>
        </w:rPr>
        <w:t xml:space="preserve"> skirti socialinį būstą</w:t>
      </w:r>
      <w:r w:rsidR="00FB33A0" w:rsidRPr="006A2F13">
        <w:rPr>
          <w:rFonts w:ascii="Times New Roman" w:hAnsi="Times New Roman"/>
          <w:sz w:val="24"/>
          <w:szCs w:val="24"/>
        </w:rPr>
        <w:t xml:space="preserve"> priėmimo</w:t>
      </w:r>
      <w:r w:rsidR="003B7331" w:rsidRPr="006A2F13">
        <w:rPr>
          <w:rFonts w:ascii="Times New Roman" w:hAnsi="Times New Roman"/>
          <w:sz w:val="24"/>
          <w:szCs w:val="24"/>
        </w:rPr>
        <w:t>,</w:t>
      </w:r>
      <w:r w:rsidR="00FB33A0" w:rsidRPr="006A2F13">
        <w:rPr>
          <w:rFonts w:ascii="Times New Roman" w:hAnsi="Times New Roman"/>
          <w:sz w:val="24"/>
          <w:szCs w:val="24"/>
        </w:rPr>
        <w:t xml:space="preserve"> veiklos organizavimo</w:t>
      </w:r>
      <w:r w:rsidR="00821A6D" w:rsidRPr="006A2F13">
        <w:rPr>
          <w:rFonts w:ascii="Times New Roman" w:hAnsi="Times New Roman"/>
          <w:sz w:val="24"/>
          <w:szCs w:val="24"/>
        </w:rPr>
        <w:t xml:space="preserve"> ir </w:t>
      </w:r>
      <w:r w:rsidR="00BA5323" w:rsidRPr="006A2F13">
        <w:rPr>
          <w:rFonts w:ascii="Times New Roman" w:hAnsi="Times New Roman"/>
          <w:sz w:val="24"/>
          <w:szCs w:val="24"/>
        </w:rPr>
        <w:t xml:space="preserve">t. </w:t>
      </w:r>
      <w:r w:rsidR="00821A6D" w:rsidRPr="006A2F13">
        <w:rPr>
          <w:rFonts w:ascii="Times New Roman" w:hAnsi="Times New Roman"/>
          <w:sz w:val="24"/>
          <w:szCs w:val="24"/>
        </w:rPr>
        <w:t>t., taip pat</w:t>
      </w:r>
      <w:r w:rsidR="00FB33A0" w:rsidRPr="006A2F13">
        <w:rPr>
          <w:rFonts w:ascii="Times New Roman" w:hAnsi="Times New Roman"/>
          <w:sz w:val="24"/>
          <w:szCs w:val="24"/>
        </w:rPr>
        <w:t xml:space="preserve"> kontrolės funkcijų</w:t>
      </w:r>
      <w:r w:rsidR="003B7331" w:rsidRPr="006A2F13">
        <w:rPr>
          <w:rFonts w:ascii="Times New Roman" w:hAnsi="Times New Roman"/>
          <w:sz w:val="24"/>
          <w:szCs w:val="24"/>
        </w:rPr>
        <w:t xml:space="preserve"> s</w:t>
      </w:r>
      <w:r w:rsidR="004E5EBA" w:rsidRPr="006A2F13">
        <w:rPr>
          <w:rFonts w:ascii="Times New Roman" w:hAnsi="Times New Roman"/>
          <w:sz w:val="24"/>
          <w:szCs w:val="24"/>
        </w:rPr>
        <w:t>avivaldybės ir socialinio būsto</w:t>
      </w:r>
      <w:r w:rsidR="003B7331" w:rsidRPr="006A2F13">
        <w:rPr>
          <w:rFonts w:ascii="Times New Roman" w:hAnsi="Times New Roman"/>
          <w:sz w:val="24"/>
          <w:szCs w:val="24"/>
        </w:rPr>
        <w:t xml:space="preserve"> </w:t>
      </w:r>
      <w:r w:rsidR="004E5EBA" w:rsidRPr="006A2F13">
        <w:rPr>
          <w:rFonts w:ascii="Times New Roman" w:hAnsi="Times New Roman"/>
          <w:sz w:val="24"/>
          <w:szCs w:val="24"/>
        </w:rPr>
        <w:t>srityse</w:t>
      </w:r>
      <w:r w:rsidR="005F5ACD">
        <w:rPr>
          <w:rFonts w:ascii="Times New Roman" w:hAnsi="Times New Roman"/>
          <w:sz w:val="24"/>
          <w:szCs w:val="24"/>
        </w:rPr>
        <w:t xml:space="preserve"> atlikimo</w:t>
      </w:r>
      <w:r w:rsidR="00FB33A0" w:rsidRPr="006A2F13">
        <w:rPr>
          <w:rFonts w:ascii="Times New Roman" w:hAnsi="Times New Roman"/>
          <w:sz w:val="24"/>
          <w:szCs w:val="24"/>
        </w:rPr>
        <w:t xml:space="preserve">. </w:t>
      </w:r>
      <w:r w:rsidR="005F5ACD">
        <w:rPr>
          <w:rFonts w:ascii="Times New Roman" w:hAnsi="Times New Roman"/>
          <w:sz w:val="24"/>
          <w:szCs w:val="24"/>
        </w:rPr>
        <w:t>Atitinkamai susidaro situacijai, kai</w:t>
      </w:r>
      <w:r w:rsidR="00BA5323" w:rsidRPr="006A2F13">
        <w:rPr>
          <w:rFonts w:ascii="Times New Roman" w:hAnsi="Times New Roman"/>
          <w:sz w:val="24"/>
          <w:szCs w:val="24"/>
        </w:rPr>
        <w:t xml:space="preserve"> </w:t>
      </w:r>
      <w:r w:rsidR="00FB33A0" w:rsidRPr="006A2F13">
        <w:rPr>
          <w:rFonts w:ascii="Times New Roman" w:hAnsi="Times New Roman"/>
          <w:sz w:val="24"/>
          <w:szCs w:val="24"/>
        </w:rPr>
        <w:t>tie patys asmenys dalyvauja visuose socialinio būsto pirkimo</w:t>
      </w:r>
      <w:r w:rsidR="00821A6D" w:rsidRPr="006A2F13">
        <w:rPr>
          <w:rFonts w:ascii="Times New Roman" w:hAnsi="Times New Roman"/>
          <w:sz w:val="24"/>
          <w:szCs w:val="24"/>
        </w:rPr>
        <w:t>,</w:t>
      </w:r>
      <w:r w:rsidR="00FB33A0" w:rsidRPr="006A2F13">
        <w:rPr>
          <w:rFonts w:ascii="Times New Roman" w:hAnsi="Times New Roman"/>
          <w:sz w:val="24"/>
          <w:szCs w:val="24"/>
        </w:rPr>
        <w:t xml:space="preserve"> organizavimo proceso </w:t>
      </w:r>
      <w:r w:rsidR="00BA5323" w:rsidRPr="006A2F13">
        <w:rPr>
          <w:rFonts w:ascii="Times New Roman" w:hAnsi="Times New Roman"/>
          <w:sz w:val="24"/>
          <w:szCs w:val="24"/>
        </w:rPr>
        <w:t>etapuose</w:t>
      </w:r>
      <w:r w:rsidR="00FB33A0" w:rsidRPr="006A2F13">
        <w:rPr>
          <w:rFonts w:ascii="Times New Roman" w:hAnsi="Times New Roman"/>
          <w:sz w:val="24"/>
          <w:szCs w:val="24"/>
        </w:rPr>
        <w:t>:</w:t>
      </w:r>
      <w:r w:rsidRPr="006A2F13">
        <w:rPr>
          <w:rFonts w:ascii="Times New Roman" w:hAnsi="Times New Roman"/>
          <w:sz w:val="24"/>
          <w:szCs w:val="24"/>
        </w:rPr>
        <w:t xml:space="preserve"> viešųjų pirkimų formavimo ir organizavimo,</w:t>
      </w:r>
      <w:r w:rsidR="00710993" w:rsidRPr="006A2F13">
        <w:rPr>
          <w:rFonts w:ascii="Times New Roman" w:hAnsi="Times New Roman"/>
          <w:sz w:val="24"/>
          <w:szCs w:val="24"/>
        </w:rPr>
        <w:t xml:space="preserve"> būstų </w:t>
      </w:r>
      <w:r w:rsidR="00710993" w:rsidRPr="006A2F13">
        <w:rPr>
          <w:rFonts w:ascii="Times New Roman" w:hAnsi="Times New Roman"/>
          <w:sz w:val="24"/>
          <w:szCs w:val="24"/>
        </w:rPr>
        <w:lastRenderedPageBreak/>
        <w:t>apžiūros,</w:t>
      </w:r>
      <w:r w:rsidR="00FB33A0" w:rsidRPr="006A2F13">
        <w:rPr>
          <w:rFonts w:ascii="Times New Roman" w:hAnsi="Times New Roman"/>
          <w:sz w:val="24"/>
          <w:szCs w:val="24"/>
        </w:rPr>
        <w:t xml:space="preserve"> vertės nustatymo, taip pat būsto nuomos laukiančiųjų asmenų (šeimų) prašy</w:t>
      </w:r>
      <w:r w:rsidR="001A5644" w:rsidRPr="006A2F13">
        <w:rPr>
          <w:rFonts w:ascii="Times New Roman" w:hAnsi="Times New Roman"/>
          <w:sz w:val="24"/>
          <w:szCs w:val="24"/>
        </w:rPr>
        <w:t>mų</w:t>
      </w:r>
      <w:r w:rsidR="00710993" w:rsidRPr="006A2F13">
        <w:rPr>
          <w:rFonts w:ascii="Times New Roman" w:hAnsi="Times New Roman"/>
          <w:sz w:val="24"/>
          <w:szCs w:val="24"/>
        </w:rPr>
        <w:t xml:space="preserve"> nagrinėjimo, sąrašo sudarymo</w:t>
      </w:r>
      <w:r w:rsidR="00FB33A0" w:rsidRPr="006A2F13">
        <w:rPr>
          <w:rFonts w:ascii="Times New Roman" w:hAnsi="Times New Roman"/>
          <w:sz w:val="24"/>
          <w:szCs w:val="24"/>
        </w:rPr>
        <w:t>, asmenų (šeimų) duomenų tikrinimo, pasiūlymų nuomotis socialinį būstą teikimo ir pan.</w:t>
      </w:r>
    </w:p>
    <w:p w14:paraId="74635D0C" w14:textId="5D4E5405" w:rsidR="00FB33A0" w:rsidRPr="006A2F13" w:rsidRDefault="00220B28" w:rsidP="00315D8E">
      <w:pPr>
        <w:pStyle w:val="Sraopastraipa"/>
        <w:tabs>
          <w:tab w:val="left" w:pos="709"/>
          <w:tab w:val="left" w:pos="1134"/>
        </w:tabs>
        <w:spacing w:after="0" w:line="360" w:lineRule="auto"/>
        <w:ind w:left="0" w:firstLine="851"/>
        <w:jc w:val="both"/>
        <w:rPr>
          <w:rFonts w:ascii="Times New Roman" w:eastAsiaTheme="minorHAnsi" w:hAnsi="Times New Roman"/>
          <w:sz w:val="24"/>
          <w:szCs w:val="24"/>
        </w:rPr>
      </w:pPr>
      <w:r w:rsidRPr="006A2F13">
        <w:rPr>
          <w:rFonts w:ascii="Times New Roman" w:eastAsiaTheme="minorHAnsi" w:hAnsi="Times New Roman"/>
          <w:sz w:val="24"/>
          <w:szCs w:val="24"/>
        </w:rPr>
        <w:t xml:space="preserve">Pavyzdžiui, </w:t>
      </w:r>
      <w:r w:rsidR="003829AE" w:rsidRPr="006A2F13">
        <w:rPr>
          <w:rFonts w:ascii="Times New Roman" w:eastAsiaTheme="minorHAnsi" w:hAnsi="Times New Roman"/>
          <w:sz w:val="24"/>
          <w:szCs w:val="24"/>
        </w:rPr>
        <w:t>Palangos miesto</w:t>
      </w:r>
      <w:r w:rsidR="00FB33A0" w:rsidRPr="006A2F13">
        <w:rPr>
          <w:rFonts w:ascii="Times New Roman" w:eastAsiaTheme="minorHAnsi" w:hAnsi="Times New Roman"/>
          <w:sz w:val="24"/>
          <w:szCs w:val="24"/>
        </w:rPr>
        <w:t xml:space="preserve"> savivaldybės </w:t>
      </w:r>
      <w:r w:rsidR="003829AE" w:rsidRPr="006A2F13">
        <w:rPr>
          <w:rFonts w:ascii="Times New Roman" w:eastAsiaTheme="minorHAnsi" w:hAnsi="Times New Roman"/>
          <w:sz w:val="24"/>
          <w:szCs w:val="24"/>
        </w:rPr>
        <w:t>Ūkio ir turto</w:t>
      </w:r>
      <w:r w:rsidR="00FB33A0" w:rsidRPr="006A2F13">
        <w:rPr>
          <w:rFonts w:ascii="Times New Roman" w:eastAsiaTheme="minorHAnsi" w:hAnsi="Times New Roman"/>
          <w:sz w:val="24"/>
          <w:szCs w:val="24"/>
        </w:rPr>
        <w:t xml:space="preserve"> skyriaus</w:t>
      </w:r>
      <w:r w:rsidR="003829AE" w:rsidRPr="006A2F13">
        <w:rPr>
          <w:rFonts w:ascii="Times New Roman" w:eastAsiaTheme="minorHAnsi" w:hAnsi="Times New Roman"/>
          <w:sz w:val="24"/>
          <w:szCs w:val="24"/>
        </w:rPr>
        <w:t xml:space="preserve"> darbuotoja</w:t>
      </w:r>
      <w:r w:rsidR="00AA1B16" w:rsidRPr="006A2F13">
        <w:rPr>
          <w:rFonts w:ascii="Times New Roman" w:eastAsiaTheme="minorHAnsi" w:hAnsi="Times New Roman"/>
          <w:sz w:val="24"/>
          <w:szCs w:val="24"/>
        </w:rPr>
        <w:t xml:space="preserve"> rengė pirkimų dokumentus</w:t>
      </w:r>
      <w:r w:rsidR="00FB33A0" w:rsidRPr="006A2F13">
        <w:rPr>
          <w:rFonts w:ascii="Times New Roman" w:eastAsiaTheme="minorHAnsi" w:hAnsi="Times New Roman"/>
          <w:sz w:val="24"/>
          <w:szCs w:val="24"/>
        </w:rPr>
        <w:t xml:space="preserve">, </w:t>
      </w:r>
      <w:r w:rsidR="003829AE" w:rsidRPr="006A2F13">
        <w:rPr>
          <w:rFonts w:ascii="Times New Roman" w:eastAsiaTheme="minorHAnsi" w:hAnsi="Times New Roman"/>
          <w:sz w:val="24"/>
          <w:szCs w:val="24"/>
        </w:rPr>
        <w:t>kaip savivaldybės atstovė</w:t>
      </w:r>
      <w:r w:rsidR="00FB33A0" w:rsidRPr="006A2F13">
        <w:rPr>
          <w:rFonts w:ascii="Times New Roman" w:eastAsiaTheme="minorHAnsi" w:hAnsi="Times New Roman"/>
          <w:sz w:val="24"/>
          <w:szCs w:val="24"/>
        </w:rPr>
        <w:t>, kartu su nepriklausomu turto vertintoju dalyvavo perkamo būsto apžiūros procese,</w:t>
      </w:r>
      <w:r w:rsidR="00005A3E" w:rsidRPr="006A2F13">
        <w:rPr>
          <w:rFonts w:ascii="Times New Roman" w:eastAsiaTheme="minorHAnsi" w:hAnsi="Times New Roman"/>
          <w:sz w:val="24"/>
          <w:szCs w:val="24"/>
        </w:rPr>
        <w:t xml:space="preserve"> pasirašė:</w:t>
      </w:r>
      <w:r w:rsidR="00FB33A0" w:rsidRPr="006A2F13">
        <w:rPr>
          <w:rFonts w:ascii="Times New Roman" w:eastAsiaTheme="minorHAnsi" w:hAnsi="Times New Roman"/>
          <w:sz w:val="24"/>
          <w:szCs w:val="24"/>
        </w:rPr>
        <w:t xml:space="preserve"> </w:t>
      </w:r>
      <w:r w:rsidR="00005A3E" w:rsidRPr="006A2F13">
        <w:rPr>
          <w:rFonts w:ascii="Times New Roman" w:eastAsiaTheme="minorHAnsi" w:hAnsi="Times New Roman"/>
          <w:sz w:val="24"/>
          <w:szCs w:val="24"/>
        </w:rPr>
        <w:t xml:space="preserve">2020 m. spalio 20 d. </w:t>
      </w:r>
      <w:r w:rsidR="00FB33A0" w:rsidRPr="006A2F13">
        <w:rPr>
          <w:rFonts w:ascii="Times New Roman" w:eastAsiaTheme="minorHAnsi" w:hAnsi="Times New Roman"/>
          <w:sz w:val="24"/>
          <w:szCs w:val="24"/>
        </w:rPr>
        <w:t>buto</w:t>
      </w:r>
      <w:r w:rsidR="00D15588" w:rsidRPr="006A2F13">
        <w:rPr>
          <w:rFonts w:ascii="Times New Roman" w:eastAsiaTheme="minorHAnsi" w:hAnsi="Times New Roman"/>
          <w:sz w:val="24"/>
          <w:szCs w:val="24"/>
        </w:rPr>
        <w:t>, esančio adresu</w:t>
      </w:r>
      <w:r w:rsidR="00FB33A0" w:rsidRPr="006A2F13">
        <w:rPr>
          <w:rFonts w:ascii="Times New Roman" w:eastAsiaTheme="minorHAnsi" w:hAnsi="Times New Roman"/>
          <w:sz w:val="24"/>
          <w:szCs w:val="24"/>
        </w:rPr>
        <w:t xml:space="preserve"> </w:t>
      </w:r>
      <w:r w:rsidR="00005A3E" w:rsidRPr="006A2F13">
        <w:rPr>
          <w:rFonts w:ascii="Times New Roman" w:eastAsiaTheme="minorHAnsi" w:hAnsi="Times New Roman"/>
          <w:sz w:val="24"/>
          <w:szCs w:val="24"/>
        </w:rPr>
        <w:t>S. Daukanto g., Palanga,</w:t>
      </w:r>
      <w:r w:rsidR="00FB33A0" w:rsidRPr="006A2F13">
        <w:rPr>
          <w:rFonts w:ascii="Times New Roman" w:eastAsiaTheme="minorHAnsi" w:hAnsi="Times New Roman"/>
          <w:sz w:val="24"/>
          <w:szCs w:val="24"/>
        </w:rPr>
        <w:t xml:space="preserve"> apžiūros aktą Nr. </w:t>
      </w:r>
      <w:r w:rsidR="00005A3E" w:rsidRPr="006A2F13">
        <w:rPr>
          <w:rFonts w:ascii="Times New Roman" w:eastAsiaTheme="minorHAnsi" w:hAnsi="Times New Roman"/>
          <w:sz w:val="24"/>
          <w:szCs w:val="24"/>
        </w:rPr>
        <w:t xml:space="preserve">20-10-80; </w:t>
      </w:r>
      <w:r w:rsidR="00D15588" w:rsidRPr="006A2F13">
        <w:rPr>
          <w:rFonts w:ascii="Times New Roman" w:eastAsiaTheme="minorHAnsi" w:hAnsi="Times New Roman"/>
          <w:sz w:val="24"/>
          <w:szCs w:val="24"/>
        </w:rPr>
        <w:t>2019 m. gegužės 7</w:t>
      </w:r>
      <w:r w:rsidR="00005A3E" w:rsidRPr="006A2F13">
        <w:rPr>
          <w:rFonts w:ascii="Times New Roman" w:eastAsiaTheme="minorHAnsi" w:hAnsi="Times New Roman"/>
          <w:sz w:val="24"/>
          <w:szCs w:val="24"/>
        </w:rPr>
        <w:t xml:space="preserve"> d. buto</w:t>
      </w:r>
      <w:r w:rsidR="00D15588" w:rsidRPr="006A2F13">
        <w:rPr>
          <w:rFonts w:ascii="Times New Roman" w:eastAsiaTheme="minorHAnsi" w:hAnsi="Times New Roman"/>
          <w:sz w:val="24"/>
          <w:szCs w:val="24"/>
        </w:rPr>
        <w:t>, esančio adresu</w:t>
      </w:r>
      <w:r w:rsidR="00005A3E" w:rsidRPr="006A2F13">
        <w:rPr>
          <w:rFonts w:ascii="Times New Roman" w:eastAsiaTheme="minorHAnsi" w:hAnsi="Times New Roman"/>
          <w:sz w:val="24"/>
          <w:szCs w:val="24"/>
        </w:rPr>
        <w:t xml:space="preserve"> </w:t>
      </w:r>
      <w:r w:rsidR="00D15588" w:rsidRPr="006A2F13">
        <w:rPr>
          <w:rFonts w:ascii="Times New Roman" w:eastAsiaTheme="minorHAnsi" w:hAnsi="Times New Roman"/>
          <w:sz w:val="24"/>
          <w:szCs w:val="24"/>
        </w:rPr>
        <w:t>Saulėtekio tak</w:t>
      </w:r>
      <w:r w:rsidR="00BA5323" w:rsidRPr="006A2F13">
        <w:rPr>
          <w:rFonts w:ascii="Times New Roman" w:eastAsiaTheme="minorHAnsi" w:hAnsi="Times New Roman"/>
          <w:sz w:val="24"/>
          <w:szCs w:val="24"/>
        </w:rPr>
        <w:t>as</w:t>
      </w:r>
      <w:r w:rsidR="00005A3E" w:rsidRPr="006A2F13">
        <w:rPr>
          <w:rFonts w:ascii="Times New Roman" w:eastAsiaTheme="minorHAnsi" w:hAnsi="Times New Roman"/>
          <w:sz w:val="24"/>
          <w:szCs w:val="24"/>
        </w:rPr>
        <w:t xml:space="preserve">, Palanga, apžiūros aktą Nr. </w:t>
      </w:r>
      <w:r w:rsidR="00D15588" w:rsidRPr="006A2F13">
        <w:rPr>
          <w:rFonts w:ascii="Times New Roman" w:eastAsiaTheme="minorHAnsi" w:hAnsi="Times New Roman"/>
          <w:sz w:val="24"/>
          <w:szCs w:val="24"/>
        </w:rPr>
        <w:t>19-05-24; 2019 m. gegužės 7 d. buto, esančio adresu Sodų g., Palanga, apžiūros aktą Nr. 19-05-25;</w:t>
      </w:r>
      <w:r w:rsidR="00005A3E" w:rsidRPr="006A2F13">
        <w:rPr>
          <w:rFonts w:ascii="Times New Roman" w:eastAsiaTheme="minorHAnsi" w:hAnsi="Times New Roman"/>
          <w:sz w:val="24"/>
          <w:szCs w:val="24"/>
        </w:rPr>
        <w:t xml:space="preserve"> </w:t>
      </w:r>
      <w:r w:rsidR="00D15588" w:rsidRPr="006A2F13">
        <w:rPr>
          <w:rFonts w:ascii="Times New Roman" w:eastAsiaTheme="minorHAnsi" w:hAnsi="Times New Roman"/>
          <w:sz w:val="24"/>
          <w:szCs w:val="24"/>
        </w:rPr>
        <w:t xml:space="preserve">2020 m. lapkričio 16 d. buto, esančio adresu Sodų g., Palanga, apžiūros aktą Nr. </w:t>
      </w:r>
      <w:r w:rsidR="002D395A" w:rsidRPr="006A2F13">
        <w:rPr>
          <w:rFonts w:ascii="Times New Roman" w:eastAsiaTheme="minorHAnsi" w:hAnsi="Times New Roman"/>
          <w:sz w:val="24"/>
          <w:szCs w:val="24"/>
        </w:rPr>
        <w:t>20-11-86;</w:t>
      </w:r>
      <w:r w:rsidR="00FB33A0" w:rsidRPr="006A2F13">
        <w:rPr>
          <w:rFonts w:ascii="Times New Roman" w:eastAsiaTheme="minorHAnsi" w:hAnsi="Times New Roman"/>
          <w:sz w:val="24"/>
          <w:szCs w:val="24"/>
        </w:rPr>
        <w:t xml:space="preserve"> nors </w:t>
      </w:r>
      <w:r w:rsidR="00FB33A0" w:rsidRPr="006A2F13">
        <w:rPr>
          <w:rFonts w:ascii="Times New Roman" w:hAnsi="Times New Roman"/>
          <w:sz w:val="24"/>
          <w:szCs w:val="24"/>
        </w:rPr>
        <w:t xml:space="preserve">Administracijos direktoriaus </w:t>
      </w:r>
      <w:r w:rsidR="00AA1B16" w:rsidRPr="006A2F13">
        <w:rPr>
          <w:rFonts w:ascii="Times New Roman" w:eastAsiaTheme="minorHAnsi" w:hAnsi="Times New Roman"/>
          <w:sz w:val="24"/>
          <w:szCs w:val="24"/>
        </w:rPr>
        <w:t>įsakymais</w:t>
      </w:r>
      <w:r w:rsidR="00FB33A0" w:rsidRPr="006A2F13">
        <w:rPr>
          <w:rFonts w:ascii="Times New Roman" w:eastAsiaTheme="minorHAnsi" w:hAnsi="Times New Roman"/>
          <w:sz w:val="24"/>
          <w:szCs w:val="24"/>
        </w:rPr>
        <w:t xml:space="preserve"> buvo </w:t>
      </w:r>
      <w:r w:rsidR="00B55E7C" w:rsidRPr="006A2F13">
        <w:rPr>
          <w:rFonts w:ascii="Times New Roman" w:eastAsiaTheme="minorHAnsi" w:hAnsi="Times New Roman"/>
          <w:sz w:val="24"/>
          <w:szCs w:val="24"/>
        </w:rPr>
        <w:t>paskirta</w:t>
      </w:r>
      <w:r w:rsidR="00FB33A0" w:rsidRPr="006A2F13">
        <w:rPr>
          <w:rFonts w:ascii="Times New Roman" w:eastAsiaTheme="minorHAnsi" w:hAnsi="Times New Roman"/>
          <w:sz w:val="24"/>
          <w:szCs w:val="24"/>
        </w:rPr>
        <w:t xml:space="preserve"> būsto pirkimo komisijos </w:t>
      </w:r>
      <w:r w:rsidR="005E426B" w:rsidRPr="006A2F13">
        <w:rPr>
          <w:rFonts w:ascii="Times New Roman" w:eastAsiaTheme="minorHAnsi" w:hAnsi="Times New Roman"/>
          <w:sz w:val="24"/>
          <w:szCs w:val="24"/>
        </w:rPr>
        <w:t>nare</w:t>
      </w:r>
      <w:r w:rsidR="00FB33A0" w:rsidRPr="006A2F13">
        <w:rPr>
          <w:rFonts w:ascii="Times New Roman" w:eastAsiaTheme="minorHAnsi" w:hAnsi="Times New Roman"/>
          <w:sz w:val="24"/>
          <w:szCs w:val="24"/>
          <w:vertAlign w:val="superscript"/>
        </w:rPr>
        <w:footnoteReference w:id="11"/>
      </w:r>
      <w:r w:rsidR="00710993" w:rsidRPr="006A2F13">
        <w:rPr>
          <w:rFonts w:ascii="Times New Roman" w:eastAsiaTheme="minorHAnsi" w:hAnsi="Times New Roman"/>
          <w:sz w:val="24"/>
          <w:szCs w:val="24"/>
        </w:rPr>
        <w:t xml:space="preserve"> ir</w:t>
      </w:r>
      <w:r w:rsidR="00FB33A0" w:rsidRPr="006A2F13">
        <w:rPr>
          <w:rFonts w:ascii="Times New Roman" w:eastAsiaTheme="minorHAnsi" w:hAnsi="Times New Roman"/>
          <w:sz w:val="24"/>
          <w:szCs w:val="24"/>
        </w:rPr>
        <w:t xml:space="preserve"> būsto pirkimo kom</w:t>
      </w:r>
      <w:r w:rsidR="00911A28" w:rsidRPr="006A2F13">
        <w:rPr>
          <w:rFonts w:ascii="Times New Roman" w:eastAsiaTheme="minorHAnsi" w:hAnsi="Times New Roman"/>
          <w:sz w:val="24"/>
          <w:szCs w:val="24"/>
        </w:rPr>
        <w:t>isijos posėdžio metu rėmėsi minėtų butų</w:t>
      </w:r>
      <w:r w:rsidR="00FB33A0" w:rsidRPr="006A2F13">
        <w:rPr>
          <w:rFonts w:ascii="Times New Roman" w:eastAsiaTheme="minorHAnsi" w:hAnsi="Times New Roman"/>
          <w:sz w:val="24"/>
          <w:szCs w:val="24"/>
        </w:rPr>
        <w:t xml:space="preserve"> turto vertinimo dokumentais, kuriuos pasirašė kartu </w:t>
      </w:r>
      <w:r w:rsidR="005E426B" w:rsidRPr="006A2F13">
        <w:rPr>
          <w:rFonts w:ascii="Times New Roman" w:eastAsiaTheme="minorHAnsi" w:hAnsi="Times New Roman"/>
          <w:sz w:val="24"/>
          <w:szCs w:val="24"/>
        </w:rPr>
        <w:t>su turto vertintoju apžiūrėdama</w:t>
      </w:r>
      <w:r w:rsidR="00911A28" w:rsidRPr="006A2F13">
        <w:rPr>
          <w:rFonts w:ascii="Times New Roman" w:eastAsiaTheme="minorHAnsi" w:hAnsi="Times New Roman"/>
          <w:sz w:val="24"/>
          <w:szCs w:val="24"/>
        </w:rPr>
        <w:t xml:space="preserve"> savivaldybės perkamus būstus</w:t>
      </w:r>
      <w:r w:rsidR="00FB33A0" w:rsidRPr="006A2F13">
        <w:rPr>
          <w:rFonts w:ascii="Times New Roman" w:eastAsiaTheme="minorHAnsi" w:hAnsi="Times New Roman"/>
          <w:sz w:val="24"/>
          <w:szCs w:val="24"/>
        </w:rPr>
        <w:t xml:space="preserve">. </w:t>
      </w:r>
      <w:r w:rsidR="00B55E7C" w:rsidRPr="006A2F13">
        <w:rPr>
          <w:rFonts w:ascii="Times New Roman" w:eastAsiaTheme="minorHAnsi" w:hAnsi="Times New Roman"/>
          <w:sz w:val="24"/>
          <w:szCs w:val="24"/>
        </w:rPr>
        <w:t>Be kita ko, pagal vykdomas funkcijas</w:t>
      </w:r>
      <w:r w:rsidR="007A1710" w:rsidRPr="006A2F13">
        <w:rPr>
          <w:rStyle w:val="Puslapioinaosnuoroda"/>
          <w:rFonts w:ascii="Times New Roman" w:eastAsiaTheme="minorHAnsi" w:hAnsi="Times New Roman"/>
          <w:sz w:val="24"/>
          <w:szCs w:val="24"/>
        </w:rPr>
        <w:footnoteReference w:id="12"/>
      </w:r>
      <w:r w:rsidR="00B55E7C" w:rsidRPr="006A2F13">
        <w:rPr>
          <w:rFonts w:ascii="Times New Roman" w:eastAsiaTheme="minorHAnsi" w:hAnsi="Times New Roman"/>
          <w:sz w:val="24"/>
          <w:szCs w:val="24"/>
        </w:rPr>
        <w:t xml:space="preserve"> savivaldybės atstovė nagrinėja asmenų ir šeimų, įrašytų į asmenų ir šeimų, turinčių teisę į paramą būstui išsinuomoti, sąrašus bei asmenų ir šeimų, nuomojančių socialinį būstą, metines gyventojo (šeimos) turto deklaracijas, taip pat organizuoja Savivaldybės gyvenamųjų patalpų nuomą, būsto nuomos ar išperkamosios būsto nuomos mokesčių dalies kompensacijų mokėjimą.</w:t>
      </w:r>
      <w:r w:rsidR="004E5EBA" w:rsidRPr="006A2F13">
        <w:rPr>
          <w:rFonts w:ascii="Times New Roman" w:eastAsiaTheme="minorHAnsi" w:hAnsi="Times New Roman"/>
          <w:sz w:val="24"/>
          <w:szCs w:val="24"/>
        </w:rPr>
        <w:t xml:space="preserve"> </w:t>
      </w:r>
      <w:r w:rsidR="00BA5323" w:rsidRPr="006A2F13">
        <w:rPr>
          <w:rFonts w:ascii="Times New Roman" w:eastAsiaTheme="minorHAnsi" w:hAnsi="Times New Roman"/>
          <w:sz w:val="24"/>
          <w:szCs w:val="24"/>
        </w:rPr>
        <w:t>N</w:t>
      </w:r>
      <w:r w:rsidR="004E5EBA" w:rsidRPr="006A2F13">
        <w:rPr>
          <w:rFonts w:ascii="Times New Roman" w:eastAsiaTheme="minorHAnsi" w:hAnsi="Times New Roman"/>
          <w:sz w:val="24"/>
          <w:szCs w:val="24"/>
        </w:rPr>
        <w:t>ėra aišku</w:t>
      </w:r>
      <w:r w:rsidR="00BA5323" w:rsidRPr="006A2F13">
        <w:rPr>
          <w:rFonts w:ascii="Times New Roman" w:eastAsiaTheme="minorHAnsi" w:hAnsi="Times New Roman"/>
          <w:sz w:val="24"/>
          <w:szCs w:val="24"/>
        </w:rPr>
        <w:t>,</w:t>
      </w:r>
      <w:r w:rsidR="004E5EBA" w:rsidRPr="006A2F13">
        <w:rPr>
          <w:rFonts w:ascii="Times New Roman" w:eastAsiaTheme="minorHAnsi" w:hAnsi="Times New Roman"/>
          <w:sz w:val="24"/>
          <w:szCs w:val="24"/>
        </w:rPr>
        <w:t xml:space="preserve"> kaip</w:t>
      </w:r>
      <w:r w:rsidR="008733B4" w:rsidRPr="006A2F13">
        <w:rPr>
          <w:rFonts w:ascii="Times New Roman" w:eastAsiaTheme="minorHAnsi" w:hAnsi="Times New Roman"/>
          <w:sz w:val="24"/>
          <w:szCs w:val="24"/>
        </w:rPr>
        <w:t xml:space="preserve"> realiai</w:t>
      </w:r>
      <w:r w:rsidR="004E5EBA" w:rsidRPr="006A2F13">
        <w:rPr>
          <w:rFonts w:ascii="Times New Roman" w:eastAsiaTheme="minorHAnsi" w:hAnsi="Times New Roman"/>
          <w:sz w:val="24"/>
          <w:szCs w:val="24"/>
        </w:rPr>
        <w:t xml:space="preserve"> užtikrinama </w:t>
      </w:r>
      <w:r w:rsidR="008733B4" w:rsidRPr="006A2F13">
        <w:rPr>
          <w:rFonts w:ascii="Times New Roman" w:eastAsiaTheme="minorHAnsi" w:hAnsi="Times New Roman"/>
          <w:sz w:val="24"/>
          <w:szCs w:val="24"/>
        </w:rPr>
        <w:t>savivaldybės atstovės veiklos kontrolė</w:t>
      </w:r>
      <w:r w:rsidR="006E4F8B" w:rsidRPr="006A2F13">
        <w:rPr>
          <w:rFonts w:ascii="Times New Roman" w:eastAsiaTheme="minorHAnsi" w:hAnsi="Times New Roman"/>
          <w:sz w:val="24"/>
          <w:szCs w:val="24"/>
        </w:rPr>
        <w:t>, t. y. kaip tiksliai prižiūrima</w:t>
      </w:r>
      <w:r w:rsidR="00BA5323" w:rsidRPr="006A2F13">
        <w:rPr>
          <w:rFonts w:ascii="Times New Roman" w:eastAsiaTheme="minorHAnsi" w:hAnsi="Times New Roman"/>
          <w:sz w:val="24"/>
          <w:szCs w:val="24"/>
        </w:rPr>
        <w:t>,</w:t>
      </w:r>
      <w:r w:rsidR="006E4F8B" w:rsidRPr="006A2F13">
        <w:rPr>
          <w:rFonts w:ascii="Times New Roman" w:eastAsiaTheme="minorHAnsi" w:hAnsi="Times New Roman"/>
          <w:sz w:val="24"/>
          <w:szCs w:val="24"/>
        </w:rPr>
        <w:t xml:space="preserve"> ar darbuotoja tinkamai vykdo savo funkcijas</w:t>
      </w:r>
      <w:r w:rsidR="008733B4" w:rsidRPr="006A2F13">
        <w:rPr>
          <w:rFonts w:ascii="Times New Roman" w:eastAsiaTheme="minorHAnsi" w:hAnsi="Times New Roman"/>
          <w:sz w:val="24"/>
          <w:szCs w:val="24"/>
        </w:rPr>
        <w:t>, kadangi skyriaus nuostatuose lakoniškai nurodoma, jog atstovė tiesiogiai pavaldi ir atskaitinga skyriaus vedėjui, kuris teikia ataskaitas administracijos direktoriui</w:t>
      </w:r>
      <w:r w:rsidR="008733B4" w:rsidRPr="006A2F13">
        <w:rPr>
          <w:rStyle w:val="Puslapioinaosnuoroda"/>
          <w:rFonts w:ascii="Times New Roman" w:eastAsiaTheme="minorHAnsi" w:hAnsi="Times New Roman"/>
          <w:sz w:val="24"/>
          <w:szCs w:val="24"/>
        </w:rPr>
        <w:footnoteReference w:id="13"/>
      </w:r>
      <w:r w:rsidR="008733B4" w:rsidRPr="006A2F13">
        <w:rPr>
          <w:rFonts w:ascii="Times New Roman" w:eastAsiaTheme="minorHAnsi" w:hAnsi="Times New Roman"/>
          <w:sz w:val="24"/>
          <w:szCs w:val="24"/>
        </w:rPr>
        <w:t xml:space="preserve">. </w:t>
      </w:r>
    </w:p>
    <w:p w14:paraId="22F58E5F" w14:textId="36EEA097" w:rsidR="00FB33A0" w:rsidRPr="006A2F13" w:rsidRDefault="002D395A" w:rsidP="00315D8E">
      <w:pPr>
        <w:pStyle w:val="Sraopastraipa"/>
        <w:tabs>
          <w:tab w:val="left" w:pos="709"/>
          <w:tab w:val="left" w:pos="1134"/>
        </w:tabs>
        <w:spacing w:after="0" w:line="360" w:lineRule="auto"/>
        <w:ind w:left="0" w:firstLine="851"/>
        <w:jc w:val="both"/>
        <w:rPr>
          <w:rFonts w:ascii="Times New Roman" w:eastAsiaTheme="minorHAnsi" w:hAnsi="Times New Roman"/>
          <w:sz w:val="24"/>
          <w:szCs w:val="24"/>
        </w:rPr>
      </w:pPr>
      <w:r w:rsidRPr="006A2F13">
        <w:rPr>
          <w:rFonts w:ascii="Times New Roman" w:eastAsiaTheme="minorHAnsi" w:hAnsi="Times New Roman"/>
          <w:sz w:val="24"/>
          <w:szCs w:val="24"/>
        </w:rPr>
        <w:t>Kretingos</w:t>
      </w:r>
      <w:r w:rsidR="00FB33A0" w:rsidRPr="006A2F13">
        <w:rPr>
          <w:rFonts w:ascii="Times New Roman" w:eastAsiaTheme="minorHAnsi" w:hAnsi="Times New Roman"/>
          <w:sz w:val="24"/>
          <w:szCs w:val="24"/>
        </w:rPr>
        <w:t xml:space="preserve"> rajono savivaldybės administracijos </w:t>
      </w:r>
      <w:r w:rsidRPr="006A2F13">
        <w:rPr>
          <w:rFonts w:ascii="Times New Roman" w:eastAsiaTheme="minorHAnsi" w:hAnsi="Times New Roman"/>
          <w:sz w:val="24"/>
          <w:szCs w:val="24"/>
        </w:rPr>
        <w:t>Vietinio ūkio ir turto valdymo</w:t>
      </w:r>
      <w:r w:rsidR="00FB33A0" w:rsidRPr="006A2F13">
        <w:rPr>
          <w:rFonts w:ascii="Times New Roman" w:eastAsiaTheme="minorHAnsi" w:hAnsi="Times New Roman"/>
          <w:sz w:val="24"/>
          <w:szCs w:val="24"/>
        </w:rPr>
        <w:t xml:space="preserve"> skyriaus darbuotoja</w:t>
      </w:r>
      <w:r w:rsidRPr="006A2F13">
        <w:rPr>
          <w:rFonts w:ascii="Times New Roman" w:eastAsiaTheme="minorHAnsi" w:hAnsi="Times New Roman"/>
          <w:sz w:val="24"/>
          <w:szCs w:val="24"/>
        </w:rPr>
        <w:t xml:space="preserve">i </w:t>
      </w:r>
      <w:r w:rsidR="00AA1B16" w:rsidRPr="006A2F13">
        <w:rPr>
          <w:rFonts w:ascii="Times New Roman" w:eastAsiaTheme="minorHAnsi" w:hAnsi="Times New Roman"/>
          <w:sz w:val="24"/>
          <w:szCs w:val="24"/>
        </w:rPr>
        <w:t>rengė pirkimų dokumentus,</w:t>
      </w:r>
      <w:r w:rsidR="00FB33A0" w:rsidRPr="006A2F13">
        <w:rPr>
          <w:rFonts w:ascii="Times New Roman" w:eastAsiaTheme="minorHAnsi" w:hAnsi="Times New Roman"/>
          <w:sz w:val="24"/>
          <w:szCs w:val="24"/>
        </w:rPr>
        <w:t xml:space="preserve"> </w:t>
      </w:r>
      <w:r w:rsidR="003C260C" w:rsidRPr="006A2F13">
        <w:rPr>
          <w:rFonts w:ascii="Times New Roman" w:eastAsiaTheme="minorHAnsi" w:hAnsi="Times New Roman"/>
          <w:sz w:val="24"/>
          <w:szCs w:val="24"/>
        </w:rPr>
        <w:t>kaip savivaldybės atstovai</w:t>
      </w:r>
      <w:r w:rsidRPr="006A2F13">
        <w:rPr>
          <w:rFonts w:ascii="Times New Roman" w:eastAsiaTheme="minorHAnsi" w:hAnsi="Times New Roman"/>
          <w:sz w:val="24"/>
          <w:szCs w:val="24"/>
        </w:rPr>
        <w:t>, kartu su nepriklausomu turto vertintoju dalyvavo perkamo būsto apžiūros procese, pasirašė:</w:t>
      </w:r>
      <w:r w:rsidR="00193C8E" w:rsidRPr="006A2F13">
        <w:rPr>
          <w:rFonts w:ascii="Times New Roman" w:eastAsiaTheme="minorHAnsi" w:hAnsi="Times New Roman"/>
          <w:sz w:val="24"/>
          <w:szCs w:val="24"/>
        </w:rPr>
        <w:t xml:space="preserve"> 2018 m. gruodžio 20 d. buto, esančio adresu Lazdynų g., Kretinga, apžiūros aktą Nr. 19560030;</w:t>
      </w:r>
      <w:r w:rsidRPr="006A2F13">
        <w:rPr>
          <w:rFonts w:ascii="Times New Roman" w:eastAsiaTheme="minorHAnsi" w:hAnsi="Times New Roman"/>
          <w:sz w:val="24"/>
          <w:szCs w:val="24"/>
        </w:rPr>
        <w:t xml:space="preserve"> </w:t>
      </w:r>
      <w:r w:rsidR="00193C8E" w:rsidRPr="006A2F13">
        <w:rPr>
          <w:rFonts w:ascii="Times New Roman" w:eastAsiaTheme="minorHAnsi" w:hAnsi="Times New Roman"/>
          <w:sz w:val="24"/>
          <w:szCs w:val="24"/>
        </w:rPr>
        <w:t>2019 m. vasario 18</w:t>
      </w:r>
      <w:r w:rsidRPr="006A2F13">
        <w:rPr>
          <w:rFonts w:ascii="Times New Roman" w:eastAsiaTheme="minorHAnsi" w:hAnsi="Times New Roman"/>
          <w:sz w:val="24"/>
          <w:szCs w:val="24"/>
        </w:rPr>
        <w:t xml:space="preserve"> d. buto, esančio adresu </w:t>
      </w:r>
      <w:r w:rsidR="00193C8E" w:rsidRPr="006A2F13">
        <w:rPr>
          <w:rFonts w:ascii="Times New Roman" w:eastAsiaTheme="minorHAnsi" w:hAnsi="Times New Roman"/>
          <w:sz w:val="24"/>
          <w:szCs w:val="24"/>
        </w:rPr>
        <w:t>Kęstučio g., Kretinga</w:t>
      </w:r>
      <w:r w:rsidRPr="006A2F13">
        <w:rPr>
          <w:rFonts w:ascii="Times New Roman" w:eastAsiaTheme="minorHAnsi" w:hAnsi="Times New Roman"/>
          <w:sz w:val="24"/>
          <w:szCs w:val="24"/>
        </w:rPr>
        <w:t xml:space="preserve">, apžiūros aktą Nr. </w:t>
      </w:r>
      <w:r w:rsidR="00193C8E" w:rsidRPr="006A2F13">
        <w:rPr>
          <w:rFonts w:ascii="Times New Roman" w:eastAsiaTheme="minorHAnsi" w:hAnsi="Times New Roman"/>
          <w:sz w:val="24"/>
          <w:szCs w:val="24"/>
        </w:rPr>
        <w:t>20002697</w:t>
      </w:r>
      <w:r w:rsidRPr="006A2F13">
        <w:rPr>
          <w:rFonts w:ascii="Times New Roman" w:eastAsiaTheme="minorHAnsi" w:hAnsi="Times New Roman"/>
          <w:sz w:val="24"/>
          <w:szCs w:val="24"/>
        </w:rPr>
        <w:t>;</w:t>
      </w:r>
      <w:r w:rsidR="00193C8E" w:rsidRPr="006A2F13">
        <w:rPr>
          <w:rFonts w:ascii="Times New Roman" w:eastAsiaTheme="minorHAnsi" w:hAnsi="Times New Roman"/>
          <w:sz w:val="24"/>
          <w:szCs w:val="24"/>
        </w:rPr>
        <w:t xml:space="preserve"> 2019 m. spalio 8 d. buto, esančio adresu Melioratorių g., Kretinga, apžiūros aktą Nr. TVA-2201(9.7.)</w:t>
      </w:r>
      <w:r w:rsidR="00D14E34" w:rsidRPr="006A2F13">
        <w:rPr>
          <w:rFonts w:ascii="Times New Roman" w:eastAsiaTheme="minorHAnsi" w:hAnsi="Times New Roman"/>
          <w:sz w:val="24"/>
          <w:szCs w:val="24"/>
        </w:rPr>
        <w:t>;</w:t>
      </w:r>
      <w:r w:rsidR="00193C8E" w:rsidRPr="006A2F13">
        <w:rPr>
          <w:rFonts w:ascii="Times New Roman" w:eastAsiaTheme="minorHAnsi" w:hAnsi="Times New Roman"/>
          <w:sz w:val="24"/>
          <w:szCs w:val="24"/>
        </w:rPr>
        <w:t xml:space="preserve"> 2020 m. birželio 4 d. buto, esančio adresu </w:t>
      </w:r>
      <w:r w:rsidR="00576D68" w:rsidRPr="006A2F13">
        <w:rPr>
          <w:rFonts w:ascii="Times New Roman" w:eastAsiaTheme="minorHAnsi" w:hAnsi="Times New Roman"/>
          <w:sz w:val="24"/>
          <w:szCs w:val="24"/>
        </w:rPr>
        <w:t>Savanorių g., Kretinga</w:t>
      </w:r>
      <w:r w:rsidR="00193C8E" w:rsidRPr="006A2F13">
        <w:rPr>
          <w:rFonts w:ascii="Times New Roman" w:eastAsiaTheme="minorHAnsi" w:hAnsi="Times New Roman"/>
          <w:sz w:val="24"/>
          <w:szCs w:val="24"/>
        </w:rPr>
        <w:t xml:space="preserve">, apžiūros aktą Nr. </w:t>
      </w:r>
      <w:r w:rsidR="00576D68" w:rsidRPr="006A2F13">
        <w:rPr>
          <w:rFonts w:ascii="Times New Roman" w:eastAsiaTheme="minorHAnsi" w:hAnsi="Times New Roman"/>
          <w:sz w:val="24"/>
          <w:szCs w:val="24"/>
        </w:rPr>
        <w:t>TVA-786 (9.7.)</w:t>
      </w:r>
      <w:r w:rsidR="00193C8E" w:rsidRPr="006A2F13">
        <w:rPr>
          <w:rFonts w:ascii="Times New Roman" w:eastAsiaTheme="minorHAnsi" w:hAnsi="Times New Roman"/>
          <w:sz w:val="24"/>
          <w:szCs w:val="24"/>
        </w:rPr>
        <w:t>;</w:t>
      </w:r>
      <w:r w:rsidR="00D14E34" w:rsidRPr="006A2F13">
        <w:rPr>
          <w:rFonts w:ascii="Times New Roman" w:eastAsiaTheme="minorHAnsi" w:hAnsi="Times New Roman"/>
          <w:sz w:val="24"/>
          <w:szCs w:val="24"/>
        </w:rPr>
        <w:t xml:space="preserve"> nors </w:t>
      </w:r>
      <w:r w:rsidR="00D14E34" w:rsidRPr="006A2F13">
        <w:rPr>
          <w:rFonts w:ascii="Times New Roman" w:hAnsi="Times New Roman"/>
          <w:sz w:val="24"/>
          <w:szCs w:val="24"/>
        </w:rPr>
        <w:t xml:space="preserve">Administracijos direktoriaus </w:t>
      </w:r>
      <w:r w:rsidR="00AA1B16" w:rsidRPr="006A2F13">
        <w:rPr>
          <w:rFonts w:ascii="Times New Roman" w:eastAsiaTheme="minorHAnsi" w:hAnsi="Times New Roman"/>
          <w:sz w:val="24"/>
          <w:szCs w:val="24"/>
        </w:rPr>
        <w:t>įsakymu buvo paskirti</w:t>
      </w:r>
      <w:r w:rsidR="00D14E34" w:rsidRPr="006A2F13">
        <w:rPr>
          <w:rFonts w:ascii="Times New Roman" w:eastAsiaTheme="minorHAnsi" w:hAnsi="Times New Roman"/>
          <w:sz w:val="24"/>
          <w:szCs w:val="24"/>
        </w:rPr>
        <w:t xml:space="preserve"> būsto pirkimo komisijos </w:t>
      </w:r>
      <w:r w:rsidR="00AA1B16" w:rsidRPr="006A2F13">
        <w:rPr>
          <w:rFonts w:ascii="Times New Roman" w:eastAsiaTheme="minorHAnsi" w:hAnsi="Times New Roman"/>
          <w:sz w:val="24"/>
          <w:szCs w:val="24"/>
        </w:rPr>
        <w:t>nariais</w:t>
      </w:r>
      <w:r w:rsidR="00D14E34" w:rsidRPr="006A2F13">
        <w:rPr>
          <w:rFonts w:ascii="Times New Roman" w:eastAsiaTheme="minorHAnsi" w:hAnsi="Times New Roman"/>
          <w:sz w:val="24"/>
          <w:szCs w:val="24"/>
          <w:vertAlign w:val="superscript"/>
        </w:rPr>
        <w:footnoteReference w:id="14"/>
      </w:r>
      <w:r w:rsidR="00D14E34" w:rsidRPr="006A2F13">
        <w:rPr>
          <w:rFonts w:ascii="Times New Roman" w:eastAsiaTheme="minorHAnsi" w:hAnsi="Times New Roman"/>
          <w:sz w:val="24"/>
          <w:szCs w:val="24"/>
        </w:rPr>
        <w:t xml:space="preserve"> ir būsto pirkimo komisijos posėdžio metu </w:t>
      </w:r>
      <w:r w:rsidR="00D14E34" w:rsidRPr="006A2F13">
        <w:rPr>
          <w:rFonts w:ascii="Times New Roman" w:eastAsiaTheme="minorHAnsi" w:hAnsi="Times New Roman"/>
          <w:sz w:val="24"/>
          <w:szCs w:val="24"/>
        </w:rPr>
        <w:lastRenderedPageBreak/>
        <w:t>rėmėsi minėtų butų turto vertinimo dokumentais, kuriuos pasirašė kartu su turto vertintoju apžiūrėdam</w:t>
      </w:r>
      <w:r w:rsidR="00BA5323" w:rsidRPr="006A2F13">
        <w:rPr>
          <w:rFonts w:ascii="Times New Roman" w:eastAsiaTheme="minorHAnsi" w:hAnsi="Times New Roman"/>
          <w:sz w:val="24"/>
          <w:szCs w:val="24"/>
        </w:rPr>
        <w:t>i</w:t>
      </w:r>
      <w:r w:rsidR="00D14E34" w:rsidRPr="006A2F13">
        <w:rPr>
          <w:rFonts w:ascii="Times New Roman" w:eastAsiaTheme="minorHAnsi" w:hAnsi="Times New Roman"/>
          <w:sz w:val="24"/>
          <w:szCs w:val="24"/>
        </w:rPr>
        <w:t xml:space="preserve"> savivaldybės perkamus būstus.</w:t>
      </w:r>
    </w:p>
    <w:p w14:paraId="4163937A" w14:textId="7B939DC3" w:rsidR="00FB33A0" w:rsidRPr="006A2F13" w:rsidRDefault="00B620C2" w:rsidP="00315D8E">
      <w:pPr>
        <w:pStyle w:val="Sraopastraipa"/>
        <w:tabs>
          <w:tab w:val="left" w:pos="709"/>
          <w:tab w:val="left" w:pos="1134"/>
        </w:tabs>
        <w:spacing w:after="0" w:line="360" w:lineRule="auto"/>
        <w:ind w:left="0" w:firstLine="851"/>
        <w:jc w:val="both"/>
        <w:rPr>
          <w:rFonts w:ascii="Times New Roman" w:eastAsiaTheme="minorHAnsi" w:hAnsi="Times New Roman"/>
          <w:sz w:val="24"/>
          <w:szCs w:val="24"/>
        </w:rPr>
      </w:pPr>
      <w:r w:rsidRPr="006A2F13">
        <w:rPr>
          <w:rFonts w:ascii="Times New Roman" w:hAnsi="Times New Roman"/>
          <w:sz w:val="24"/>
          <w:szCs w:val="24"/>
        </w:rPr>
        <w:t>T</w:t>
      </w:r>
      <w:r w:rsidR="00692C1B" w:rsidRPr="006A2F13">
        <w:rPr>
          <w:rFonts w:ascii="Times New Roman" w:hAnsi="Times New Roman"/>
          <w:sz w:val="24"/>
          <w:szCs w:val="24"/>
        </w:rPr>
        <w:t>okia</w:t>
      </w:r>
      <w:r w:rsidR="00FB33A0" w:rsidRPr="006A2F13">
        <w:rPr>
          <w:rFonts w:ascii="Times New Roman" w:hAnsi="Times New Roman"/>
          <w:sz w:val="24"/>
          <w:szCs w:val="24"/>
        </w:rPr>
        <w:t xml:space="preserve"> praktika, kai </w:t>
      </w:r>
      <w:r w:rsidR="00692C1B" w:rsidRPr="006A2F13">
        <w:rPr>
          <w:rFonts w:ascii="Times New Roman" w:eastAsiaTheme="minorHAnsi" w:hAnsi="Times New Roman"/>
          <w:sz w:val="24"/>
          <w:szCs w:val="24"/>
        </w:rPr>
        <w:t>P</w:t>
      </w:r>
      <w:r w:rsidR="00FB33A0" w:rsidRPr="006A2F13">
        <w:rPr>
          <w:rFonts w:ascii="Times New Roman" w:eastAsiaTheme="minorHAnsi" w:hAnsi="Times New Roman"/>
          <w:sz w:val="24"/>
          <w:szCs w:val="24"/>
        </w:rPr>
        <w:t xml:space="preserve">irkimo komisijos </w:t>
      </w:r>
      <w:r w:rsidR="00BA5323" w:rsidRPr="006A2F13">
        <w:rPr>
          <w:rFonts w:ascii="Times New Roman" w:hAnsi="Times New Roman"/>
          <w:sz w:val="24"/>
          <w:szCs w:val="24"/>
        </w:rPr>
        <w:t>nariais</w:t>
      </w:r>
      <w:r w:rsidR="00BA5323" w:rsidRPr="006A2F13">
        <w:rPr>
          <w:rFonts w:ascii="Times New Roman" w:eastAsiaTheme="minorHAnsi" w:hAnsi="Times New Roman"/>
          <w:sz w:val="24"/>
          <w:szCs w:val="24"/>
        </w:rPr>
        <w:t xml:space="preserve"> </w:t>
      </w:r>
      <w:r w:rsidR="00FB33A0" w:rsidRPr="006A2F13">
        <w:rPr>
          <w:rFonts w:ascii="Times New Roman" w:eastAsiaTheme="minorHAnsi" w:hAnsi="Times New Roman"/>
          <w:sz w:val="24"/>
          <w:szCs w:val="24"/>
        </w:rPr>
        <w:t xml:space="preserve">yra skiriami savivaldybės darbuotojai, kurie patys rengia būstų pirkimo dokumentus, dalyvauja perkamų būstų apžiūrose, komisijose priima sprendimus dėl perkamo būsto kainos ir pirkimų laimėtojo, </w:t>
      </w:r>
      <w:r w:rsidR="00692C1B" w:rsidRPr="006A2F13">
        <w:rPr>
          <w:rFonts w:ascii="Times New Roman" w:eastAsiaTheme="minorHAnsi" w:hAnsi="Times New Roman"/>
          <w:sz w:val="24"/>
          <w:szCs w:val="24"/>
        </w:rPr>
        <w:t>o vėliau</w:t>
      </w:r>
      <w:r w:rsidR="00FB33A0" w:rsidRPr="006A2F13">
        <w:rPr>
          <w:rFonts w:ascii="Times New Roman" w:eastAsiaTheme="minorHAnsi" w:hAnsi="Times New Roman"/>
          <w:sz w:val="24"/>
          <w:szCs w:val="24"/>
        </w:rPr>
        <w:t xml:space="preserve"> vykdo asmenų (šeimų) atranką, teikia jiems pasiūlymus nuomotis tam tikrą būstą, kontroliuoja šių sprendimų vykdymą,</w:t>
      </w:r>
      <w:r w:rsidR="005F18D8" w:rsidRPr="006A2F13">
        <w:rPr>
          <w:rFonts w:ascii="Times New Roman" w:eastAsiaTheme="minorHAnsi" w:hAnsi="Times New Roman"/>
          <w:sz w:val="24"/>
          <w:szCs w:val="24"/>
        </w:rPr>
        <w:t xml:space="preserve"> antikorupciniu požiūriu</w:t>
      </w:r>
      <w:r w:rsidR="00FB33A0" w:rsidRPr="006A2F13">
        <w:rPr>
          <w:rFonts w:ascii="Times New Roman" w:eastAsiaTheme="minorHAnsi" w:hAnsi="Times New Roman"/>
          <w:sz w:val="24"/>
          <w:szCs w:val="24"/>
        </w:rPr>
        <w:t xml:space="preserve"> </w:t>
      </w:r>
      <w:r w:rsidR="005F5ACD">
        <w:rPr>
          <w:rFonts w:ascii="Times New Roman" w:eastAsiaTheme="minorHAnsi" w:hAnsi="Times New Roman"/>
          <w:sz w:val="24"/>
          <w:szCs w:val="24"/>
        </w:rPr>
        <w:t>vertintina kaip</w:t>
      </w:r>
      <w:r w:rsidR="00FB33A0" w:rsidRPr="006A2F13">
        <w:rPr>
          <w:rFonts w:ascii="Times New Roman" w:eastAsiaTheme="minorHAnsi" w:hAnsi="Times New Roman"/>
          <w:sz w:val="24"/>
          <w:szCs w:val="24"/>
        </w:rPr>
        <w:t xml:space="preserve"> </w:t>
      </w:r>
      <w:r w:rsidR="005F18D8" w:rsidRPr="006A2F13">
        <w:rPr>
          <w:rFonts w:ascii="Times New Roman" w:hAnsi="Times New Roman"/>
          <w:sz w:val="24"/>
          <w:szCs w:val="24"/>
        </w:rPr>
        <w:t>ydinga, kadangi neatskyrus</w:t>
      </w:r>
      <w:r w:rsidR="00710993" w:rsidRPr="006A2F13">
        <w:rPr>
          <w:rFonts w:ascii="Times New Roman" w:hAnsi="Times New Roman"/>
          <w:sz w:val="24"/>
          <w:szCs w:val="24"/>
        </w:rPr>
        <w:t xml:space="preserve"> savivaldybės ir</w:t>
      </w:r>
      <w:r w:rsidR="005F18D8" w:rsidRPr="006A2F13">
        <w:rPr>
          <w:rFonts w:ascii="Times New Roman" w:hAnsi="Times New Roman"/>
          <w:sz w:val="24"/>
          <w:szCs w:val="24"/>
        </w:rPr>
        <w:t xml:space="preserve"> socialinio būsto</w:t>
      </w:r>
      <w:r w:rsidR="00FB33A0" w:rsidRPr="006A2F13">
        <w:rPr>
          <w:rFonts w:ascii="Times New Roman" w:hAnsi="Times New Roman"/>
          <w:sz w:val="24"/>
          <w:szCs w:val="24"/>
        </w:rPr>
        <w:t xml:space="preserve"> </w:t>
      </w:r>
      <w:r w:rsidR="00821A6D" w:rsidRPr="006A2F13">
        <w:rPr>
          <w:rFonts w:ascii="Times New Roman" w:hAnsi="Times New Roman"/>
          <w:sz w:val="24"/>
          <w:szCs w:val="24"/>
        </w:rPr>
        <w:t xml:space="preserve">pirkimo, </w:t>
      </w:r>
      <w:r w:rsidR="00FB33A0" w:rsidRPr="006A2F13">
        <w:rPr>
          <w:rFonts w:ascii="Times New Roman" w:hAnsi="Times New Roman"/>
          <w:sz w:val="24"/>
          <w:szCs w:val="24"/>
        </w:rPr>
        <w:t>veiklos organizavimo, sprendimų priėmimo ir kontrolės vykdymo fu</w:t>
      </w:r>
      <w:r w:rsidR="005F18D8" w:rsidRPr="006A2F13">
        <w:rPr>
          <w:rFonts w:ascii="Times New Roman" w:hAnsi="Times New Roman"/>
          <w:sz w:val="24"/>
          <w:szCs w:val="24"/>
        </w:rPr>
        <w:t xml:space="preserve">nkcijų kyla </w:t>
      </w:r>
      <w:r w:rsidR="00691F34" w:rsidRPr="006A2F13">
        <w:rPr>
          <w:rFonts w:ascii="Times New Roman" w:hAnsi="Times New Roman"/>
          <w:sz w:val="24"/>
          <w:szCs w:val="24"/>
        </w:rPr>
        <w:t xml:space="preserve">nesąžiningų susitarimų </w:t>
      </w:r>
      <w:r w:rsidR="005F18D8" w:rsidRPr="006A2F13">
        <w:rPr>
          <w:rFonts w:ascii="Times New Roman" w:hAnsi="Times New Roman"/>
          <w:sz w:val="24"/>
          <w:szCs w:val="24"/>
        </w:rPr>
        <w:t>rizika</w:t>
      </w:r>
      <w:r w:rsidR="00FB33A0" w:rsidRPr="006A2F13">
        <w:rPr>
          <w:rFonts w:ascii="Times New Roman" w:hAnsi="Times New Roman"/>
          <w:sz w:val="24"/>
          <w:szCs w:val="24"/>
        </w:rPr>
        <w:t xml:space="preserve">. </w:t>
      </w:r>
    </w:p>
    <w:p w14:paraId="241D754E" w14:textId="77777777" w:rsidR="002B229C" w:rsidRPr="006A2F13" w:rsidRDefault="002B229C" w:rsidP="00315D8E">
      <w:pPr>
        <w:pStyle w:val="Sraopastraipa"/>
        <w:tabs>
          <w:tab w:val="left" w:pos="142"/>
          <w:tab w:val="left" w:pos="1134"/>
        </w:tabs>
        <w:spacing w:after="0" w:line="360" w:lineRule="auto"/>
        <w:ind w:left="0" w:firstLine="851"/>
        <w:jc w:val="both"/>
        <w:rPr>
          <w:rFonts w:ascii="Times New Roman" w:hAnsi="Times New Roman"/>
          <w:sz w:val="24"/>
          <w:szCs w:val="24"/>
          <w:lang w:bidi="lt-LT"/>
        </w:rPr>
      </w:pPr>
    </w:p>
    <w:p w14:paraId="1929FDD7" w14:textId="77777777" w:rsidR="00A1762E" w:rsidRPr="006A2F13" w:rsidRDefault="004843D4" w:rsidP="00AE5EB7">
      <w:pPr>
        <w:pStyle w:val="Sraopastraipa"/>
        <w:tabs>
          <w:tab w:val="left" w:pos="142"/>
          <w:tab w:val="left" w:pos="1134"/>
        </w:tabs>
        <w:spacing w:after="0" w:line="360" w:lineRule="auto"/>
        <w:ind w:left="0" w:firstLine="851"/>
        <w:jc w:val="both"/>
        <w:rPr>
          <w:rFonts w:ascii="Times New Roman" w:hAnsi="Times New Roman"/>
          <w:sz w:val="24"/>
          <w:szCs w:val="24"/>
          <w:lang w:bidi="lt-LT"/>
        </w:rPr>
      </w:pPr>
      <w:r w:rsidRPr="006A2F13">
        <w:rPr>
          <w:rFonts w:ascii="Times New Roman" w:hAnsi="Times New Roman"/>
          <w:sz w:val="24"/>
          <w:szCs w:val="24"/>
          <w:lang w:bidi="lt-LT"/>
        </w:rPr>
        <w:t>Pasiūlymas</w:t>
      </w:r>
      <w:r w:rsidR="005F18D8" w:rsidRPr="006A2F13">
        <w:rPr>
          <w:rFonts w:ascii="Times New Roman" w:hAnsi="Times New Roman"/>
          <w:sz w:val="24"/>
          <w:szCs w:val="24"/>
          <w:lang w:bidi="lt-LT"/>
        </w:rPr>
        <w:t xml:space="preserve"> Kretingos rajono ir Palangos miesto savivaldybėms</w:t>
      </w:r>
      <w:r w:rsidR="00FB33A0" w:rsidRPr="006A2F13">
        <w:rPr>
          <w:rFonts w:ascii="Times New Roman" w:hAnsi="Times New Roman"/>
          <w:sz w:val="24"/>
          <w:szCs w:val="24"/>
          <w:lang w:bidi="lt-LT"/>
        </w:rPr>
        <w:t>:</w:t>
      </w:r>
      <w:bookmarkStart w:id="5" w:name="_Hlk34388015"/>
    </w:p>
    <w:bookmarkEnd w:id="5"/>
    <w:p w14:paraId="757C581C" w14:textId="77777777" w:rsidR="00CB2B8A" w:rsidRPr="006A2F13" w:rsidRDefault="00A1762E" w:rsidP="00AE5EB7">
      <w:pPr>
        <w:pStyle w:val="Sraopastraipa"/>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 xml:space="preserve">- </w:t>
      </w:r>
      <w:r w:rsidR="004843D4" w:rsidRPr="006A2F13">
        <w:rPr>
          <w:rFonts w:ascii="Times New Roman" w:hAnsi="Times New Roman"/>
          <w:sz w:val="24"/>
          <w:szCs w:val="24"/>
          <w:lang w:bidi="lt-LT"/>
        </w:rPr>
        <w:t>Pagal galimybės atskirti</w:t>
      </w:r>
      <w:r w:rsidR="007F1B56" w:rsidRPr="006A2F13">
        <w:rPr>
          <w:rFonts w:ascii="Times New Roman" w:hAnsi="Times New Roman"/>
          <w:sz w:val="24"/>
          <w:szCs w:val="24"/>
          <w:lang w:bidi="lt-LT"/>
        </w:rPr>
        <w:t xml:space="preserve"> darbuotojų funkcijas</w:t>
      </w:r>
      <w:r w:rsidR="00BD0AE1" w:rsidRPr="006A2F13">
        <w:rPr>
          <w:rFonts w:ascii="Times New Roman" w:hAnsi="Times New Roman"/>
          <w:sz w:val="24"/>
          <w:szCs w:val="24"/>
          <w:lang w:bidi="lt-LT"/>
        </w:rPr>
        <w:t xml:space="preserve"> </w:t>
      </w:r>
      <w:r w:rsidR="00BD0AE1" w:rsidRPr="00AE2D15">
        <w:rPr>
          <w:rFonts w:ascii="Times New Roman" w:hAnsi="Times New Roman"/>
          <w:sz w:val="24"/>
          <w:szCs w:val="24"/>
        </w:rPr>
        <w:t>savivaldybių būsto pirkimo ir veiklos organizavimo srityje</w:t>
      </w:r>
      <w:r w:rsidR="00303BEC" w:rsidRPr="00AE2D15">
        <w:rPr>
          <w:rFonts w:ascii="Times New Roman" w:hAnsi="Times New Roman"/>
          <w:sz w:val="24"/>
          <w:szCs w:val="24"/>
        </w:rPr>
        <w:t>, o tiksliau</w:t>
      </w:r>
      <w:r w:rsidR="007F1B56" w:rsidRPr="006A2F13">
        <w:rPr>
          <w:rFonts w:ascii="Times New Roman" w:hAnsi="Times New Roman"/>
          <w:sz w:val="24"/>
          <w:szCs w:val="24"/>
          <w:lang w:bidi="lt-LT"/>
        </w:rPr>
        <w:t>:</w:t>
      </w:r>
      <w:r w:rsidR="004843D4" w:rsidRPr="006A2F13">
        <w:rPr>
          <w:rFonts w:ascii="Times New Roman" w:hAnsi="Times New Roman"/>
          <w:sz w:val="24"/>
          <w:szCs w:val="24"/>
          <w:lang w:bidi="lt-LT"/>
        </w:rPr>
        <w:t xml:space="preserve"> b</w:t>
      </w:r>
      <w:r w:rsidR="00FB33A0" w:rsidRPr="006A2F13">
        <w:rPr>
          <w:rFonts w:ascii="Times New Roman" w:hAnsi="Times New Roman"/>
          <w:sz w:val="24"/>
          <w:szCs w:val="24"/>
          <w:lang w:bidi="lt-LT"/>
        </w:rPr>
        <w:t>ūsto pirkimo</w:t>
      </w:r>
      <w:r w:rsidR="007F1B56" w:rsidRPr="006A2F13">
        <w:rPr>
          <w:rFonts w:ascii="Times New Roman" w:hAnsi="Times New Roman"/>
          <w:sz w:val="24"/>
          <w:szCs w:val="24"/>
          <w:lang w:bidi="lt-LT"/>
        </w:rPr>
        <w:t xml:space="preserve"> ir dalyvavimo viešųjų pirkimų procese</w:t>
      </w:r>
      <w:r w:rsidR="00303BEC" w:rsidRPr="006A2F13">
        <w:rPr>
          <w:rFonts w:ascii="Times New Roman" w:hAnsi="Times New Roman"/>
          <w:sz w:val="24"/>
          <w:szCs w:val="24"/>
          <w:lang w:bidi="lt-LT"/>
        </w:rPr>
        <w:t xml:space="preserve"> funkcijas</w:t>
      </w:r>
      <w:r w:rsidR="00BD0AE1" w:rsidRPr="006A2F13">
        <w:rPr>
          <w:rFonts w:ascii="Times New Roman" w:hAnsi="Times New Roman"/>
          <w:sz w:val="24"/>
          <w:szCs w:val="24"/>
          <w:lang w:bidi="lt-LT"/>
        </w:rPr>
        <w:t>;</w:t>
      </w:r>
      <w:r w:rsidR="007F1B56" w:rsidRPr="006A2F13">
        <w:rPr>
          <w:rFonts w:ascii="Times New Roman" w:hAnsi="Times New Roman"/>
          <w:sz w:val="24"/>
          <w:szCs w:val="24"/>
          <w:lang w:bidi="lt-LT"/>
        </w:rPr>
        <w:t xml:space="preserve"> socialinio būsto veiklos organizavimo funkcij</w:t>
      </w:r>
      <w:r w:rsidR="00BD0AE1" w:rsidRPr="006A2F13">
        <w:rPr>
          <w:rFonts w:ascii="Times New Roman" w:hAnsi="Times New Roman"/>
          <w:sz w:val="24"/>
          <w:szCs w:val="24"/>
          <w:lang w:bidi="lt-LT"/>
        </w:rPr>
        <w:t>as</w:t>
      </w:r>
      <w:r w:rsidR="007F1B56" w:rsidRPr="006A2F13">
        <w:rPr>
          <w:rFonts w:ascii="Times New Roman" w:hAnsi="Times New Roman"/>
          <w:sz w:val="24"/>
          <w:szCs w:val="24"/>
          <w:lang w:bidi="lt-LT"/>
        </w:rPr>
        <w:t xml:space="preserve"> (</w:t>
      </w:r>
      <w:r w:rsidR="00FB33A0" w:rsidRPr="006A2F13">
        <w:rPr>
          <w:rFonts w:ascii="Times New Roman" w:hAnsi="Times New Roman"/>
          <w:sz w:val="24"/>
          <w:szCs w:val="24"/>
          <w:lang w:bidi="lt-LT"/>
        </w:rPr>
        <w:t xml:space="preserve">nuomos organizavimo, </w:t>
      </w:r>
      <w:r w:rsidR="00FB33A0" w:rsidRPr="006A2F13">
        <w:rPr>
          <w:rFonts w:ascii="Times New Roman" w:hAnsi="Times New Roman"/>
          <w:sz w:val="24"/>
          <w:szCs w:val="24"/>
        </w:rPr>
        <w:t xml:space="preserve">sprendimų priėmimo </w:t>
      </w:r>
      <w:r w:rsidR="00BD0AE1" w:rsidRPr="006A2F13">
        <w:rPr>
          <w:rFonts w:ascii="Times New Roman" w:hAnsi="Times New Roman"/>
          <w:sz w:val="24"/>
          <w:szCs w:val="24"/>
        </w:rPr>
        <w:t>ir kt.</w:t>
      </w:r>
      <w:r w:rsidR="007F1B56" w:rsidRPr="006A2F13">
        <w:rPr>
          <w:rFonts w:ascii="Times New Roman" w:hAnsi="Times New Roman"/>
          <w:sz w:val="24"/>
          <w:szCs w:val="24"/>
        </w:rPr>
        <w:t>)</w:t>
      </w:r>
      <w:r w:rsidR="00BD0AE1" w:rsidRPr="006A2F13">
        <w:rPr>
          <w:rFonts w:ascii="Times New Roman" w:hAnsi="Times New Roman"/>
          <w:sz w:val="24"/>
          <w:szCs w:val="24"/>
        </w:rPr>
        <w:t>;</w:t>
      </w:r>
      <w:r w:rsidR="007F1B56" w:rsidRPr="006A2F13">
        <w:rPr>
          <w:rFonts w:ascii="Times New Roman" w:hAnsi="Times New Roman"/>
          <w:sz w:val="24"/>
          <w:szCs w:val="24"/>
        </w:rPr>
        <w:t xml:space="preserve"> veiklos kontrolės funkcijas.</w:t>
      </w:r>
    </w:p>
    <w:p w14:paraId="2FBBC981" w14:textId="77777777" w:rsidR="00CB2B8A" w:rsidRPr="006A2F13" w:rsidRDefault="00CB2B8A" w:rsidP="00AE5EB7">
      <w:pPr>
        <w:pStyle w:val="Sraopastraipa"/>
        <w:tabs>
          <w:tab w:val="left" w:pos="142"/>
          <w:tab w:val="left" w:pos="1134"/>
        </w:tabs>
        <w:spacing w:after="0" w:line="360" w:lineRule="auto"/>
        <w:ind w:left="0" w:firstLine="851"/>
        <w:jc w:val="both"/>
        <w:rPr>
          <w:rFonts w:ascii="Times New Roman" w:hAnsi="Times New Roman"/>
          <w:sz w:val="24"/>
          <w:szCs w:val="24"/>
        </w:rPr>
      </w:pPr>
    </w:p>
    <w:p w14:paraId="5F0E7CAA" w14:textId="77777777" w:rsidR="00CB2B8A" w:rsidRPr="006A2F13" w:rsidRDefault="00CB2B8A">
      <w:pPr>
        <w:rPr>
          <w:rFonts w:ascii="Times New Roman" w:eastAsiaTheme="majorEastAsia" w:hAnsi="Times New Roman" w:cs="Times New Roman"/>
          <w:b/>
          <w:bCs/>
          <w:sz w:val="24"/>
          <w:szCs w:val="24"/>
          <w:lang w:eastAsia="lt-LT"/>
        </w:rPr>
      </w:pPr>
      <w:r w:rsidRPr="00AE2D15">
        <w:rPr>
          <w:rFonts w:ascii="Times New Roman" w:hAnsi="Times New Roman" w:cs="Times New Roman"/>
          <w:sz w:val="24"/>
          <w:szCs w:val="24"/>
        </w:rPr>
        <w:br w:type="page"/>
      </w:r>
    </w:p>
    <w:p w14:paraId="7AFBE609" w14:textId="7053B5D0" w:rsidR="00BA4258" w:rsidRPr="006A2F13" w:rsidRDefault="00CB2B8A" w:rsidP="00CB2B8A">
      <w:pPr>
        <w:pStyle w:val="Antrat3"/>
        <w:spacing w:before="0" w:line="360" w:lineRule="auto"/>
        <w:jc w:val="center"/>
        <w:rPr>
          <w:rFonts w:ascii="Times New Roman" w:hAnsi="Times New Roman" w:cs="Times New Roman"/>
          <w:color w:val="auto"/>
        </w:rPr>
      </w:pPr>
      <w:r w:rsidRPr="006A2F13">
        <w:rPr>
          <w:rFonts w:ascii="Times New Roman" w:hAnsi="Times New Roman" w:cs="Times New Roman"/>
          <w:color w:val="auto"/>
        </w:rPr>
        <w:lastRenderedPageBreak/>
        <w:t>3. KORUPCIJOS RIZIKA SAVIVALDYBĖS IR SOCIALINIO BŪSTO KONTROLĖS IR VIEŠINIMO SRITYSE</w:t>
      </w:r>
    </w:p>
    <w:p w14:paraId="2CB4EBAB" w14:textId="77777777" w:rsidR="00AE5EB7" w:rsidRPr="006A2F13" w:rsidRDefault="00AE5EB7" w:rsidP="00AE5EB7">
      <w:pPr>
        <w:pStyle w:val="Sraopastraipa"/>
        <w:tabs>
          <w:tab w:val="left" w:pos="142"/>
          <w:tab w:val="left" w:pos="1134"/>
        </w:tabs>
        <w:spacing w:after="0" w:line="360" w:lineRule="auto"/>
        <w:ind w:left="0" w:firstLine="851"/>
        <w:jc w:val="both"/>
        <w:rPr>
          <w:rFonts w:ascii="Times New Roman" w:hAnsi="Times New Roman"/>
          <w:sz w:val="24"/>
          <w:szCs w:val="24"/>
        </w:rPr>
      </w:pPr>
    </w:p>
    <w:p w14:paraId="67454570" w14:textId="1042C05A" w:rsidR="00D4460E" w:rsidRPr="00AE2D15" w:rsidRDefault="00D4460E" w:rsidP="00123F8B">
      <w:pPr>
        <w:tabs>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Informacijos viešinimas didina viešojo sektoriaus skaidrumą, atskaitomybę ir visuomenės pasitikėjimą. Visuomenei prieinami duomenys sudaro prielaidas savivaldybės bendruomenėms būti informuotoms apie priimtus sprendimus dėl savivaldybėms nuosavybės teise priklausančio nekilnojamojo turto valdymo. Informacijos neatskleidimas visuomenei, kai tokia pareiga nu</w:t>
      </w:r>
      <w:r w:rsidR="00C5484F" w:rsidRPr="00AE2D15">
        <w:rPr>
          <w:rFonts w:ascii="Times New Roman" w:hAnsi="Times New Roman" w:cs="Times New Roman"/>
          <w:sz w:val="24"/>
          <w:szCs w:val="24"/>
        </w:rPr>
        <w:t>st</w:t>
      </w:r>
      <w:r w:rsidRPr="00AE2D15">
        <w:rPr>
          <w:rFonts w:ascii="Times New Roman" w:hAnsi="Times New Roman" w:cs="Times New Roman"/>
          <w:sz w:val="24"/>
          <w:szCs w:val="24"/>
        </w:rPr>
        <w:t>atyta teisės aktuose, laikytinas korupcijos rizikos veiksiu</w:t>
      </w:r>
      <w:r w:rsidR="00197D73" w:rsidRPr="00AE2D15">
        <w:rPr>
          <w:rFonts w:ascii="Times New Roman" w:hAnsi="Times New Roman" w:cs="Times New Roman"/>
          <w:sz w:val="24"/>
          <w:szCs w:val="24"/>
        </w:rPr>
        <w:t xml:space="preserve">, kadangi </w:t>
      </w:r>
      <w:r w:rsidRPr="00AE2D15">
        <w:rPr>
          <w:rFonts w:ascii="Times New Roman" w:hAnsi="Times New Roman" w:cs="Times New Roman"/>
          <w:sz w:val="24"/>
          <w:szCs w:val="24"/>
        </w:rPr>
        <w:t>yra sudaromos netiesioginės sąlygos korupcijai kilti.</w:t>
      </w:r>
    </w:p>
    <w:p w14:paraId="1A9E7347" w14:textId="6785C4C2" w:rsidR="00123F8B" w:rsidRPr="006A2F13" w:rsidRDefault="00123F8B" w:rsidP="00123F8B">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Savivaldybei nuosavybės teise priklausantis materialusis turtas išnuomojamas savivaldybės tarybos nustatyta tvarka</w:t>
      </w:r>
      <w:r w:rsidRPr="006A2F13">
        <w:rPr>
          <w:rStyle w:val="Puslapioinaosnuoroda"/>
          <w:rFonts w:ascii="Times New Roman" w:hAnsi="Times New Roman" w:cs="Times New Roman"/>
          <w:sz w:val="24"/>
          <w:szCs w:val="24"/>
        </w:rPr>
        <w:footnoteReference w:id="15"/>
      </w:r>
      <w:r w:rsidRPr="006A2F13">
        <w:rPr>
          <w:rFonts w:ascii="Times New Roman" w:hAnsi="Times New Roman" w:cs="Times New Roman"/>
          <w:sz w:val="24"/>
          <w:szCs w:val="24"/>
        </w:rPr>
        <w:t>. Taigi, kiekvienoje savivaldybėje patvirtinama tos savivaldybės turto nuomos tvarka. Savivaldybės taryba, įgyvendindama turto savininko funkcijas, privalo vadovautis įstatyme</w:t>
      </w:r>
      <w:r w:rsidRPr="006A2F13">
        <w:rPr>
          <w:rStyle w:val="Puslapioinaosnuoroda"/>
          <w:rFonts w:ascii="Times New Roman" w:hAnsi="Times New Roman" w:cs="Times New Roman"/>
          <w:sz w:val="24"/>
          <w:szCs w:val="24"/>
        </w:rPr>
        <w:footnoteReference w:id="16"/>
      </w:r>
      <w:r w:rsidRPr="006A2F13">
        <w:rPr>
          <w:rFonts w:ascii="Times New Roman" w:hAnsi="Times New Roman" w:cs="Times New Roman"/>
          <w:sz w:val="24"/>
          <w:szCs w:val="24"/>
        </w:rPr>
        <w:t xml:space="preserve"> nustatytais visuomeninės naudos, efektyvumo, racionalumo ir viešosios teisės principais. Pastarasis principas įpareigoja savivaldybių turtą išnuomoti tik teisės aktų, reglamentuojančių disponavimą savivaldybių turtu, nustatytais atvejais ir būdais. </w:t>
      </w:r>
    </w:p>
    <w:p w14:paraId="64CAB877" w14:textId="69184B08" w:rsidR="00123F8B" w:rsidRPr="006A2F13" w:rsidRDefault="00123F8B" w:rsidP="00123F8B">
      <w:pPr>
        <w:pStyle w:val="Sraopastraipa"/>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Savivaldybių turto nuomos pajamos yra vienas iš savivaldybių biudžetų pajamų šaltinių, todėl sprendimais, susijusiais su savivaldybių turto nuoma, turi būti siekiama maksimalios naudos visuomenei. Savivaldybių tarybų nustatytose nuomos tvarkose turi būti numatyt</w:t>
      </w:r>
      <w:r w:rsidR="00F31BFF">
        <w:rPr>
          <w:rFonts w:ascii="Times New Roman" w:hAnsi="Times New Roman"/>
          <w:sz w:val="24"/>
          <w:szCs w:val="24"/>
        </w:rPr>
        <w:t>os</w:t>
      </w:r>
      <w:r w:rsidRPr="006A2F13">
        <w:rPr>
          <w:rFonts w:ascii="Times New Roman" w:hAnsi="Times New Roman"/>
          <w:sz w:val="24"/>
          <w:szCs w:val="24"/>
        </w:rPr>
        <w:t xml:space="preserve"> sąlygos ir atvejai, kada nekilnojamasis turtas gali būti išnuomotas; subjektai, kuriems šis turtas gali būti išnuomotas; sąlygos nuomos būdui pasirinkti; maksimalus nuomos terminas; nuomos kainos nustatymas ir trumpalaikės nekilnojamojo turto nuomos aspektai.</w:t>
      </w:r>
    </w:p>
    <w:p w14:paraId="358F6EB1" w14:textId="64036239" w:rsidR="00EB03D1" w:rsidRPr="006A2F13" w:rsidRDefault="00EB03D1" w:rsidP="00EB03D1">
      <w:pPr>
        <w:pStyle w:val="Sraopastraipa"/>
        <w:tabs>
          <w:tab w:val="left" w:pos="851"/>
          <w:tab w:val="left" w:pos="1134"/>
        </w:tabs>
        <w:spacing w:after="0" w:line="360" w:lineRule="auto"/>
        <w:ind w:left="0" w:firstLine="851"/>
        <w:jc w:val="both"/>
        <w:rPr>
          <w:rFonts w:ascii="Times New Roman" w:hAnsi="Times New Roman"/>
          <w:iCs/>
          <w:sz w:val="24"/>
          <w:szCs w:val="24"/>
        </w:rPr>
      </w:pPr>
      <w:r w:rsidRPr="006A2F13">
        <w:rPr>
          <w:rFonts w:ascii="Times New Roman" w:hAnsi="Times New Roman"/>
          <w:sz w:val="24"/>
          <w:szCs w:val="24"/>
        </w:rPr>
        <w:t>Atlik</w:t>
      </w:r>
      <w:r w:rsidR="00C5484F" w:rsidRPr="006A2F13">
        <w:rPr>
          <w:rFonts w:ascii="Times New Roman" w:hAnsi="Times New Roman"/>
          <w:sz w:val="24"/>
          <w:szCs w:val="24"/>
        </w:rPr>
        <w:t>ę</w:t>
      </w:r>
      <w:r w:rsidRPr="006A2F13">
        <w:rPr>
          <w:rFonts w:ascii="Times New Roman" w:hAnsi="Times New Roman"/>
          <w:sz w:val="24"/>
          <w:szCs w:val="24"/>
        </w:rPr>
        <w:t xml:space="preserve"> savivaldybės ir socialinio būsto kontrolės ir viešinimo teisinio reglamentavimo ir praktinio įgyvendinimo įvertinimą, </w:t>
      </w:r>
      <w:r w:rsidR="004E2509" w:rsidRPr="004E2509">
        <w:rPr>
          <w:rFonts w:ascii="Times New Roman" w:hAnsi="Times New Roman"/>
          <w:iCs/>
          <w:sz w:val="24"/>
          <w:szCs w:val="24"/>
        </w:rPr>
        <w:t>darytina išvada</w:t>
      </w:r>
      <w:r w:rsidR="00F755C4">
        <w:rPr>
          <w:rFonts w:ascii="Times New Roman" w:hAnsi="Times New Roman"/>
          <w:iCs/>
          <w:sz w:val="24"/>
          <w:szCs w:val="24"/>
        </w:rPr>
        <w:t>,</w:t>
      </w:r>
      <w:r w:rsidR="004E2509" w:rsidRPr="004E2509">
        <w:rPr>
          <w:rFonts w:ascii="Times New Roman" w:hAnsi="Times New Roman"/>
          <w:iCs/>
          <w:sz w:val="24"/>
          <w:szCs w:val="24"/>
        </w:rPr>
        <w:t xml:space="preserve"> kad egzistuoja korupcijos rizika dėl žemiau  nustatytų korupcijos rizikos veiksnių.</w:t>
      </w:r>
    </w:p>
    <w:p w14:paraId="50139741" w14:textId="77777777" w:rsidR="00123F8B" w:rsidRPr="006A2F13" w:rsidRDefault="00123F8B" w:rsidP="00AE5EB7">
      <w:pPr>
        <w:pStyle w:val="Sraopastraipa"/>
        <w:tabs>
          <w:tab w:val="left" w:pos="142"/>
          <w:tab w:val="left" w:pos="1134"/>
        </w:tabs>
        <w:spacing w:after="0" w:line="360" w:lineRule="auto"/>
        <w:ind w:left="0" w:firstLine="851"/>
        <w:jc w:val="both"/>
        <w:rPr>
          <w:rFonts w:ascii="Times New Roman" w:hAnsi="Times New Roman"/>
          <w:sz w:val="24"/>
          <w:szCs w:val="24"/>
        </w:rPr>
      </w:pPr>
    </w:p>
    <w:p w14:paraId="33C1D776" w14:textId="3595C047" w:rsidR="00844E01" w:rsidRPr="006A2F13" w:rsidRDefault="00CB2B8A" w:rsidP="00AE5EB7">
      <w:pPr>
        <w:pStyle w:val="Antrat3"/>
        <w:spacing w:before="0" w:line="360" w:lineRule="auto"/>
        <w:ind w:firstLine="851"/>
        <w:jc w:val="both"/>
        <w:rPr>
          <w:rFonts w:ascii="Times New Roman" w:hAnsi="Times New Roman" w:cs="Times New Roman"/>
          <w:i/>
          <w:color w:val="auto"/>
        </w:rPr>
      </w:pPr>
      <w:bookmarkStart w:id="6" w:name="_Toc89410146"/>
      <w:r w:rsidRPr="006A2F13">
        <w:rPr>
          <w:rFonts w:ascii="Times New Roman" w:hAnsi="Times New Roman" w:cs="Times New Roman"/>
          <w:color w:val="auto"/>
        </w:rPr>
        <w:t>3.1.</w:t>
      </w:r>
      <w:r w:rsidR="002B229C" w:rsidRPr="006A2F13">
        <w:rPr>
          <w:rFonts w:ascii="Times New Roman" w:hAnsi="Times New Roman" w:cs="Times New Roman"/>
          <w:color w:val="auto"/>
        </w:rPr>
        <w:t xml:space="preserve"> </w:t>
      </w:r>
      <w:r w:rsidR="005F18D8" w:rsidRPr="006A2F13">
        <w:rPr>
          <w:rFonts w:ascii="Times New Roman" w:hAnsi="Times New Roman" w:cs="Times New Roman"/>
          <w:color w:val="auto"/>
        </w:rPr>
        <w:t>Savivaldybėse nepakanka viešai skelbiamos</w:t>
      </w:r>
      <w:r w:rsidR="00844E01" w:rsidRPr="006A2F13">
        <w:rPr>
          <w:rFonts w:ascii="Times New Roman" w:hAnsi="Times New Roman" w:cs="Times New Roman"/>
          <w:color w:val="auto"/>
        </w:rPr>
        <w:t xml:space="preserve"> informacijos apie savivaldybių valdomą</w:t>
      </w:r>
      <w:r w:rsidR="002735CF" w:rsidRPr="006A2F13">
        <w:rPr>
          <w:rFonts w:ascii="Times New Roman" w:hAnsi="Times New Roman" w:cs="Times New Roman"/>
          <w:color w:val="auto"/>
        </w:rPr>
        <w:t xml:space="preserve"> </w:t>
      </w:r>
      <w:r w:rsidR="00844E01" w:rsidRPr="006A2F13">
        <w:rPr>
          <w:rFonts w:ascii="Times New Roman" w:hAnsi="Times New Roman" w:cs="Times New Roman"/>
          <w:color w:val="auto"/>
        </w:rPr>
        <w:t>nekilnojamąjį turtą</w:t>
      </w:r>
      <w:r w:rsidR="002B229C" w:rsidRPr="006A2F13">
        <w:rPr>
          <w:rFonts w:ascii="Times New Roman" w:hAnsi="Times New Roman" w:cs="Times New Roman"/>
          <w:color w:val="auto"/>
        </w:rPr>
        <w:t>.</w:t>
      </w:r>
      <w:bookmarkEnd w:id="6"/>
    </w:p>
    <w:p w14:paraId="2E73A9A0" w14:textId="77777777" w:rsidR="002B229C" w:rsidRPr="006A2F13" w:rsidRDefault="002B229C" w:rsidP="00AE5EB7">
      <w:pPr>
        <w:tabs>
          <w:tab w:val="left" w:pos="1134"/>
        </w:tabs>
        <w:spacing w:after="0" w:line="360" w:lineRule="auto"/>
        <w:ind w:firstLine="851"/>
        <w:jc w:val="both"/>
        <w:rPr>
          <w:rFonts w:ascii="Times New Roman" w:hAnsi="Times New Roman" w:cs="Times New Roman"/>
          <w:b/>
          <w:sz w:val="24"/>
          <w:szCs w:val="24"/>
        </w:rPr>
      </w:pPr>
    </w:p>
    <w:p w14:paraId="63426459" w14:textId="15D430AE" w:rsidR="00F8160E" w:rsidRPr="006A2F13" w:rsidRDefault="005B4FC3" w:rsidP="00D4460E">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Pagal Vietos savivaldos įstatyme įtvirtintą viešumo principą savivaldybė savo interneto svetainėje teikia ir nuolat atnaujina informaciją, susijusią su savivaldybės veikla</w:t>
      </w:r>
      <w:r w:rsidRPr="006A2F13">
        <w:rPr>
          <w:rStyle w:val="Puslapioinaosnuoroda"/>
          <w:rFonts w:ascii="Times New Roman" w:hAnsi="Times New Roman" w:cs="Times New Roman"/>
          <w:sz w:val="24"/>
          <w:szCs w:val="24"/>
        </w:rPr>
        <w:footnoteReference w:id="17"/>
      </w:r>
      <w:r w:rsidRPr="006A2F13">
        <w:rPr>
          <w:rFonts w:ascii="Times New Roman" w:hAnsi="Times New Roman" w:cs="Times New Roman"/>
          <w:sz w:val="24"/>
          <w:szCs w:val="24"/>
        </w:rPr>
        <w:t>.</w:t>
      </w:r>
      <w:r w:rsidR="00302542" w:rsidRPr="006A2F13">
        <w:rPr>
          <w:rFonts w:ascii="Times New Roman" w:hAnsi="Times New Roman" w:cs="Times New Roman"/>
          <w:sz w:val="24"/>
          <w:szCs w:val="24"/>
        </w:rPr>
        <w:t xml:space="preserve"> </w:t>
      </w:r>
      <w:r w:rsidR="007827D1" w:rsidRPr="006A2F13">
        <w:rPr>
          <w:rFonts w:ascii="Times New Roman" w:hAnsi="Times New Roman" w:cs="Times New Roman"/>
          <w:sz w:val="24"/>
          <w:szCs w:val="24"/>
        </w:rPr>
        <w:t xml:space="preserve">Informaciją apie </w:t>
      </w:r>
      <w:r w:rsidR="007827D1" w:rsidRPr="006A2F13">
        <w:rPr>
          <w:rFonts w:ascii="Times New Roman" w:hAnsi="Times New Roman" w:cs="Times New Roman"/>
          <w:sz w:val="24"/>
          <w:szCs w:val="24"/>
        </w:rPr>
        <w:lastRenderedPageBreak/>
        <w:t xml:space="preserve">savivaldybėms nuosavybės teise priklausantį nekilnojamąjį turtą: nuosavybės teise priklausančio nekilnojamojo turto sąrašus, laisvas negyvenamąsias patalpas, nuomojamą, parduodamą, nenaudojamą nekilnojamąjį turtą ir pan., savo interneto svetainėse </w:t>
      </w:r>
      <w:r w:rsidR="007D20BD" w:rsidRPr="006A2F13">
        <w:rPr>
          <w:rFonts w:ascii="Times New Roman" w:hAnsi="Times New Roman" w:cs="Times New Roman"/>
          <w:sz w:val="24"/>
          <w:szCs w:val="24"/>
        </w:rPr>
        <w:t>analizuojamu laikotarpiu</w:t>
      </w:r>
      <w:r w:rsidR="00247DD2" w:rsidRPr="006A2F13">
        <w:rPr>
          <w:rFonts w:ascii="Times New Roman" w:hAnsi="Times New Roman" w:cs="Times New Roman"/>
          <w:sz w:val="24"/>
          <w:szCs w:val="24"/>
        </w:rPr>
        <w:t xml:space="preserve"> bent iš dalies</w:t>
      </w:r>
      <w:r w:rsidR="007D20BD" w:rsidRPr="006A2F13">
        <w:rPr>
          <w:rFonts w:ascii="Times New Roman" w:hAnsi="Times New Roman" w:cs="Times New Roman"/>
          <w:sz w:val="24"/>
          <w:szCs w:val="24"/>
        </w:rPr>
        <w:t xml:space="preserve"> skelbė visos</w:t>
      </w:r>
      <w:r w:rsidR="007827D1" w:rsidRPr="006A2F13">
        <w:rPr>
          <w:rFonts w:ascii="Times New Roman" w:hAnsi="Times New Roman" w:cs="Times New Roman"/>
          <w:sz w:val="24"/>
          <w:szCs w:val="24"/>
        </w:rPr>
        <w:t xml:space="preserve"> savivaldybės. Nuostata, jog informacija apie savivaldybių turto panaudos, nuomos, pirkimo–pardavimo, patikėjimo sutartis (nekilnojamojo turto adresas, unikalus numeris, plotas, sutarties šalys, sutarties sudarymo ir galiojimo data, sutarties kaina, teisinis pagrindas, kuriuo vadovaujantis priimtas sprendimas dėl sutarties sudarymo) skelbiama savivaldybės interneto svetainėje ne vėliau kaip per tris mėnesius nuo sutarties sudar</w:t>
      </w:r>
      <w:r w:rsidR="007D20BD" w:rsidRPr="006A2F13">
        <w:rPr>
          <w:rFonts w:ascii="Times New Roman" w:hAnsi="Times New Roman" w:cs="Times New Roman"/>
          <w:sz w:val="24"/>
          <w:szCs w:val="24"/>
        </w:rPr>
        <w:t>ymo dienos, įsigaliojo nuo 2019 m. spalio 1 d.</w:t>
      </w:r>
      <w:r w:rsidR="007827D1" w:rsidRPr="006A2F13">
        <w:rPr>
          <w:rStyle w:val="Puslapioinaosnuoroda"/>
          <w:rFonts w:ascii="Times New Roman" w:hAnsi="Times New Roman" w:cs="Times New Roman"/>
          <w:sz w:val="24"/>
          <w:szCs w:val="24"/>
        </w:rPr>
        <w:footnoteReference w:id="18"/>
      </w:r>
      <w:r w:rsidR="007827D1" w:rsidRPr="006A2F13">
        <w:rPr>
          <w:rFonts w:ascii="Times New Roman" w:hAnsi="Times New Roman" w:cs="Times New Roman"/>
          <w:sz w:val="24"/>
          <w:szCs w:val="24"/>
        </w:rPr>
        <w:t xml:space="preserve"> Tačiau </w:t>
      </w:r>
      <w:r w:rsidR="007D20BD" w:rsidRPr="006A2F13">
        <w:rPr>
          <w:rFonts w:ascii="Times New Roman" w:hAnsi="Times New Roman" w:cs="Times New Roman"/>
          <w:sz w:val="24"/>
          <w:szCs w:val="24"/>
        </w:rPr>
        <w:t>analizės</w:t>
      </w:r>
      <w:r w:rsidR="007827D1" w:rsidRPr="006A2F13">
        <w:rPr>
          <w:rFonts w:ascii="Times New Roman" w:hAnsi="Times New Roman" w:cs="Times New Roman"/>
          <w:sz w:val="24"/>
          <w:szCs w:val="24"/>
        </w:rPr>
        <w:t xml:space="preserve"> </w:t>
      </w:r>
      <w:r w:rsidR="00267BFE">
        <w:rPr>
          <w:rFonts w:ascii="Times New Roman" w:hAnsi="Times New Roman" w:cs="Times New Roman"/>
          <w:sz w:val="24"/>
          <w:szCs w:val="24"/>
        </w:rPr>
        <w:t xml:space="preserve">atlikimo </w:t>
      </w:r>
      <w:r w:rsidR="007827D1" w:rsidRPr="006A2F13">
        <w:rPr>
          <w:rFonts w:ascii="Times New Roman" w:hAnsi="Times New Roman" w:cs="Times New Roman"/>
          <w:sz w:val="24"/>
          <w:szCs w:val="24"/>
        </w:rPr>
        <w:t>laikotarpiu</w:t>
      </w:r>
      <w:r w:rsidR="00AE69CD" w:rsidRPr="006A2F13">
        <w:rPr>
          <w:rFonts w:ascii="Times New Roman" w:hAnsi="Times New Roman" w:cs="Times New Roman"/>
          <w:sz w:val="24"/>
          <w:szCs w:val="24"/>
        </w:rPr>
        <w:t>,</w:t>
      </w:r>
      <w:r w:rsidR="007827D1" w:rsidRPr="006A2F13">
        <w:rPr>
          <w:rFonts w:ascii="Times New Roman" w:hAnsi="Times New Roman" w:cs="Times New Roman"/>
          <w:sz w:val="24"/>
          <w:szCs w:val="24"/>
        </w:rPr>
        <w:t xml:space="preserve"> </w:t>
      </w:r>
      <w:r w:rsidR="00247DD2" w:rsidRPr="006A2F13">
        <w:rPr>
          <w:rFonts w:ascii="Times New Roman" w:hAnsi="Times New Roman" w:cs="Times New Roman"/>
          <w:sz w:val="24"/>
          <w:szCs w:val="24"/>
        </w:rPr>
        <w:t xml:space="preserve">ne visos savivaldybės šios nuostatos laikėsi </w:t>
      </w:r>
      <w:r w:rsidR="00C5484F" w:rsidRPr="006A2F13">
        <w:rPr>
          <w:rFonts w:ascii="Times New Roman" w:hAnsi="Times New Roman" w:cs="Times New Roman"/>
          <w:sz w:val="24"/>
          <w:szCs w:val="24"/>
        </w:rPr>
        <w:t xml:space="preserve">visa </w:t>
      </w:r>
      <w:r w:rsidR="00247DD2" w:rsidRPr="006A2F13">
        <w:rPr>
          <w:rFonts w:ascii="Times New Roman" w:hAnsi="Times New Roman" w:cs="Times New Roman"/>
          <w:sz w:val="24"/>
          <w:szCs w:val="24"/>
        </w:rPr>
        <w:t>apimtimi</w:t>
      </w:r>
      <w:r w:rsidR="007827D1" w:rsidRPr="006A2F13">
        <w:rPr>
          <w:rFonts w:ascii="Times New Roman" w:hAnsi="Times New Roman" w:cs="Times New Roman"/>
          <w:sz w:val="24"/>
          <w:szCs w:val="24"/>
        </w:rPr>
        <w:t>, todėl kiekvienoje savivaldybėje skelbiamos informacijos apimtys</w:t>
      </w:r>
      <w:r w:rsidR="00247DD2" w:rsidRPr="006A2F13">
        <w:rPr>
          <w:rFonts w:ascii="Times New Roman" w:hAnsi="Times New Roman" w:cs="Times New Roman"/>
          <w:sz w:val="24"/>
          <w:szCs w:val="24"/>
        </w:rPr>
        <w:t xml:space="preserve"> sąlyginai</w:t>
      </w:r>
      <w:r w:rsidR="007827D1" w:rsidRPr="006A2F13">
        <w:rPr>
          <w:rFonts w:ascii="Times New Roman" w:hAnsi="Times New Roman" w:cs="Times New Roman"/>
          <w:sz w:val="24"/>
          <w:szCs w:val="24"/>
        </w:rPr>
        <w:t xml:space="preserve"> skiriasi</w:t>
      </w:r>
      <w:r w:rsidR="00F8160E" w:rsidRPr="006A2F13">
        <w:rPr>
          <w:rFonts w:ascii="Times New Roman" w:hAnsi="Times New Roman" w:cs="Times New Roman"/>
          <w:sz w:val="24"/>
          <w:szCs w:val="24"/>
        </w:rPr>
        <w:t xml:space="preserve">. </w:t>
      </w:r>
    </w:p>
    <w:p w14:paraId="05109628" w14:textId="68CE4A2D" w:rsidR="007D20BD" w:rsidRPr="006A2F13" w:rsidRDefault="00F8160E" w:rsidP="002B229C">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Pavyzdžiui, </w:t>
      </w:r>
      <w:r w:rsidR="001F694E" w:rsidRPr="006A2F13">
        <w:rPr>
          <w:rFonts w:ascii="Times New Roman" w:hAnsi="Times New Roman" w:cs="Times New Roman"/>
          <w:sz w:val="24"/>
          <w:szCs w:val="24"/>
        </w:rPr>
        <w:t>Kretingos rajono</w:t>
      </w:r>
      <w:r w:rsidRPr="006A2F13">
        <w:rPr>
          <w:rFonts w:ascii="Times New Roman" w:hAnsi="Times New Roman" w:cs="Times New Roman"/>
          <w:sz w:val="24"/>
          <w:szCs w:val="24"/>
        </w:rPr>
        <w:t>, Klaipėdos miesto ir Palangos miesto savivaldybių interneto svetainėse</w:t>
      </w:r>
      <w:r w:rsidR="008E4E0F" w:rsidRPr="006A2F13">
        <w:rPr>
          <w:rFonts w:ascii="Times New Roman" w:hAnsi="Times New Roman" w:cs="Times New Roman"/>
          <w:sz w:val="24"/>
          <w:szCs w:val="24"/>
        </w:rPr>
        <w:t xml:space="preserve"> iš esmės</w:t>
      </w:r>
      <w:r w:rsidR="001F694E" w:rsidRPr="006A2F13">
        <w:rPr>
          <w:rFonts w:ascii="Times New Roman" w:hAnsi="Times New Roman" w:cs="Times New Roman"/>
          <w:sz w:val="24"/>
          <w:szCs w:val="24"/>
        </w:rPr>
        <w:t xml:space="preserve"> yra skelbiama</w:t>
      </w:r>
      <w:r w:rsidR="008E4E0F" w:rsidRPr="006A2F13">
        <w:rPr>
          <w:rFonts w:ascii="Times New Roman" w:hAnsi="Times New Roman" w:cs="Times New Roman"/>
          <w:sz w:val="24"/>
          <w:szCs w:val="24"/>
        </w:rPr>
        <w:t xml:space="preserve"> visa aktuali</w:t>
      </w:r>
      <w:r w:rsidR="001F694E" w:rsidRPr="006A2F13">
        <w:rPr>
          <w:rFonts w:ascii="Times New Roman" w:hAnsi="Times New Roman" w:cs="Times New Roman"/>
          <w:sz w:val="24"/>
          <w:szCs w:val="24"/>
        </w:rPr>
        <w:t xml:space="preserve"> </w:t>
      </w:r>
      <w:r w:rsidRPr="006A2F13">
        <w:rPr>
          <w:rFonts w:ascii="Times New Roman" w:hAnsi="Times New Roman" w:cs="Times New Roman"/>
          <w:sz w:val="24"/>
          <w:szCs w:val="24"/>
        </w:rPr>
        <w:t>informacija apie savivaldybių</w:t>
      </w:r>
      <w:r w:rsidR="001F694E" w:rsidRPr="006A2F13">
        <w:rPr>
          <w:rFonts w:ascii="Times New Roman" w:hAnsi="Times New Roman" w:cs="Times New Roman"/>
          <w:sz w:val="24"/>
          <w:szCs w:val="24"/>
        </w:rPr>
        <w:t xml:space="preserve"> turto panaudos, nuomos, pirkimo–pardavimo, patikėjimo sutartis (nekilnojamojo turto adresas, unikalus numeris, plotas, sutarties šalys, sutarties sudarymo ir galiojimo data, sutarties kaina, teisinis pagrindas, kuriuo vadovaujantis priimtas sprendimas dėl sutarties sudarymo)</w:t>
      </w:r>
      <w:r w:rsidRPr="006A2F13">
        <w:rPr>
          <w:rFonts w:ascii="Times New Roman" w:hAnsi="Times New Roman" w:cs="Times New Roman"/>
          <w:sz w:val="24"/>
          <w:szCs w:val="24"/>
        </w:rPr>
        <w:t>. Tuo tarpu Neringos savivaldybės interneto svetainėje nėra</w:t>
      </w:r>
      <w:r w:rsidR="008E4E0F" w:rsidRPr="006A2F13">
        <w:rPr>
          <w:rFonts w:ascii="Times New Roman" w:hAnsi="Times New Roman" w:cs="Times New Roman"/>
          <w:sz w:val="24"/>
          <w:szCs w:val="24"/>
        </w:rPr>
        <w:t xml:space="preserve"> jokios informacijos</w:t>
      </w:r>
      <w:r w:rsidRPr="006A2F13">
        <w:rPr>
          <w:rFonts w:ascii="Times New Roman" w:hAnsi="Times New Roman" w:cs="Times New Roman"/>
          <w:sz w:val="24"/>
          <w:szCs w:val="24"/>
        </w:rPr>
        <w:t xml:space="preserve"> apie savivaldybės sudarytas pirkim</w:t>
      </w:r>
      <w:r w:rsidR="00CF0AFD" w:rsidRPr="006A2F13">
        <w:rPr>
          <w:rFonts w:ascii="Times New Roman" w:hAnsi="Times New Roman" w:cs="Times New Roman"/>
          <w:sz w:val="24"/>
          <w:szCs w:val="24"/>
        </w:rPr>
        <w:t>o</w:t>
      </w:r>
      <w:r w:rsidR="00C5484F" w:rsidRPr="006A2F13">
        <w:rPr>
          <w:rFonts w:ascii="Times New Roman" w:hAnsi="Times New Roman" w:cs="Times New Roman"/>
          <w:sz w:val="24"/>
          <w:szCs w:val="24"/>
        </w:rPr>
        <w:t>–</w:t>
      </w:r>
      <w:r w:rsidRPr="006A2F13">
        <w:rPr>
          <w:rFonts w:ascii="Times New Roman" w:hAnsi="Times New Roman" w:cs="Times New Roman"/>
          <w:sz w:val="24"/>
          <w:szCs w:val="24"/>
        </w:rPr>
        <w:t>pardavimo sutartis, kuriomis būtų įgytas</w:t>
      </w:r>
      <w:r w:rsidR="00C5484F" w:rsidRPr="006A2F13">
        <w:rPr>
          <w:rFonts w:ascii="Times New Roman" w:hAnsi="Times New Roman" w:cs="Times New Roman"/>
          <w:sz w:val="24"/>
          <w:szCs w:val="24"/>
        </w:rPr>
        <w:t xml:space="preserve"> ar </w:t>
      </w:r>
      <w:r w:rsidRPr="006A2F13">
        <w:rPr>
          <w:rFonts w:ascii="Times New Roman" w:hAnsi="Times New Roman" w:cs="Times New Roman"/>
          <w:sz w:val="24"/>
          <w:szCs w:val="24"/>
        </w:rPr>
        <w:t>parduotas savivaldybės turtas.</w:t>
      </w:r>
    </w:p>
    <w:p w14:paraId="5C38152E" w14:textId="70DC0942" w:rsidR="002B229C" w:rsidRPr="006A2F13" w:rsidRDefault="007827D1" w:rsidP="00285CDF">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Savivaldybių interneto svetainėse neskelbiant</w:t>
      </w:r>
      <w:r w:rsidR="00946A50" w:rsidRPr="006A2F13">
        <w:rPr>
          <w:rFonts w:ascii="Times New Roman" w:hAnsi="Times New Roman" w:cs="Times New Roman"/>
          <w:sz w:val="24"/>
          <w:szCs w:val="24"/>
        </w:rPr>
        <w:t xml:space="preserve"> </w:t>
      </w:r>
      <w:r w:rsidRPr="006A2F13">
        <w:rPr>
          <w:rFonts w:ascii="Times New Roman" w:hAnsi="Times New Roman" w:cs="Times New Roman"/>
          <w:sz w:val="24"/>
          <w:szCs w:val="24"/>
        </w:rPr>
        <w:t>informacijos apie savivaldybių nekilnojamąjį turtą, jo valdymą, pasirinktas turto valdymo kryptis, visuomenei nesudaromos sąlygos gauti informacij</w:t>
      </w:r>
      <w:r w:rsidR="00C5484F" w:rsidRPr="006A2F13">
        <w:rPr>
          <w:rFonts w:ascii="Times New Roman" w:hAnsi="Times New Roman" w:cs="Times New Roman"/>
          <w:sz w:val="24"/>
          <w:szCs w:val="24"/>
        </w:rPr>
        <w:t>os</w:t>
      </w:r>
      <w:r w:rsidRPr="006A2F13">
        <w:rPr>
          <w:rFonts w:ascii="Times New Roman" w:hAnsi="Times New Roman" w:cs="Times New Roman"/>
          <w:sz w:val="24"/>
          <w:szCs w:val="24"/>
        </w:rPr>
        <w:t xml:space="preserve"> apie savivaldybių nekilnojamojo turto objektus ar jų perdavimą naudotis kitiems asmenims bei aktyviai dalyvauti priimant sprendimus dėl šio turto valdymo.</w:t>
      </w:r>
      <w:r w:rsidR="00850726" w:rsidRPr="006A2F13">
        <w:rPr>
          <w:rFonts w:ascii="Times New Roman" w:hAnsi="Times New Roman" w:cs="Times New Roman"/>
          <w:sz w:val="24"/>
          <w:szCs w:val="24"/>
        </w:rPr>
        <w:t xml:space="preserve"> Bet koks informacijos apie savivaldybių nekilnojamąjį turtą, jo valdymą apribojimas ar nepateikimas didina sąlygos korupcijos apraiškoms kilti.</w:t>
      </w:r>
      <w:r w:rsidR="00247DD2" w:rsidRPr="006A2F13">
        <w:rPr>
          <w:rFonts w:ascii="Times New Roman" w:hAnsi="Times New Roman" w:cs="Times New Roman"/>
          <w:sz w:val="24"/>
          <w:szCs w:val="24"/>
        </w:rPr>
        <w:t xml:space="preserve"> Tai ypa</w:t>
      </w:r>
      <w:r w:rsidR="00C5484F" w:rsidRPr="006A2F13">
        <w:rPr>
          <w:rFonts w:ascii="Times New Roman" w:hAnsi="Times New Roman" w:cs="Times New Roman"/>
          <w:sz w:val="24"/>
          <w:szCs w:val="24"/>
        </w:rPr>
        <w:t>č</w:t>
      </w:r>
      <w:r w:rsidR="00247DD2" w:rsidRPr="006A2F13">
        <w:rPr>
          <w:rFonts w:ascii="Times New Roman" w:hAnsi="Times New Roman" w:cs="Times New Roman"/>
          <w:sz w:val="24"/>
          <w:szCs w:val="24"/>
        </w:rPr>
        <w:t xml:space="preserve"> aktualu Neringos savivaldybės atveju, kadangi minėta savivaldybė gan</w:t>
      </w:r>
      <w:r w:rsidR="00C5484F" w:rsidRPr="006A2F13">
        <w:rPr>
          <w:rFonts w:ascii="Times New Roman" w:hAnsi="Times New Roman" w:cs="Times New Roman"/>
          <w:sz w:val="24"/>
          <w:szCs w:val="24"/>
        </w:rPr>
        <w:t>a</w:t>
      </w:r>
      <w:r w:rsidR="00247DD2" w:rsidRPr="006A2F13">
        <w:rPr>
          <w:rFonts w:ascii="Times New Roman" w:hAnsi="Times New Roman" w:cs="Times New Roman"/>
          <w:sz w:val="24"/>
          <w:szCs w:val="24"/>
        </w:rPr>
        <w:t xml:space="preserve"> aktyviai parduoda savivaldybės būstus fiziniams asmenims.</w:t>
      </w:r>
      <w:r w:rsidR="004E2509">
        <w:rPr>
          <w:rFonts w:ascii="Times New Roman" w:hAnsi="Times New Roman" w:cs="Times New Roman"/>
          <w:sz w:val="24"/>
          <w:szCs w:val="24"/>
        </w:rPr>
        <w:t xml:space="preserve"> Šį teiginį patvirtina tai, jog</w:t>
      </w:r>
      <w:r w:rsidR="004E2509" w:rsidRPr="004E2509">
        <w:t xml:space="preserve"> </w:t>
      </w:r>
      <w:r w:rsidR="004E2509">
        <w:rPr>
          <w:rFonts w:ascii="Times New Roman" w:hAnsi="Times New Roman" w:cs="Times New Roman"/>
          <w:sz w:val="24"/>
          <w:szCs w:val="24"/>
        </w:rPr>
        <w:t>l</w:t>
      </w:r>
      <w:r w:rsidR="004E2509" w:rsidRPr="004E2509">
        <w:rPr>
          <w:rFonts w:ascii="Times New Roman" w:hAnsi="Times New Roman" w:cs="Times New Roman"/>
          <w:sz w:val="24"/>
          <w:szCs w:val="24"/>
        </w:rPr>
        <w:t>aikotarpiu nuo 2019 m. sausio 1 d. iki 2021 m. rugpjūčio 1 d. Neringos savivaldybė pardavė 7 savivaldybės būstus. Turint omenyje, jog Neringos savivaldybė vienareikšmiškai mažiausia iš visų analizuotų savivaldybių, tai laikytina ženkliu parduotų savivaldybės būstų skaičiumi.</w:t>
      </w:r>
    </w:p>
    <w:p w14:paraId="17963772" w14:textId="250F5EAE" w:rsidR="00AB6543" w:rsidRPr="006A2F13" w:rsidRDefault="00285CDF" w:rsidP="00AE5EB7">
      <w:pPr>
        <w:pStyle w:val="Sraopastraipa"/>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bCs/>
          <w:sz w:val="24"/>
          <w:szCs w:val="24"/>
        </w:rPr>
        <w:t xml:space="preserve">Pažymėtina ir tai, jog </w:t>
      </w:r>
      <w:r w:rsidR="002B1327" w:rsidRPr="006A2F13">
        <w:rPr>
          <w:rFonts w:ascii="Times New Roman" w:hAnsi="Times New Roman"/>
          <w:bCs/>
          <w:sz w:val="24"/>
          <w:szCs w:val="24"/>
        </w:rPr>
        <w:t xml:space="preserve">Aprašo 67 punktas numato, jog </w:t>
      </w:r>
      <w:r w:rsidR="00375D6E" w:rsidRPr="006A2F13">
        <w:rPr>
          <w:rFonts w:ascii="Times New Roman" w:hAnsi="Times New Roman"/>
          <w:bCs/>
          <w:sz w:val="24"/>
          <w:szCs w:val="24"/>
        </w:rPr>
        <w:t>p</w:t>
      </w:r>
      <w:r w:rsidR="002B1327" w:rsidRPr="006A2F13">
        <w:rPr>
          <w:rFonts w:ascii="Times New Roman" w:hAnsi="Times New Roman"/>
          <w:bCs/>
          <w:sz w:val="24"/>
          <w:szCs w:val="24"/>
        </w:rPr>
        <w:t xml:space="preserve">erkant nekilnojamąjį daiktą savivaldybės vardu sprendimas dėl derybas laimėjusio kandidato priimamas savivaldybės tarybos nustatyta tvarka. Pagal Lietuvos Respublikos vietos savivaldos įstatymą </w:t>
      </w:r>
      <w:r w:rsidR="008A4EE4" w:rsidRPr="006A2F13">
        <w:rPr>
          <w:rFonts w:ascii="Times New Roman" w:hAnsi="Times New Roman"/>
          <w:bCs/>
          <w:sz w:val="24"/>
          <w:szCs w:val="24"/>
        </w:rPr>
        <w:t>Savivaldybės taryba</w:t>
      </w:r>
      <w:r w:rsidR="008A4EE4" w:rsidRPr="006A2F13">
        <w:rPr>
          <w:rFonts w:ascii="Times New Roman" w:hAnsi="Times New Roman"/>
          <w:sz w:val="24"/>
          <w:szCs w:val="24"/>
        </w:rPr>
        <w:t xml:space="preserve"> </w:t>
      </w:r>
      <w:r w:rsidR="008A4EE4" w:rsidRPr="006A2F13">
        <w:rPr>
          <w:rFonts w:ascii="Times New Roman" w:hAnsi="Times New Roman"/>
          <w:sz w:val="24"/>
          <w:szCs w:val="24"/>
        </w:rPr>
        <w:lastRenderedPageBreak/>
        <w:t>savivaldoje yra pagrindinė s</w:t>
      </w:r>
      <w:r w:rsidR="002B1327" w:rsidRPr="006A2F13">
        <w:rPr>
          <w:rFonts w:ascii="Times New Roman" w:hAnsi="Times New Roman"/>
          <w:sz w:val="24"/>
          <w:szCs w:val="24"/>
        </w:rPr>
        <w:t>prendimus priimanti institucija</w:t>
      </w:r>
      <w:r w:rsidR="002B1327" w:rsidRPr="006A2F13">
        <w:rPr>
          <w:rStyle w:val="Puslapioinaosnuoroda"/>
          <w:rFonts w:ascii="Times New Roman" w:hAnsi="Times New Roman"/>
          <w:sz w:val="24"/>
          <w:szCs w:val="24"/>
        </w:rPr>
        <w:footnoteReference w:id="19"/>
      </w:r>
      <w:r w:rsidR="008A4EE4" w:rsidRPr="006A2F13">
        <w:rPr>
          <w:rFonts w:ascii="Times New Roman" w:hAnsi="Times New Roman"/>
          <w:sz w:val="24"/>
          <w:szCs w:val="24"/>
        </w:rPr>
        <w:t>. Pagal</w:t>
      </w:r>
      <w:r w:rsidR="005C0C5C" w:rsidRPr="006A2F13">
        <w:rPr>
          <w:rFonts w:ascii="Times New Roman" w:hAnsi="Times New Roman"/>
          <w:sz w:val="24"/>
          <w:szCs w:val="24"/>
        </w:rPr>
        <w:t xml:space="preserve"> savivaldybių</w:t>
      </w:r>
      <w:r w:rsidR="008A4EE4" w:rsidRPr="006A2F13">
        <w:rPr>
          <w:rFonts w:ascii="Times New Roman" w:hAnsi="Times New Roman"/>
          <w:sz w:val="24"/>
          <w:szCs w:val="24"/>
        </w:rPr>
        <w:t xml:space="preserve"> teisinį reglamentavimą</w:t>
      </w:r>
      <w:r w:rsidR="00313999" w:rsidRPr="006A2F13">
        <w:rPr>
          <w:rStyle w:val="Puslapioinaosnuoroda"/>
          <w:rFonts w:ascii="Times New Roman" w:hAnsi="Times New Roman"/>
          <w:sz w:val="24"/>
          <w:szCs w:val="24"/>
        </w:rPr>
        <w:footnoteReference w:id="20"/>
      </w:r>
      <w:r w:rsidR="008A4EE4" w:rsidRPr="006A2F13">
        <w:rPr>
          <w:rFonts w:ascii="Times New Roman" w:hAnsi="Times New Roman"/>
          <w:sz w:val="24"/>
          <w:szCs w:val="24"/>
        </w:rPr>
        <w:t xml:space="preserve"> nagrinėjamų savivaldybių tarybos, remiantis administracijos direktorių sudarytų </w:t>
      </w:r>
      <w:r w:rsidR="002C2F56" w:rsidRPr="006A2F13">
        <w:rPr>
          <w:rFonts w:ascii="Times New Roman" w:hAnsi="Times New Roman"/>
          <w:sz w:val="24"/>
          <w:szCs w:val="24"/>
        </w:rPr>
        <w:t>B</w:t>
      </w:r>
      <w:r w:rsidR="008A4EE4" w:rsidRPr="006A2F13">
        <w:rPr>
          <w:rFonts w:ascii="Times New Roman" w:hAnsi="Times New Roman"/>
          <w:sz w:val="24"/>
          <w:szCs w:val="24"/>
        </w:rPr>
        <w:t xml:space="preserve">ūsto pirkimo komisijų nutarimais, priima sprendimus pirkti socialinį būstą. </w:t>
      </w:r>
      <w:r w:rsidR="00B543A3" w:rsidRPr="006A2F13">
        <w:rPr>
          <w:rFonts w:ascii="Times New Roman" w:hAnsi="Times New Roman"/>
          <w:sz w:val="24"/>
          <w:szCs w:val="24"/>
        </w:rPr>
        <w:t>Analizuojant savivaldybių tarybų sprendimus matyti, jog</w:t>
      </w:r>
      <w:r w:rsidR="008A4EE4" w:rsidRPr="006A2F13">
        <w:rPr>
          <w:rFonts w:ascii="Times New Roman" w:hAnsi="Times New Roman"/>
          <w:sz w:val="24"/>
          <w:szCs w:val="24"/>
        </w:rPr>
        <w:t xml:space="preserve"> Klaipėdos miesto ir Kretingos rajono savivaldybės tarybų sprendimai nėra išsamūs</w:t>
      </w:r>
      <w:r w:rsidR="00ED54EE" w:rsidRPr="006A2F13">
        <w:rPr>
          <w:rFonts w:ascii="Times New Roman" w:hAnsi="Times New Roman"/>
          <w:sz w:val="24"/>
          <w:szCs w:val="24"/>
        </w:rPr>
        <w:t xml:space="preserve"> bei aiškūs, o kai kuriais atvejais ir </w:t>
      </w:r>
      <w:r w:rsidR="008A4EE4" w:rsidRPr="006A2F13">
        <w:rPr>
          <w:rFonts w:ascii="Times New Roman" w:hAnsi="Times New Roman"/>
          <w:sz w:val="24"/>
          <w:szCs w:val="24"/>
        </w:rPr>
        <w:t>dviprasmiški.</w:t>
      </w:r>
    </w:p>
    <w:p w14:paraId="219850C5" w14:textId="63AEFAD2" w:rsidR="00285CDF" w:rsidRPr="006A2F13" w:rsidRDefault="00EE693C" w:rsidP="00AB6543">
      <w:pPr>
        <w:pStyle w:val="Sraopastraipa"/>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P</w:t>
      </w:r>
      <w:r w:rsidR="008A4EE4" w:rsidRPr="006A2F13">
        <w:rPr>
          <w:rFonts w:ascii="Times New Roman" w:hAnsi="Times New Roman"/>
          <w:sz w:val="24"/>
          <w:szCs w:val="24"/>
        </w:rPr>
        <w:t>astebėta, kad tiek Klaipėdos miesto, tiek Kretingos rajono savivaldybės tarybos sprendimuose neaišku, kodėl ne visais atvejais nurodyta perkamo socialinio būsto vieta, t. y. gatvė, namo numeris ir pan., nors pagal Paramos būstui įsigyti ir išsinuomoti įstatymo 24 straipsnio 3 dalies nuostatas savivaldybių administracijos, siekdamos savivaldybės būsto fondo ir socialinio būsto, kaip savivaldybės būsto fondo dalies, sąrašų skaidrumo, aiškumo, skelbia socialinio būsto adresus savivaldybės interneto svetainėje.</w:t>
      </w:r>
    </w:p>
    <w:p w14:paraId="65CF6E02" w14:textId="4DFB0364" w:rsidR="008A4EE4" w:rsidRPr="006A2F13" w:rsidRDefault="00EE693C" w:rsidP="00285CDF">
      <w:pPr>
        <w:pStyle w:val="Sraopastraipa"/>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 xml:space="preserve">Pavyzdžiui, </w:t>
      </w:r>
      <w:r w:rsidR="008A4EE4" w:rsidRPr="006A2F13">
        <w:rPr>
          <w:rFonts w:ascii="Times New Roman" w:hAnsi="Times New Roman"/>
          <w:sz w:val="24"/>
          <w:szCs w:val="24"/>
        </w:rPr>
        <w:t>Klaipėdos miesto savivaldybės taryba</w:t>
      </w:r>
      <w:r w:rsidR="00285CDF" w:rsidRPr="006A2F13">
        <w:rPr>
          <w:rFonts w:ascii="Times New Roman" w:hAnsi="Times New Roman"/>
          <w:sz w:val="24"/>
          <w:szCs w:val="24"/>
        </w:rPr>
        <w:t>:</w:t>
      </w:r>
      <w:r w:rsidR="008A4EE4" w:rsidRPr="006A2F13">
        <w:rPr>
          <w:rFonts w:ascii="Times New Roman" w:hAnsi="Times New Roman"/>
          <w:sz w:val="24"/>
          <w:szCs w:val="24"/>
        </w:rPr>
        <w:t xml:space="preserve"> 2019 m. spalio 24 d. sprendimu Nr. T2-308 nusprendė tvirtinti pirkimą už 118 000 Eur, įsigyjant Klaipėdos miesto savivaldybės nuosavybėn nekilnojamuosius daiktus: du butus, už kuriuos sumokėta po 39 500 Eur; butą, už kurį sumokėta 39 000 Eur, Klaipėdos mieste.</w:t>
      </w:r>
      <w:r w:rsidR="00285CDF" w:rsidRPr="006A2F13">
        <w:rPr>
          <w:rFonts w:ascii="Times New Roman" w:hAnsi="Times New Roman"/>
          <w:sz w:val="24"/>
          <w:szCs w:val="24"/>
        </w:rPr>
        <w:t xml:space="preserve"> </w:t>
      </w:r>
      <w:r w:rsidRPr="006A2F13">
        <w:rPr>
          <w:rFonts w:ascii="Times New Roman" w:hAnsi="Times New Roman"/>
          <w:sz w:val="24"/>
          <w:szCs w:val="24"/>
        </w:rPr>
        <w:t xml:space="preserve">Tuo tarpu </w:t>
      </w:r>
      <w:r w:rsidR="008A4EE4" w:rsidRPr="006A2F13">
        <w:rPr>
          <w:rFonts w:ascii="Times New Roman" w:hAnsi="Times New Roman"/>
          <w:sz w:val="24"/>
          <w:szCs w:val="24"/>
        </w:rPr>
        <w:t xml:space="preserve">Klaipėdos miesto savivaldybės tarybos 2019 m. lapkričio 28 d. sprendime Nr. T2-326, kuriuo Klaipėdos miesto savivaldybė įsigijo nuosavybėn gyvenamąsias patalpas – butus: Naujakiemio g. 23, Klaipėdoje, bendras plotas – 32,84 kv. metro, už 39 500,00 Eur; Strėvos g. 10, Klaipėdoje, bendras plotas – 36,68 kv. metro, už 39 500,00 Eur; Laukininkų g. 6, Klaipėdoje, bendras plotas – 32,96 kv. metro, už 39 500,00 Eur; Taikos pr. 123, Klaipėdoje, bendras plotas – 35,16 kv. metro, už 39 500,00 Eur; Naikupės g. 17A, Klaipėdoje, bendras plotas – 33,20 kv. metro, už 32 000,00 Eur, jau buvo nurodyta, kurioje gatvėje esantį butą savivaldybė perka kaip socialinį būstą. </w:t>
      </w:r>
    </w:p>
    <w:p w14:paraId="4E1FF495" w14:textId="7E39F98C" w:rsidR="008A4EE4" w:rsidRPr="006A2F13" w:rsidRDefault="008A4EE4" w:rsidP="002735CF">
      <w:pPr>
        <w:pStyle w:val="Sraopastraipa"/>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Kretingos rajono savivaldybės</w:t>
      </w:r>
      <w:r w:rsidR="00EE693C" w:rsidRPr="006A2F13">
        <w:rPr>
          <w:rFonts w:ascii="Times New Roman" w:hAnsi="Times New Roman"/>
          <w:sz w:val="24"/>
          <w:szCs w:val="24"/>
        </w:rPr>
        <w:t xml:space="preserve"> taryba:</w:t>
      </w:r>
      <w:r w:rsidRPr="006A2F13">
        <w:rPr>
          <w:rFonts w:ascii="Times New Roman" w:hAnsi="Times New Roman"/>
          <w:sz w:val="24"/>
          <w:szCs w:val="24"/>
        </w:rPr>
        <w:t xml:space="preserve"> 2019 m. sausio 31 d. sprendimu Nr. T2-29 nusprendė tvirtinti pirkimą, kuriuo nupirko 2-ų kambarių butą, bendras plotas – 54,32 kv. m., už 45 000 Eur;</w:t>
      </w:r>
      <w:r w:rsidR="002735CF" w:rsidRPr="006A2F13">
        <w:rPr>
          <w:rFonts w:ascii="Times New Roman" w:hAnsi="Times New Roman"/>
          <w:sz w:val="24"/>
          <w:szCs w:val="24"/>
        </w:rPr>
        <w:t xml:space="preserve"> </w:t>
      </w:r>
      <w:r w:rsidRPr="006A2F13">
        <w:rPr>
          <w:rFonts w:ascii="Times New Roman" w:hAnsi="Times New Roman"/>
          <w:sz w:val="24"/>
          <w:szCs w:val="24"/>
        </w:rPr>
        <w:t>2019 m. kovo 28 d. sprendimu Nr. T2-98 nusprendė tvirtinti pirkimą, kuriuo nupirko 2-ų kambarių butą, bendras plotas – 45,18 kv. m., už 40 500 Eur;</w:t>
      </w:r>
      <w:r w:rsidR="002735CF" w:rsidRPr="006A2F13">
        <w:rPr>
          <w:rFonts w:ascii="Times New Roman" w:hAnsi="Times New Roman"/>
          <w:sz w:val="24"/>
          <w:szCs w:val="24"/>
        </w:rPr>
        <w:t xml:space="preserve"> </w:t>
      </w:r>
      <w:r w:rsidRPr="006A2F13">
        <w:rPr>
          <w:rFonts w:ascii="Times New Roman" w:hAnsi="Times New Roman"/>
          <w:sz w:val="24"/>
          <w:szCs w:val="24"/>
        </w:rPr>
        <w:t xml:space="preserve">2019 m. spalio 31 d. sprendimu Nr. T2-297 nusprendė tvirtinti pirkimą, kuriuo nupirko 2-ų kambarių butą, bendras plotas – 54,66 kv. m., už 45 </w:t>
      </w:r>
      <w:r w:rsidRPr="006A2F13">
        <w:rPr>
          <w:rFonts w:ascii="Times New Roman" w:hAnsi="Times New Roman"/>
          <w:sz w:val="24"/>
          <w:szCs w:val="24"/>
        </w:rPr>
        <w:lastRenderedPageBreak/>
        <w:t>700 Eur;</w:t>
      </w:r>
      <w:r w:rsidR="002735CF" w:rsidRPr="006A2F13">
        <w:rPr>
          <w:rFonts w:ascii="Times New Roman" w:hAnsi="Times New Roman"/>
          <w:sz w:val="24"/>
          <w:szCs w:val="24"/>
        </w:rPr>
        <w:t xml:space="preserve"> </w:t>
      </w:r>
      <w:r w:rsidRPr="006A2F13">
        <w:rPr>
          <w:rFonts w:ascii="Times New Roman" w:hAnsi="Times New Roman"/>
          <w:sz w:val="24"/>
          <w:szCs w:val="24"/>
        </w:rPr>
        <w:t>2020 m. birželio 25 d. sprendimu Nr. T2-184 nusprendė tvirtinti pirkimą, kuriuo nupirko 2-ų kambarių butą, bendras plotas – 49,04 kv. m., už 40 500 Eur.</w:t>
      </w:r>
      <w:r w:rsidR="004335AF" w:rsidRPr="006A2F13">
        <w:rPr>
          <w:rFonts w:ascii="Times New Roman" w:hAnsi="Times New Roman"/>
          <w:sz w:val="24"/>
          <w:szCs w:val="24"/>
        </w:rPr>
        <w:t xml:space="preserve"> Taigi, nei vienu atveju Kretingos rajono savivaldybės tarybos sprendimuose nebuvo nurodytas perkamo būsto adresas.</w:t>
      </w:r>
    </w:p>
    <w:p w14:paraId="6DCAA766" w14:textId="14CEE683" w:rsidR="00AA6687" w:rsidRPr="00AE2D15" w:rsidRDefault="002C2F56" w:rsidP="002735CF">
      <w:pPr>
        <w:pStyle w:val="Sraopastraipa"/>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Manytina, jog</w:t>
      </w:r>
      <w:r w:rsidR="008A4EE4" w:rsidRPr="006A2F13">
        <w:rPr>
          <w:rFonts w:ascii="Times New Roman" w:hAnsi="Times New Roman"/>
          <w:sz w:val="24"/>
          <w:szCs w:val="24"/>
        </w:rPr>
        <w:t xml:space="preserve"> antikorupciniu požiūriu</w:t>
      </w:r>
      <w:r w:rsidRPr="006A2F13">
        <w:rPr>
          <w:rFonts w:ascii="Times New Roman" w:hAnsi="Times New Roman"/>
          <w:sz w:val="24"/>
          <w:szCs w:val="24"/>
        </w:rPr>
        <w:t xml:space="preserve"> yra svarbus aktualios informacijos viešinimas, kadangi tai didina viešojo sektoriaus skaidrumą, atskaitomybę</w:t>
      </w:r>
      <w:r w:rsidR="008A4EE4" w:rsidRPr="006A2F13">
        <w:rPr>
          <w:rFonts w:ascii="Times New Roman" w:hAnsi="Times New Roman"/>
          <w:sz w:val="24"/>
          <w:szCs w:val="24"/>
        </w:rPr>
        <w:t>.</w:t>
      </w:r>
      <w:r w:rsidR="00254D5E" w:rsidRPr="006A2F13">
        <w:rPr>
          <w:rFonts w:ascii="Times New Roman" w:hAnsi="Times New Roman"/>
          <w:sz w:val="24"/>
          <w:szCs w:val="24"/>
        </w:rPr>
        <w:t xml:space="preserve"> Todėl savivaldybių tarybos</w:t>
      </w:r>
      <w:r w:rsidR="000B5FB6" w:rsidRPr="006A2F13">
        <w:rPr>
          <w:rFonts w:ascii="Times New Roman" w:hAnsi="Times New Roman"/>
          <w:sz w:val="24"/>
          <w:szCs w:val="24"/>
        </w:rPr>
        <w:t>,</w:t>
      </w:r>
      <w:r w:rsidRPr="006A2F13">
        <w:rPr>
          <w:rFonts w:ascii="Times New Roman" w:hAnsi="Times New Roman"/>
          <w:sz w:val="24"/>
          <w:szCs w:val="24"/>
        </w:rPr>
        <w:t xml:space="preserve"> priim</w:t>
      </w:r>
      <w:r w:rsidR="000B5FB6" w:rsidRPr="006A2F13">
        <w:rPr>
          <w:rFonts w:ascii="Times New Roman" w:hAnsi="Times New Roman"/>
          <w:sz w:val="24"/>
          <w:szCs w:val="24"/>
        </w:rPr>
        <w:t>damos</w:t>
      </w:r>
      <w:r w:rsidRPr="006A2F13">
        <w:rPr>
          <w:rFonts w:ascii="Times New Roman" w:hAnsi="Times New Roman"/>
          <w:sz w:val="24"/>
          <w:szCs w:val="24"/>
        </w:rPr>
        <w:t xml:space="preserve"> sprendimus</w:t>
      </w:r>
      <w:r w:rsidR="000B5FB6" w:rsidRPr="006A2F13">
        <w:rPr>
          <w:rFonts w:ascii="Times New Roman" w:hAnsi="Times New Roman"/>
          <w:sz w:val="24"/>
          <w:szCs w:val="24"/>
        </w:rPr>
        <w:t xml:space="preserve"> ir</w:t>
      </w:r>
      <w:r w:rsidRPr="006A2F13">
        <w:rPr>
          <w:rFonts w:ascii="Times New Roman" w:hAnsi="Times New Roman"/>
          <w:sz w:val="24"/>
          <w:szCs w:val="24"/>
        </w:rPr>
        <w:t xml:space="preserve"> nepažei</w:t>
      </w:r>
      <w:r w:rsidR="000B5FB6" w:rsidRPr="006A2F13">
        <w:rPr>
          <w:rFonts w:ascii="Times New Roman" w:hAnsi="Times New Roman"/>
          <w:sz w:val="24"/>
          <w:szCs w:val="24"/>
        </w:rPr>
        <w:t>sdamos</w:t>
      </w:r>
      <w:r w:rsidRPr="006A2F13">
        <w:rPr>
          <w:rFonts w:ascii="Times New Roman" w:hAnsi="Times New Roman"/>
          <w:sz w:val="24"/>
          <w:szCs w:val="24"/>
        </w:rPr>
        <w:t xml:space="preserve"> duomenų apsaugos reikalavimų,</w:t>
      </w:r>
      <w:r w:rsidR="008A4EE4" w:rsidRPr="006A2F13">
        <w:rPr>
          <w:rFonts w:ascii="Times New Roman" w:hAnsi="Times New Roman"/>
          <w:sz w:val="24"/>
          <w:szCs w:val="24"/>
        </w:rPr>
        <w:t xml:space="preserve"> turėtų nurodyti</w:t>
      </w:r>
      <w:r w:rsidRPr="006A2F13">
        <w:rPr>
          <w:rFonts w:ascii="Times New Roman" w:hAnsi="Times New Roman"/>
          <w:sz w:val="24"/>
          <w:szCs w:val="24"/>
        </w:rPr>
        <w:t xml:space="preserve"> visą informaciją</w:t>
      </w:r>
      <w:r w:rsidR="00254D5E" w:rsidRPr="006A2F13">
        <w:rPr>
          <w:rStyle w:val="Puslapioinaosnuoroda"/>
          <w:rFonts w:ascii="Times New Roman" w:hAnsi="Times New Roman"/>
          <w:sz w:val="24"/>
          <w:szCs w:val="24"/>
        </w:rPr>
        <w:footnoteReference w:id="21"/>
      </w:r>
      <w:r w:rsidRPr="006A2F13">
        <w:rPr>
          <w:rFonts w:ascii="Times New Roman" w:hAnsi="Times New Roman"/>
          <w:sz w:val="24"/>
          <w:szCs w:val="24"/>
        </w:rPr>
        <w:t xml:space="preserve">, </w:t>
      </w:r>
      <w:r w:rsidR="00840655" w:rsidRPr="006A2F13">
        <w:rPr>
          <w:rFonts w:ascii="Times New Roman" w:hAnsi="Times New Roman"/>
          <w:sz w:val="24"/>
          <w:szCs w:val="24"/>
        </w:rPr>
        <w:t xml:space="preserve">susijusią </w:t>
      </w:r>
      <w:r w:rsidRPr="006A2F13">
        <w:rPr>
          <w:rFonts w:ascii="Times New Roman" w:hAnsi="Times New Roman"/>
          <w:sz w:val="24"/>
          <w:szCs w:val="24"/>
        </w:rPr>
        <w:t>su perkamu</w:t>
      </w:r>
      <w:r w:rsidR="000B5FB6" w:rsidRPr="006A2F13">
        <w:rPr>
          <w:rFonts w:ascii="Times New Roman" w:hAnsi="Times New Roman"/>
          <w:sz w:val="24"/>
          <w:szCs w:val="24"/>
        </w:rPr>
        <w:t xml:space="preserve"> ar </w:t>
      </w:r>
      <w:r w:rsidRPr="006A2F13">
        <w:rPr>
          <w:rFonts w:ascii="Times New Roman" w:hAnsi="Times New Roman"/>
          <w:sz w:val="24"/>
          <w:szCs w:val="24"/>
        </w:rPr>
        <w:t>parduodamu nekilnojamuoju turtu.</w:t>
      </w:r>
    </w:p>
    <w:p w14:paraId="631580DF" w14:textId="742C286A" w:rsidR="00AA6687" w:rsidRPr="00AE2D15" w:rsidRDefault="002735CF" w:rsidP="00F04DEE">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Pažymėtina ir tai, jog p</w:t>
      </w:r>
      <w:r w:rsidR="00AA6687" w:rsidRPr="00AE2D15">
        <w:rPr>
          <w:rFonts w:ascii="Times New Roman" w:hAnsi="Times New Roman" w:cs="Times New Roman"/>
          <w:sz w:val="24"/>
          <w:szCs w:val="24"/>
        </w:rPr>
        <w:t>agal Lietuvos Respublikos paramos būstui įsigyti ar išsinuomoti įstatymo 14 straipsnio 2 dalį savivaldybės tarybos nustatyta tvarka informacija apie socialinius būstus ir savivaldybės būstus (ir tarnybinius būstus), kurie nuomojami asmenims ir šeimoms šio straipsnio 1 dalyje nu</w:t>
      </w:r>
      <w:r w:rsidR="000B5FB6" w:rsidRPr="00AE2D15">
        <w:rPr>
          <w:rFonts w:ascii="Times New Roman" w:hAnsi="Times New Roman" w:cs="Times New Roman"/>
          <w:sz w:val="24"/>
          <w:szCs w:val="24"/>
        </w:rPr>
        <w:t>st</w:t>
      </w:r>
      <w:r w:rsidR="00AA6687" w:rsidRPr="00AE2D15">
        <w:rPr>
          <w:rFonts w:ascii="Times New Roman" w:hAnsi="Times New Roman" w:cs="Times New Roman"/>
          <w:sz w:val="24"/>
          <w:szCs w:val="24"/>
        </w:rPr>
        <w:t>atytais atvejais, skelbiama savivaldybės interneto svetainėje.</w:t>
      </w:r>
      <w:r w:rsidR="00F04DEE" w:rsidRPr="00AE2D15">
        <w:rPr>
          <w:rFonts w:ascii="Times New Roman" w:hAnsi="Times New Roman" w:cs="Times New Roman"/>
          <w:sz w:val="24"/>
          <w:szCs w:val="24"/>
        </w:rPr>
        <w:t xml:space="preserve"> </w:t>
      </w:r>
      <w:r w:rsidR="00AA6687" w:rsidRPr="00AE2D15">
        <w:rPr>
          <w:rFonts w:ascii="Times New Roman" w:hAnsi="Times New Roman" w:cs="Times New Roman"/>
          <w:sz w:val="24"/>
          <w:szCs w:val="24"/>
        </w:rPr>
        <w:t>Vertinant savivaldybių interneto svetainėse viešai prieinamus duomenis, pastebėta, jog informacija apie savivaldybės būstą, nuomojamą tarnybinio būsto sąlygomis, bei jo nuomininkus nėra skelbiama viešai savivaldybių interneto svetainėse, kaip nustatyta Lietuvos Respublikos paramos būstui įsigyti ar išsinuomoti įstatymo 14 straipsnio 2 dalyje. Pažymėtina, jog vienintelė Klaipėdos miesto savivaldybė</w:t>
      </w:r>
      <w:r w:rsidR="00AA6687" w:rsidRPr="00AE2D15">
        <w:rPr>
          <w:rStyle w:val="Puslapioinaosnuoroda"/>
          <w:rFonts w:ascii="Times New Roman" w:hAnsi="Times New Roman" w:cs="Times New Roman"/>
          <w:sz w:val="24"/>
          <w:szCs w:val="24"/>
        </w:rPr>
        <w:footnoteReference w:id="22"/>
      </w:r>
      <w:r w:rsidR="00AA6687" w:rsidRPr="00AE2D15">
        <w:rPr>
          <w:rFonts w:ascii="Times New Roman" w:hAnsi="Times New Roman" w:cs="Times New Roman"/>
          <w:sz w:val="24"/>
          <w:szCs w:val="24"/>
        </w:rPr>
        <w:t xml:space="preserve"> tinkamai skelbia informaciją apie savivaldybės būstą, nuomojamą tarnybinio būsto sąlygomis, bei jo nuomininkus. </w:t>
      </w:r>
      <w:r w:rsidR="00197D73" w:rsidRPr="00AE2D15">
        <w:rPr>
          <w:rFonts w:ascii="Times New Roman" w:hAnsi="Times New Roman" w:cs="Times New Roman"/>
          <w:sz w:val="24"/>
          <w:szCs w:val="24"/>
        </w:rPr>
        <w:t>Analizės atlikimo metu Palangos miesto savivaldybė nebuvo sudariusi tarnybinių būsto nuomos sutarčių</w:t>
      </w:r>
      <w:r w:rsidR="00AA6687" w:rsidRPr="00AE2D15">
        <w:rPr>
          <w:rFonts w:ascii="Times New Roman" w:hAnsi="Times New Roman" w:cs="Times New Roman"/>
          <w:sz w:val="24"/>
          <w:szCs w:val="24"/>
        </w:rPr>
        <w:t>.</w:t>
      </w:r>
    </w:p>
    <w:p w14:paraId="24991FC2" w14:textId="77777777" w:rsidR="00F04DEE" w:rsidRPr="00AE2D15" w:rsidRDefault="00F04DEE" w:rsidP="00AA6687">
      <w:pPr>
        <w:tabs>
          <w:tab w:val="left" w:pos="142"/>
          <w:tab w:val="left" w:pos="1134"/>
        </w:tabs>
        <w:spacing w:after="0" w:line="360" w:lineRule="auto"/>
        <w:ind w:firstLine="851"/>
        <w:jc w:val="both"/>
        <w:rPr>
          <w:rFonts w:ascii="Times New Roman" w:hAnsi="Times New Roman" w:cs="Times New Roman"/>
          <w:sz w:val="24"/>
          <w:szCs w:val="24"/>
        </w:rPr>
      </w:pPr>
    </w:p>
    <w:p w14:paraId="4AFDE239" w14:textId="77777777" w:rsidR="00AA6687" w:rsidRPr="00AE2D15" w:rsidRDefault="00AA6687" w:rsidP="00AA66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Pasiūlymas Kretingos rajono ir Neringos savivaldybėms:</w:t>
      </w:r>
    </w:p>
    <w:p w14:paraId="08DC7E2D" w14:textId="77777777" w:rsidR="00AA6687" w:rsidRPr="00AE2D15" w:rsidRDefault="00AA6687" w:rsidP="00AA66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Paskelbti savivaldybių interneto svetainėse visą aktualią informaciją apie savivaldybės nuomojamus tarnybinius būstus.</w:t>
      </w:r>
    </w:p>
    <w:p w14:paraId="2CA3178E" w14:textId="77777777" w:rsidR="00F04DEE" w:rsidRPr="00AE2D15" w:rsidRDefault="00F04DEE" w:rsidP="00AA6687">
      <w:pPr>
        <w:tabs>
          <w:tab w:val="left" w:pos="142"/>
          <w:tab w:val="left" w:pos="1134"/>
        </w:tabs>
        <w:spacing w:after="0" w:line="360" w:lineRule="auto"/>
        <w:ind w:firstLine="851"/>
        <w:jc w:val="both"/>
        <w:rPr>
          <w:rFonts w:ascii="Times New Roman" w:hAnsi="Times New Roman" w:cs="Times New Roman"/>
          <w:sz w:val="24"/>
          <w:szCs w:val="24"/>
        </w:rPr>
      </w:pPr>
    </w:p>
    <w:p w14:paraId="1F74ECB1" w14:textId="77777777" w:rsidR="00F04DEE" w:rsidRPr="006A2F13" w:rsidRDefault="00F04DEE" w:rsidP="00F04DEE">
      <w:pPr>
        <w:pStyle w:val="Sraopastraipa"/>
        <w:tabs>
          <w:tab w:val="left" w:pos="142"/>
          <w:tab w:val="left" w:pos="1134"/>
        </w:tabs>
        <w:spacing w:after="0" w:line="360" w:lineRule="auto"/>
        <w:ind w:left="0" w:firstLine="851"/>
        <w:jc w:val="both"/>
        <w:rPr>
          <w:rFonts w:ascii="Times New Roman" w:hAnsi="Times New Roman"/>
          <w:sz w:val="24"/>
          <w:szCs w:val="24"/>
          <w:lang w:bidi="lt-LT"/>
        </w:rPr>
      </w:pPr>
      <w:r w:rsidRPr="006A2F13">
        <w:rPr>
          <w:rFonts w:ascii="Times New Roman" w:hAnsi="Times New Roman"/>
          <w:sz w:val="24"/>
          <w:szCs w:val="24"/>
          <w:lang w:bidi="lt-LT"/>
        </w:rPr>
        <w:t>Pasiūlymas Klaipėdos miesto ir Kretingos rajono savivaldybėms:</w:t>
      </w:r>
    </w:p>
    <w:p w14:paraId="63A91000" w14:textId="5D177187" w:rsidR="00F04DEE" w:rsidRPr="006A2F13" w:rsidRDefault="00F04DEE" w:rsidP="00F04DEE">
      <w:pPr>
        <w:pStyle w:val="Sraopastraipa"/>
        <w:numPr>
          <w:ilvl w:val="0"/>
          <w:numId w:val="2"/>
        </w:numPr>
        <w:tabs>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Tarybos sprendimuose</w:t>
      </w:r>
      <w:r w:rsidR="00CE5C52" w:rsidRPr="006A2F13">
        <w:rPr>
          <w:rFonts w:ascii="Times New Roman" w:hAnsi="Times New Roman"/>
          <w:sz w:val="24"/>
          <w:szCs w:val="24"/>
        </w:rPr>
        <w:t>, nepažeidžiant</w:t>
      </w:r>
      <w:r w:rsidR="00937EEC" w:rsidRPr="006A2F13">
        <w:rPr>
          <w:rFonts w:ascii="Times New Roman" w:hAnsi="Times New Roman"/>
          <w:sz w:val="24"/>
          <w:szCs w:val="24"/>
        </w:rPr>
        <w:t xml:space="preserve"> asmens</w:t>
      </w:r>
      <w:r w:rsidR="00CE5C52" w:rsidRPr="006A2F13">
        <w:rPr>
          <w:rFonts w:ascii="Times New Roman" w:hAnsi="Times New Roman"/>
          <w:sz w:val="24"/>
          <w:szCs w:val="24"/>
        </w:rPr>
        <w:t xml:space="preserve"> duomenų apsaugos reikalavimų,</w:t>
      </w:r>
      <w:r w:rsidRPr="006A2F13">
        <w:rPr>
          <w:rFonts w:ascii="Times New Roman" w:hAnsi="Times New Roman"/>
          <w:sz w:val="24"/>
          <w:szCs w:val="24"/>
        </w:rPr>
        <w:t xml:space="preserve"> aiškiai nurodyti visą aktualią informaciją (unikalus numeris, </w:t>
      </w:r>
      <w:r w:rsidR="00CE5C52" w:rsidRPr="006A2F13">
        <w:rPr>
          <w:rFonts w:ascii="Times New Roman" w:hAnsi="Times New Roman"/>
          <w:sz w:val="24"/>
          <w:szCs w:val="24"/>
        </w:rPr>
        <w:t xml:space="preserve">pastato </w:t>
      </w:r>
      <w:r w:rsidRPr="006A2F13">
        <w:rPr>
          <w:rFonts w:ascii="Times New Roman" w:hAnsi="Times New Roman"/>
          <w:sz w:val="24"/>
          <w:szCs w:val="24"/>
        </w:rPr>
        <w:t xml:space="preserve">adresas), </w:t>
      </w:r>
      <w:r w:rsidR="00F00AB2" w:rsidRPr="006A2F13">
        <w:rPr>
          <w:rFonts w:ascii="Times New Roman" w:hAnsi="Times New Roman"/>
          <w:sz w:val="24"/>
          <w:szCs w:val="24"/>
        </w:rPr>
        <w:t xml:space="preserve">susijusią </w:t>
      </w:r>
      <w:r w:rsidRPr="006A2F13">
        <w:rPr>
          <w:rFonts w:ascii="Times New Roman" w:hAnsi="Times New Roman"/>
          <w:sz w:val="24"/>
          <w:szCs w:val="24"/>
        </w:rPr>
        <w:t>su perkamu</w:t>
      </w:r>
      <w:r w:rsidR="00167D86" w:rsidRPr="006A2F13">
        <w:rPr>
          <w:rFonts w:ascii="Times New Roman" w:hAnsi="Times New Roman"/>
          <w:sz w:val="24"/>
          <w:szCs w:val="24"/>
        </w:rPr>
        <w:t xml:space="preserve"> ar </w:t>
      </w:r>
      <w:r w:rsidRPr="006A2F13">
        <w:rPr>
          <w:rFonts w:ascii="Times New Roman" w:hAnsi="Times New Roman"/>
          <w:sz w:val="24"/>
          <w:szCs w:val="24"/>
        </w:rPr>
        <w:t>parduodamu nekilnojamuoju turtu.</w:t>
      </w:r>
    </w:p>
    <w:p w14:paraId="07CB5B29" w14:textId="77777777" w:rsidR="00F04DEE" w:rsidRPr="00AE2D15" w:rsidRDefault="00F04DEE" w:rsidP="00AA6687">
      <w:pPr>
        <w:tabs>
          <w:tab w:val="left" w:pos="142"/>
          <w:tab w:val="left" w:pos="1134"/>
        </w:tabs>
        <w:spacing w:after="0" w:line="360" w:lineRule="auto"/>
        <w:ind w:firstLine="851"/>
        <w:jc w:val="both"/>
        <w:rPr>
          <w:rFonts w:ascii="Times New Roman" w:hAnsi="Times New Roman" w:cs="Times New Roman"/>
          <w:sz w:val="24"/>
          <w:szCs w:val="24"/>
        </w:rPr>
      </w:pPr>
    </w:p>
    <w:p w14:paraId="6597AE9B" w14:textId="77777777" w:rsidR="00F04DEE" w:rsidRPr="006A2F13" w:rsidRDefault="00285CDF" w:rsidP="00F04DEE">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Pasiūlymas Neringos savivaldybei:</w:t>
      </w:r>
    </w:p>
    <w:p w14:paraId="57683069" w14:textId="489F1169" w:rsidR="00AE5EB7" w:rsidRDefault="00285CDF" w:rsidP="00CE5C52">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 Paskelbti Neringos savivaldybės interneto svetainėje visą aktualią informaciją apie savivaldybės turto panaudos, nuomos, pirkimo–pardavimo, patikėjimo sutartis (nekilnojamojo turto </w:t>
      </w:r>
      <w:r w:rsidRPr="006A2F13">
        <w:rPr>
          <w:rFonts w:ascii="Times New Roman" w:hAnsi="Times New Roman" w:cs="Times New Roman"/>
          <w:sz w:val="24"/>
          <w:szCs w:val="24"/>
        </w:rPr>
        <w:lastRenderedPageBreak/>
        <w:t>adresas, unikalus numeris, plotas, sutarties šalys, sutarties sudarymo ir galiojimo data, sutarties kaina, teisinis pagrindas, kuriuo vadovaujantis priimtas sprendimas dėl sutarties sudarymo).</w:t>
      </w:r>
    </w:p>
    <w:p w14:paraId="42A8CAC4" w14:textId="77777777" w:rsidR="004E2509" w:rsidRPr="00AE2D15" w:rsidRDefault="004E2509" w:rsidP="00CE5C52">
      <w:pPr>
        <w:tabs>
          <w:tab w:val="left" w:pos="1134"/>
        </w:tabs>
        <w:spacing w:after="0" w:line="360" w:lineRule="auto"/>
        <w:ind w:firstLine="851"/>
        <w:jc w:val="both"/>
        <w:rPr>
          <w:rFonts w:ascii="Times New Roman" w:hAnsi="Times New Roman" w:cs="Times New Roman"/>
          <w:sz w:val="24"/>
          <w:szCs w:val="24"/>
        </w:rPr>
      </w:pPr>
    </w:p>
    <w:p w14:paraId="53160F33" w14:textId="6BC436EE" w:rsidR="00CF2C09" w:rsidRPr="006A2F13" w:rsidRDefault="00CB2B8A" w:rsidP="00AE5EB7">
      <w:pPr>
        <w:pStyle w:val="Antrat3"/>
        <w:spacing w:before="0" w:line="360" w:lineRule="auto"/>
        <w:ind w:firstLine="851"/>
        <w:jc w:val="both"/>
        <w:rPr>
          <w:rFonts w:ascii="Times New Roman" w:hAnsi="Times New Roman" w:cs="Times New Roman"/>
          <w:i/>
          <w:color w:val="auto"/>
        </w:rPr>
      </w:pPr>
      <w:bookmarkStart w:id="7" w:name="_Toc89410148"/>
      <w:r w:rsidRPr="006A2F13">
        <w:rPr>
          <w:rFonts w:ascii="Times New Roman" w:hAnsi="Times New Roman" w:cs="Times New Roman"/>
          <w:color w:val="auto"/>
        </w:rPr>
        <w:t>3.2.</w:t>
      </w:r>
      <w:r w:rsidR="00EE693C" w:rsidRPr="006A2F13">
        <w:rPr>
          <w:rFonts w:ascii="Times New Roman" w:hAnsi="Times New Roman" w:cs="Times New Roman"/>
          <w:color w:val="auto"/>
        </w:rPr>
        <w:t xml:space="preserve"> </w:t>
      </w:r>
      <w:r w:rsidR="00DE589D" w:rsidRPr="006A2F13">
        <w:rPr>
          <w:rFonts w:ascii="Times New Roman" w:hAnsi="Times New Roman" w:cs="Times New Roman"/>
          <w:color w:val="auto"/>
        </w:rPr>
        <w:t>Savivaldybėse n</w:t>
      </w:r>
      <w:r w:rsidR="00CF2C09" w:rsidRPr="006A2F13">
        <w:rPr>
          <w:rFonts w:ascii="Times New Roman" w:hAnsi="Times New Roman" w:cs="Times New Roman"/>
          <w:color w:val="auto"/>
        </w:rPr>
        <w:t>epakankama nekilnojamojo turto nuomos sutarčių vykdymo kontrolė</w:t>
      </w:r>
      <w:r w:rsidR="00EE693C" w:rsidRPr="006A2F13">
        <w:rPr>
          <w:rFonts w:ascii="Times New Roman" w:hAnsi="Times New Roman" w:cs="Times New Roman"/>
          <w:color w:val="auto"/>
        </w:rPr>
        <w:t>.</w:t>
      </w:r>
      <w:bookmarkEnd w:id="7"/>
    </w:p>
    <w:p w14:paraId="1051F651" w14:textId="77777777" w:rsidR="00EE693C" w:rsidRPr="006A2F13" w:rsidRDefault="00EE693C" w:rsidP="00AE5EB7">
      <w:pPr>
        <w:tabs>
          <w:tab w:val="left" w:pos="1134"/>
        </w:tabs>
        <w:spacing w:after="0" w:line="360" w:lineRule="auto"/>
        <w:ind w:firstLine="851"/>
        <w:jc w:val="both"/>
        <w:rPr>
          <w:rFonts w:ascii="Times New Roman" w:hAnsi="Times New Roman" w:cs="Times New Roman"/>
          <w:b/>
          <w:sz w:val="24"/>
          <w:szCs w:val="24"/>
        </w:rPr>
      </w:pPr>
    </w:p>
    <w:p w14:paraId="7EA6C275" w14:textId="71DE72CE" w:rsidR="00CF2C09" w:rsidRPr="006A2F13" w:rsidRDefault="00123F8B" w:rsidP="00123F8B">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Kaip minėta, </w:t>
      </w:r>
      <w:r w:rsidR="00C433EE" w:rsidRPr="006A2F13">
        <w:rPr>
          <w:rFonts w:ascii="Times New Roman" w:hAnsi="Times New Roman" w:cs="Times New Roman"/>
          <w:sz w:val="24"/>
          <w:szCs w:val="24"/>
        </w:rPr>
        <w:t>Savivaldybės taryba, įgyvendindama turto savininko funkcijas, privalo vadovautis įstatyme</w:t>
      </w:r>
      <w:r w:rsidR="000A6660" w:rsidRPr="006A2F13">
        <w:rPr>
          <w:rStyle w:val="Puslapioinaosnuoroda"/>
          <w:rFonts w:ascii="Times New Roman" w:hAnsi="Times New Roman" w:cs="Times New Roman"/>
          <w:sz w:val="24"/>
          <w:szCs w:val="24"/>
        </w:rPr>
        <w:footnoteReference w:id="23"/>
      </w:r>
      <w:r w:rsidR="00C433EE" w:rsidRPr="006A2F13">
        <w:rPr>
          <w:rFonts w:ascii="Times New Roman" w:hAnsi="Times New Roman" w:cs="Times New Roman"/>
          <w:sz w:val="24"/>
          <w:szCs w:val="24"/>
        </w:rPr>
        <w:t xml:space="preserve"> nustatytais visuomeninės naudos, efektyvumo, racionalumo ir viešosios teisės principais</w:t>
      </w:r>
      <w:r w:rsidR="00197D73" w:rsidRPr="006A2F13">
        <w:rPr>
          <w:rFonts w:ascii="Times New Roman" w:hAnsi="Times New Roman" w:cs="Times New Roman"/>
          <w:sz w:val="24"/>
          <w:szCs w:val="24"/>
        </w:rPr>
        <w:t>, o</w:t>
      </w:r>
      <w:r w:rsidR="00C433EE" w:rsidRPr="006A2F13">
        <w:rPr>
          <w:rFonts w:ascii="Times New Roman" w:hAnsi="Times New Roman" w:cs="Times New Roman"/>
          <w:sz w:val="24"/>
          <w:szCs w:val="24"/>
        </w:rPr>
        <w:t xml:space="preserve"> sprendimais, susijusiais su savivaldybių turto nuoma, turi būti siekiama maksimalios naudos visuomenei. </w:t>
      </w:r>
      <w:r w:rsidR="00154D38" w:rsidRPr="006A2F13">
        <w:rPr>
          <w:rFonts w:ascii="Times New Roman" w:hAnsi="Times New Roman" w:cs="Times New Roman"/>
          <w:sz w:val="24"/>
          <w:szCs w:val="24"/>
        </w:rPr>
        <w:t xml:space="preserve">Vertinant savivaldybių nuomos tvarkos aprašus matyti, jog dažnu atveju nėra aiškiai </w:t>
      </w:r>
      <w:r w:rsidR="00C433EE" w:rsidRPr="006A2F13">
        <w:rPr>
          <w:rFonts w:ascii="Times New Roman" w:hAnsi="Times New Roman" w:cs="Times New Roman"/>
          <w:sz w:val="24"/>
          <w:szCs w:val="24"/>
        </w:rPr>
        <w:t>nustatytas išnuomoto turto ir nuomos sutarties kontrolės mechanizmas</w:t>
      </w:r>
      <w:r w:rsidR="00154D38" w:rsidRPr="006A2F13">
        <w:rPr>
          <w:rFonts w:ascii="Times New Roman" w:hAnsi="Times New Roman" w:cs="Times New Roman"/>
          <w:sz w:val="24"/>
          <w:szCs w:val="24"/>
        </w:rPr>
        <w:t xml:space="preserve"> bei kontrolę vykdantys asmenys. Pavyzdžiui:</w:t>
      </w:r>
    </w:p>
    <w:p w14:paraId="4B8EB4F1" w14:textId="77AFD763" w:rsidR="001C0763" w:rsidRPr="006A2F13" w:rsidRDefault="00154D38" w:rsidP="00AB6CE5">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 </w:t>
      </w:r>
      <w:r w:rsidR="006B0410" w:rsidRPr="006A2F13">
        <w:rPr>
          <w:rFonts w:ascii="Times New Roman" w:hAnsi="Times New Roman" w:cs="Times New Roman"/>
          <w:sz w:val="24"/>
          <w:szCs w:val="24"/>
        </w:rPr>
        <w:t xml:space="preserve">Kretingos rajono savivaldybės </w:t>
      </w:r>
      <w:r w:rsidR="007706A0" w:rsidRPr="006A2F13">
        <w:rPr>
          <w:rFonts w:ascii="Times New Roman" w:hAnsi="Times New Roman" w:cs="Times New Roman"/>
          <w:sz w:val="24"/>
          <w:szCs w:val="24"/>
        </w:rPr>
        <w:t xml:space="preserve">būsto ir socialinio būsto nuomos tvarkos aprašo </w:t>
      </w:r>
      <w:r w:rsidR="00BF658A" w:rsidRPr="006A2F13">
        <w:rPr>
          <w:rFonts w:ascii="Times New Roman" w:hAnsi="Times New Roman" w:cs="Times New Roman"/>
          <w:sz w:val="24"/>
          <w:szCs w:val="24"/>
        </w:rPr>
        <w:t>65 punkte numatyta, jog seniūnijos specialistai ne rečiau kaip kartą per metus apžiūri socialinius būstus (Kretingos miesto seniūnijoje esančius socialinius būstus ne rečiau kaip kartą per metus apžiūri seniūnijos specialistai ir Socialinės paramos skyriaus specialistas) ir ne rečiau kaip kartą per tr</w:t>
      </w:r>
      <w:r w:rsidR="00167D86" w:rsidRPr="006A2F13">
        <w:rPr>
          <w:rFonts w:ascii="Times New Roman" w:hAnsi="Times New Roman" w:cs="Times New Roman"/>
          <w:sz w:val="24"/>
          <w:szCs w:val="24"/>
        </w:rPr>
        <w:t>ejus</w:t>
      </w:r>
      <w:r w:rsidR="00BF658A" w:rsidRPr="006A2F13">
        <w:rPr>
          <w:rFonts w:ascii="Times New Roman" w:hAnsi="Times New Roman" w:cs="Times New Roman"/>
          <w:sz w:val="24"/>
          <w:szCs w:val="24"/>
        </w:rPr>
        <w:t xml:space="preserve"> metus apžiūri Savivaldybės būstus.</w:t>
      </w:r>
      <w:r w:rsidR="004B0BF2" w:rsidRPr="006A2F13">
        <w:rPr>
          <w:rFonts w:ascii="Times New Roman" w:hAnsi="Times New Roman" w:cs="Times New Roman"/>
          <w:sz w:val="24"/>
          <w:szCs w:val="24"/>
        </w:rPr>
        <w:t xml:space="preserve"> Konstatuotina, jog minėtas Kretingos rajono savivaldybės būsto kontrolės mechanizmas turėtų</w:t>
      </w:r>
      <w:r w:rsidR="006B73FE" w:rsidRPr="006A2F13">
        <w:rPr>
          <w:rFonts w:ascii="Times New Roman" w:hAnsi="Times New Roman" w:cs="Times New Roman"/>
          <w:sz w:val="24"/>
          <w:szCs w:val="24"/>
        </w:rPr>
        <w:t xml:space="preserve"> būti aiškiau apibrėžiamas (pavyzdžiui,</w:t>
      </w:r>
      <w:r w:rsidR="00D10471" w:rsidRPr="006A2F13">
        <w:rPr>
          <w:rFonts w:ascii="Times New Roman" w:hAnsi="Times New Roman" w:cs="Times New Roman"/>
          <w:sz w:val="24"/>
          <w:szCs w:val="24"/>
        </w:rPr>
        <w:t xml:space="preserve"> savivaldybės nuomos tvarkos apraše numatyti</w:t>
      </w:r>
      <w:r w:rsidR="00167D86" w:rsidRPr="006A2F13">
        <w:rPr>
          <w:rFonts w:ascii="Times New Roman" w:hAnsi="Times New Roman" w:cs="Times New Roman"/>
          <w:sz w:val="24"/>
          <w:szCs w:val="24"/>
        </w:rPr>
        <w:t>,</w:t>
      </w:r>
      <w:r w:rsidR="004B0BF2" w:rsidRPr="006A2F13">
        <w:rPr>
          <w:rFonts w:ascii="Times New Roman" w:hAnsi="Times New Roman" w:cs="Times New Roman"/>
          <w:sz w:val="24"/>
          <w:szCs w:val="24"/>
        </w:rPr>
        <w:t xml:space="preserve"> kiek konkrečiu </w:t>
      </w:r>
      <w:r w:rsidR="00225D03" w:rsidRPr="006A2F13">
        <w:rPr>
          <w:rFonts w:ascii="Times New Roman" w:hAnsi="Times New Roman" w:cs="Times New Roman"/>
          <w:sz w:val="24"/>
          <w:szCs w:val="24"/>
        </w:rPr>
        <w:t xml:space="preserve">laikotarpiu </w:t>
      </w:r>
      <w:r w:rsidR="004B0BF2" w:rsidRPr="006A2F13">
        <w:rPr>
          <w:rFonts w:ascii="Times New Roman" w:hAnsi="Times New Roman" w:cs="Times New Roman"/>
          <w:sz w:val="24"/>
          <w:szCs w:val="24"/>
        </w:rPr>
        <w:t>turi būti atlikta savivaldybės būsto apžiūrų ir pan.)</w:t>
      </w:r>
      <w:r w:rsidR="00167D86" w:rsidRPr="006A2F13">
        <w:rPr>
          <w:rFonts w:ascii="Times New Roman" w:hAnsi="Times New Roman" w:cs="Times New Roman"/>
          <w:sz w:val="24"/>
          <w:szCs w:val="24"/>
        </w:rPr>
        <w:t>.</w:t>
      </w:r>
    </w:p>
    <w:p w14:paraId="3CC07098" w14:textId="1E397A56" w:rsidR="001C0763" w:rsidRPr="006A2F13" w:rsidRDefault="001C0763" w:rsidP="00EE693C">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Klaipėdos miesto</w:t>
      </w:r>
      <w:r w:rsidR="0099077A" w:rsidRPr="006A2F13">
        <w:rPr>
          <w:rFonts w:ascii="Times New Roman" w:hAnsi="Times New Roman" w:cs="Times New Roman"/>
          <w:sz w:val="24"/>
          <w:szCs w:val="24"/>
        </w:rPr>
        <w:t xml:space="preserve"> savivaldybė socialinio, savivaldybės ir tarnybinio būsto visapusišką pasirašytų nuomos sutarčių sąlygų vykdymo kontrolę ir administravimą</w:t>
      </w:r>
      <w:r w:rsidR="003D7054" w:rsidRPr="006A2F13">
        <w:rPr>
          <w:rFonts w:ascii="Times New Roman" w:hAnsi="Times New Roman" w:cs="Times New Roman"/>
          <w:sz w:val="24"/>
          <w:szCs w:val="24"/>
        </w:rPr>
        <w:t xml:space="preserve"> pagal 2018 m. lapkričio 23 d. sudarytą Klaipėdos miesto savivaldybės gyvenamųjų patalpų nuomos administravimo paslaugos sutartį Nr. J9-2561</w:t>
      </w:r>
      <w:r w:rsidR="0099077A" w:rsidRPr="006A2F13">
        <w:rPr>
          <w:rFonts w:ascii="Times New Roman" w:hAnsi="Times New Roman" w:cs="Times New Roman"/>
          <w:sz w:val="24"/>
          <w:szCs w:val="24"/>
        </w:rPr>
        <w:t xml:space="preserve"> perdavė Klaipėdos miesto savivaldybės įsteigtai viešajai įstaigai „Klaipėdos butai“</w:t>
      </w:r>
      <w:r w:rsidR="003D7054" w:rsidRPr="006A2F13">
        <w:rPr>
          <w:rFonts w:ascii="Times New Roman" w:hAnsi="Times New Roman" w:cs="Times New Roman"/>
          <w:sz w:val="24"/>
          <w:szCs w:val="24"/>
        </w:rPr>
        <w:t>.</w:t>
      </w:r>
      <w:r w:rsidR="0021319B" w:rsidRPr="006A2F13">
        <w:rPr>
          <w:rFonts w:ascii="Times New Roman" w:hAnsi="Times New Roman" w:cs="Times New Roman"/>
          <w:sz w:val="24"/>
          <w:szCs w:val="24"/>
        </w:rPr>
        <w:t xml:space="preserve"> Savivaldybė informavo</w:t>
      </w:r>
      <w:r w:rsidR="0021319B" w:rsidRPr="006A2F13">
        <w:rPr>
          <w:rStyle w:val="Puslapioinaosnuoroda"/>
          <w:rFonts w:ascii="Times New Roman" w:hAnsi="Times New Roman" w:cs="Times New Roman"/>
          <w:sz w:val="24"/>
          <w:szCs w:val="24"/>
        </w:rPr>
        <w:footnoteReference w:id="24"/>
      </w:r>
      <w:r w:rsidR="0021319B" w:rsidRPr="006A2F13">
        <w:rPr>
          <w:rFonts w:ascii="Times New Roman" w:hAnsi="Times New Roman" w:cs="Times New Roman"/>
          <w:sz w:val="24"/>
          <w:szCs w:val="24"/>
        </w:rPr>
        <w:t>, jog</w:t>
      </w:r>
      <w:r w:rsidR="003D7054" w:rsidRPr="006A2F13">
        <w:rPr>
          <w:rFonts w:ascii="Times New Roman" w:hAnsi="Times New Roman" w:cs="Times New Roman"/>
          <w:sz w:val="24"/>
          <w:szCs w:val="24"/>
        </w:rPr>
        <w:t xml:space="preserve"> </w:t>
      </w:r>
      <w:r w:rsidR="0021319B" w:rsidRPr="006A2F13">
        <w:rPr>
          <w:rFonts w:ascii="Times New Roman" w:hAnsi="Times New Roman" w:cs="Times New Roman"/>
          <w:sz w:val="24"/>
          <w:szCs w:val="24"/>
        </w:rPr>
        <w:t>s</w:t>
      </w:r>
      <w:r w:rsidR="0099077A" w:rsidRPr="006A2F13">
        <w:rPr>
          <w:rFonts w:ascii="Times New Roman" w:hAnsi="Times New Roman" w:cs="Times New Roman"/>
          <w:sz w:val="24"/>
          <w:szCs w:val="24"/>
        </w:rPr>
        <w:t>avivaldybės (ta</w:t>
      </w:r>
      <w:r w:rsidR="00167D86" w:rsidRPr="006A2F13">
        <w:rPr>
          <w:rFonts w:ascii="Times New Roman" w:hAnsi="Times New Roman" w:cs="Times New Roman"/>
          <w:sz w:val="24"/>
          <w:szCs w:val="24"/>
        </w:rPr>
        <w:t>ip</w:t>
      </w:r>
      <w:r w:rsidR="0099077A" w:rsidRPr="006A2F13">
        <w:rPr>
          <w:rFonts w:ascii="Times New Roman" w:hAnsi="Times New Roman" w:cs="Times New Roman"/>
          <w:sz w:val="24"/>
          <w:szCs w:val="24"/>
        </w:rPr>
        <w:t xml:space="preserve"> </w:t>
      </w:r>
      <w:r w:rsidR="00167D86" w:rsidRPr="006A2F13">
        <w:rPr>
          <w:rFonts w:ascii="Times New Roman" w:hAnsi="Times New Roman" w:cs="Times New Roman"/>
          <w:sz w:val="24"/>
          <w:szCs w:val="24"/>
        </w:rPr>
        <w:t>pat</w:t>
      </w:r>
      <w:r w:rsidR="0099077A" w:rsidRPr="006A2F13">
        <w:rPr>
          <w:rFonts w:ascii="Times New Roman" w:hAnsi="Times New Roman" w:cs="Times New Roman"/>
          <w:sz w:val="24"/>
          <w:szCs w:val="24"/>
        </w:rPr>
        <w:t xml:space="preserve"> ir socialinio) būsto naudojimo kontrolė ir administravimas vykdomas ir informacija savivaldybės administracijai teikiama pagal Savivaldybės gyvenamųjų patalpų nuomos administravimo paslaugų teikimo techninę specifikaciją</w:t>
      </w:r>
      <w:r w:rsidR="003D7054" w:rsidRPr="006A2F13">
        <w:rPr>
          <w:rFonts w:ascii="Times New Roman" w:hAnsi="Times New Roman" w:cs="Times New Roman"/>
          <w:sz w:val="24"/>
          <w:szCs w:val="24"/>
        </w:rPr>
        <w:t xml:space="preserve">. </w:t>
      </w:r>
      <w:r w:rsidR="00167D86" w:rsidRPr="006A2F13">
        <w:rPr>
          <w:rFonts w:ascii="Times New Roman" w:hAnsi="Times New Roman" w:cs="Times New Roman"/>
          <w:sz w:val="24"/>
          <w:szCs w:val="24"/>
        </w:rPr>
        <w:t>I</w:t>
      </w:r>
      <w:r w:rsidR="003D7054" w:rsidRPr="006A2F13">
        <w:rPr>
          <w:rFonts w:ascii="Times New Roman" w:hAnsi="Times New Roman" w:cs="Times New Roman"/>
          <w:sz w:val="24"/>
          <w:szCs w:val="24"/>
        </w:rPr>
        <w:t xml:space="preserve">š minėtos techninės specifikacijos turinio matyti, jog </w:t>
      </w:r>
      <w:r w:rsidR="00C71C15" w:rsidRPr="006A2F13">
        <w:rPr>
          <w:rFonts w:ascii="Times New Roman" w:hAnsi="Times New Roman" w:cs="Times New Roman"/>
          <w:sz w:val="24"/>
          <w:szCs w:val="24"/>
        </w:rPr>
        <w:t>vykdoma būstų kontrolė</w:t>
      </w:r>
      <w:r w:rsidR="0021319B" w:rsidRPr="006A2F13">
        <w:rPr>
          <w:rFonts w:ascii="Times New Roman" w:hAnsi="Times New Roman" w:cs="Times New Roman"/>
          <w:sz w:val="24"/>
          <w:szCs w:val="24"/>
        </w:rPr>
        <w:t xml:space="preserve"> iš esmės</w:t>
      </w:r>
      <w:r w:rsidR="00C71C15" w:rsidRPr="006A2F13">
        <w:rPr>
          <w:rFonts w:ascii="Times New Roman" w:hAnsi="Times New Roman" w:cs="Times New Roman"/>
          <w:sz w:val="24"/>
          <w:szCs w:val="24"/>
        </w:rPr>
        <w:t xml:space="preserve"> apsiriboja tik nuomos mokesčio administravimu bei būstų technine priežiūra ir apskritai nenumato savivaldybės gyvenamųjų patalpų (ne)reguliarių patikrinimų</w:t>
      </w:r>
      <w:r w:rsidR="00167D86" w:rsidRPr="006A2F13">
        <w:rPr>
          <w:rFonts w:ascii="Times New Roman" w:hAnsi="Times New Roman" w:cs="Times New Roman"/>
          <w:sz w:val="24"/>
          <w:szCs w:val="24"/>
        </w:rPr>
        <w:t>.</w:t>
      </w:r>
    </w:p>
    <w:p w14:paraId="3DAC5867" w14:textId="7053DD35" w:rsidR="00C71C15" w:rsidRPr="006A2F13" w:rsidRDefault="00C71C15" w:rsidP="00EE693C">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lastRenderedPageBreak/>
        <w:t xml:space="preserve">- </w:t>
      </w:r>
      <w:r w:rsidR="00AD2A0A" w:rsidRPr="006A2F13">
        <w:rPr>
          <w:rFonts w:ascii="Times New Roman" w:hAnsi="Times New Roman" w:cs="Times New Roman"/>
          <w:sz w:val="24"/>
          <w:szCs w:val="24"/>
        </w:rPr>
        <w:t>Neringos savivaldybės būsto ir socialinio būsto nuomos tvarkos aprašas nenu</w:t>
      </w:r>
      <w:r w:rsidR="00167D86" w:rsidRPr="006A2F13">
        <w:rPr>
          <w:rFonts w:ascii="Times New Roman" w:hAnsi="Times New Roman" w:cs="Times New Roman"/>
          <w:sz w:val="24"/>
          <w:szCs w:val="24"/>
        </w:rPr>
        <w:t>st</w:t>
      </w:r>
      <w:r w:rsidR="00AD2A0A" w:rsidRPr="006A2F13">
        <w:rPr>
          <w:rFonts w:ascii="Times New Roman" w:hAnsi="Times New Roman" w:cs="Times New Roman"/>
          <w:sz w:val="24"/>
          <w:szCs w:val="24"/>
        </w:rPr>
        <w:t xml:space="preserve">ato savivaldybės ir socialinio būsto nuomos sutarčių kontrolės mechanizmų. Savivaldybės ir socialinių būstų naudojimo kontrolę vykdo Neringos savivaldybės administracijos direktoriaus </w:t>
      </w:r>
      <w:r w:rsidR="00926A04" w:rsidRPr="006A2F13">
        <w:rPr>
          <w:rFonts w:ascii="Times New Roman" w:hAnsi="Times New Roman" w:cs="Times New Roman"/>
          <w:sz w:val="24"/>
          <w:szCs w:val="24"/>
        </w:rPr>
        <w:t xml:space="preserve">2019 m. liepos 31 d. </w:t>
      </w:r>
      <w:r w:rsidR="00AD2A0A" w:rsidRPr="006A2F13">
        <w:rPr>
          <w:rFonts w:ascii="Times New Roman" w:hAnsi="Times New Roman" w:cs="Times New Roman"/>
          <w:sz w:val="24"/>
          <w:szCs w:val="24"/>
        </w:rPr>
        <w:t xml:space="preserve">įsakymu Nr. </w:t>
      </w:r>
      <w:r w:rsidR="00926A04" w:rsidRPr="006A2F13">
        <w:rPr>
          <w:rFonts w:ascii="Times New Roman" w:hAnsi="Times New Roman" w:cs="Times New Roman"/>
          <w:sz w:val="24"/>
          <w:szCs w:val="24"/>
        </w:rPr>
        <w:t xml:space="preserve">V13-381 </w:t>
      </w:r>
      <w:r w:rsidR="00AD2A0A" w:rsidRPr="006A2F13">
        <w:rPr>
          <w:rFonts w:ascii="Times New Roman" w:hAnsi="Times New Roman" w:cs="Times New Roman"/>
          <w:sz w:val="24"/>
          <w:szCs w:val="24"/>
        </w:rPr>
        <w:t xml:space="preserve">„Dėl </w:t>
      </w:r>
      <w:r w:rsidR="00167D86" w:rsidRPr="006A2F13">
        <w:rPr>
          <w:rFonts w:ascii="Times New Roman" w:hAnsi="Times New Roman" w:cs="Times New Roman"/>
          <w:sz w:val="24"/>
          <w:szCs w:val="24"/>
        </w:rPr>
        <w:t xml:space="preserve">Savivaldybės </w:t>
      </w:r>
      <w:r w:rsidR="00AD2A0A" w:rsidRPr="006A2F13">
        <w:rPr>
          <w:rFonts w:ascii="Times New Roman" w:hAnsi="Times New Roman" w:cs="Times New Roman"/>
          <w:sz w:val="24"/>
          <w:szCs w:val="24"/>
        </w:rPr>
        <w:t>gyvenamųjų patalpų nuomos problemų sprendimo komisijos sudarymo ir nuostatų patvirtinimo“ sudaryta Savivaldybės gyvenamųjų patalpų nuomos problemų sprendimo komisija, kuri</w:t>
      </w:r>
      <w:r w:rsidR="00167D86" w:rsidRPr="006A2F13">
        <w:rPr>
          <w:rFonts w:ascii="Times New Roman" w:hAnsi="Times New Roman" w:cs="Times New Roman"/>
          <w:sz w:val="24"/>
          <w:szCs w:val="24"/>
        </w:rPr>
        <w:t>,</w:t>
      </w:r>
      <w:r w:rsidR="00AD2A0A" w:rsidRPr="006A2F13">
        <w:rPr>
          <w:rFonts w:ascii="Times New Roman" w:hAnsi="Times New Roman" w:cs="Times New Roman"/>
          <w:sz w:val="24"/>
          <w:szCs w:val="24"/>
        </w:rPr>
        <w:t xml:space="preserve"> be kita ko, kontroliuoja Savivaldybės gyvenamųjų patalpų nuomos sutarčių vykdymą. Pažymėtina, jog </w:t>
      </w:r>
      <w:r w:rsidR="00926A04" w:rsidRPr="006A2F13">
        <w:rPr>
          <w:rFonts w:ascii="Times New Roman" w:hAnsi="Times New Roman" w:cs="Times New Roman"/>
          <w:sz w:val="24"/>
          <w:szCs w:val="24"/>
        </w:rPr>
        <w:t>Neringos savivaldybės administracijos direktori</w:t>
      </w:r>
      <w:r w:rsidR="004E67E6" w:rsidRPr="006A2F13">
        <w:rPr>
          <w:rFonts w:ascii="Times New Roman" w:hAnsi="Times New Roman" w:cs="Times New Roman"/>
          <w:sz w:val="24"/>
          <w:szCs w:val="24"/>
        </w:rPr>
        <w:t>aus 2019 m. liepos 31 d. įsakymo</w:t>
      </w:r>
      <w:r w:rsidR="00926A04" w:rsidRPr="006A2F13">
        <w:rPr>
          <w:rFonts w:ascii="Times New Roman" w:hAnsi="Times New Roman" w:cs="Times New Roman"/>
          <w:sz w:val="24"/>
          <w:szCs w:val="24"/>
        </w:rPr>
        <w:t xml:space="preserve"> Nr. V13-381 „Dėl </w:t>
      </w:r>
      <w:r w:rsidR="00B30F5F" w:rsidRPr="006A2F13">
        <w:rPr>
          <w:rFonts w:ascii="Times New Roman" w:hAnsi="Times New Roman" w:cs="Times New Roman"/>
          <w:sz w:val="24"/>
          <w:szCs w:val="24"/>
        </w:rPr>
        <w:t xml:space="preserve">Savivaldybės </w:t>
      </w:r>
      <w:r w:rsidR="00926A04" w:rsidRPr="006A2F13">
        <w:rPr>
          <w:rFonts w:ascii="Times New Roman" w:hAnsi="Times New Roman" w:cs="Times New Roman"/>
          <w:sz w:val="24"/>
          <w:szCs w:val="24"/>
        </w:rPr>
        <w:t>gyvenamųjų patalpų nuomos problemų sprendimo komisijos sudarymo ir nuostatų patvirtinimo“ 4.7</w:t>
      </w:r>
      <w:r w:rsidR="00AD2A0A" w:rsidRPr="006A2F13">
        <w:rPr>
          <w:rFonts w:ascii="Times New Roman" w:hAnsi="Times New Roman" w:cs="Times New Roman"/>
          <w:sz w:val="24"/>
          <w:szCs w:val="24"/>
        </w:rPr>
        <w:t xml:space="preserve"> </w:t>
      </w:r>
      <w:r w:rsidR="00167D86" w:rsidRPr="006A2F13">
        <w:rPr>
          <w:rFonts w:ascii="Times New Roman" w:hAnsi="Times New Roman" w:cs="Times New Roman"/>
          <w:sz w:val="24"/>
          <w:szCs w:val="24"/>
        </w:rPr>
        <w:t xml:space="preserve">papunktis </w:t>
      </w:r>
      <w:r w:rsidR="00AD2A0A" w:rsidRPr="006A2F13">
        <w:rPr>
          <w:rFonts w:ascii="Times New Roman" w:hAnsi="Times New Roman" w:cs="Times New Roman"/>
          <w:sz w:val="24"/>
          <w:szCs w:val="24"/>
        </w:rPr>
        <w:t>nu</w:t>
      </w:r>
      <w:r w:rsidR="00167D86" w:rsidRPr="006A2F13">
        <w:rPr>
          <w:rFonts w:ascii="Times New Roman" w:hAnsi="Times New Roman" w:cs="Times New Roman"/>
          <w:sz w:val="24"/>
          <w:szCs w:val="24"/>
        </w:rPr>
        <w:t>st</w:t>
      </w:r>
      <w:r w:rsidR="00AD2A0A" w:rsidRPr="006A2F13">
        <w:rPr>
          <w:rFonts w:ascii="Times New Roman" w:hAnsi="Times New Roman" w:cs="Times New Roman"/>
          <w:sz w:val="24"/>
          <w:szCs w:val="24"/>
        </w:rPr>
        <w:t xml:space="preserve">ato, jog </w:t>
      </w:r>
      <w:r w:rsidR="00926A04" w:rsidRPr="006A2F13">
        <w:rPr>
          <w:rFonts w:ascii="Times New Roman" w:hAnsi="Times New Roman" w:cs="Times New Roman"/>
          <w:sz w:val="24"/>
          <w:szCs w:val="24"/>
        </w:rPr>
        <w:t>Komisija nagrinėja gautus asmenų pranešimus (žodžiu, raštu ar atsiųstus paštu, įkaitant ir elektroninį būdą (elektroniniu paštu ar kitomis elektroninėmis priemonėmis) ar viešo</w:t>
      </w:r>
      <w:r w:rsidR="00167D86" w:rsidRPr="006A2F13">
        <w:rPr>
          <w:rFonts w:ascii="Times New Roman" w:hAnsi="Times New Roman" w:cs="Times New Roman"/>
          <w:sz w:val="24"/>
          <w:szCs w:val="24"/>
        </w:rPr>
        <w:t>jo</w:t>
      </w:r>
      <w:r w:rsidR="00926A04" w:rsidRPr="006A2F13">
        <w:rPr>
          <w:rFonts w:ascii="Times New Roman" w:hAnsi="Times New Roman" w:cs="Times New Roman"/>
          <w:sz w:val="24"/>
          <w:szCs w:val="24"/>
        </w:rPr>
        <w:t>je erdvėje pasirodžiusią informaciją dėl galimų gyvenamųjų patalpų nuomos sutarties pažeidimų bei tikrina išnuomotos gyvenamosios patalpos būklę, ar gyvenamosios patalpos naudojamas pagal paskirtį ir</w:t>
      </w:r>
      <w:r w:rsidR="00B30F5F" w:rsidRPr="006A2F13">
        <w:rPr>
          <w:rFonts w:ascii="Times New Roman" w:hAnsi="Times New Roman" w:cs="Times New Roman"/>
          <w:sz w:val="24"/>
          <w:szCs w:val="24"/>
        </w:rPr>
        <w:t xml:space="preserve"> (</w:t>
      </w:r>
      <w:r w:rsidR="00926A04" w:rsidRPr="006A2F13">
        <w:rPr>
          <w:rFonts w:ascii="Times New Roman" w:hAnsi="Times New Roman" w:cs="Times New Roman"/>
          <w:sz w:val="24"/>
          <w:szCs w:val="24"/>
        </w:rPr>
        <w:t>ar</w:t>
      </w:r>
      <w:r w:rsidR="00B30F5F" w:rsidRPr="006A2F13">
        <w:rPr>
          <w:rFonts w:ascii="Times New Roman" w:hAnsi="Times New Roman" w:cs="Times New Roman"/>
          <w:sz w:val="24"/>
          <w:szCs w:val="24"/>
        </w:rPr>
        <w:t>)</w:t>
      </w:r>
      <w:r w:rsidR="00926A04" w:rsidRPr="006A2F13">
        <w:rPr>
          <w:rFonts w:ascii="Times New Roman" w:hAnsi="Times New Roman" w:cs="Times New Roman"/>
          <w:sz w:val="24"/>
          <w:szCs w:val="24"/>
        </w:rPr>
        <w:t xml:space="preserve"> nepažeidžia gyvenamųjų patalpų sutarties sąlygų. Komisija pagal poreikį vykdo neplaninius patikrinimus (lanko išnuomotų gyvenamųjų būstų nuomininkus, surašo lankymosi protokolą)</w:t>
      </w:r>
      <w:r w:rsidR="00AD2A0A" w:rsidRPr="006A2F13">
        <w:rPr>
          <w:rFonts w:ascii="Times New Roman" w:hAnsi="Times New Roman" w:cs="Times New Roman"/>
          <w:sz w:val="24"/>
          <w:szCs w:val="24"/>
        </w:rPr>
        <w:t xml:space="preserve">. </w:t>
      </w:r>
      <w:r w:rsidR="00A9690B" w:rsidRPr="006A2F13">
        <w:rPr>
          <w:rFonts w:ascii="Times New Roman" w:hAnsi="Times New Roman" w:cs="Times New Roman"/>
          <w:sz w:val="24"/>
          <w:szCs w:val="24"/>
        </w:rPr>
        <w:t>Neringos savivaldybės tarybos posėdžio metu</w:t>
      </w:r>
      <w:r w:rsidR="00A9690B" w:rsidRPr="006A2F13">
        <w:rPr>
          <w:rStyle w:val="Puslapioinaosnuoroda"/>
          <w:rFonts w:ascii="Times New Roman" w:hAnsi="Times New Roman" w:cs="Times New Roman"/>
          <w:sz w:val="24"/>
          <w:szCs w:val="24"/>
        </w:rPr>
        <w:footnoteReference w:id="25"/>
      </w:r>
      <w:r w:rsidR="00A9690B" w:rsidRPr="006A2F13">
        <w:rPr>
          <w:rFonts w:ascii="Times New Roman" w:hAnsi="Times New Roman" w:cs="Times New Roman"/>
          <w:sz w:val="24"/>
          <w:szCs w:val="24"/>
        </w:rPr>
        <w:t xml:space="preserve"> Neringos savivaldybės administracijos direktoriaus pavaduotojas nurodė, jog tokie patikrinimai 2020 metais buvo vykdyti apie 8–10 kartų. </w:t>
      </w:r>
      <w:r w:rsidR="004E67E6" w:rsidRPr="006A2F13">
        <w:rPr>
          <w:rFonts w:ascii="Times New Roman" w:hAnsi="Times New Roman" w:cs="Times New Roman"/>
          <w:sz w:val="24"/>
          <w:szCs w:val="24"/>
        </w:rPr>
        <w:t xml:space="preserve">Vertinant minėtą reglamentavimą darytina išvada, jog </w:t>
      </w:r>
      <w:r w:rsidR="00EA23CB" w:rsidRPr="006A2F13">
        <w:rPr>
          <w:rFonts w:ascii="Times New Roman" w:hAnsi="Times New Roman" w:cs="Times New Roman"/>
          <w:sz w:val="24"/>
          <w:szCs w:val="24"/>
        </w:rPr>
        <w:t>Neringos</w:t>
      </w:r>
      <w:r w:rsidR="004E67E6" w:rsidRPr="006A2F13">
        <w:rPr>
          <w:rFonts w:ascii="Times New Roman" w:hAnsi="Times New Roman" w:cs="Times New Roman"/>
          <w:sz w:val="24"/>
          <w:szCs w:val="24"/>
        </w:rPr>
        <w:t xml:space="preserve"> savivaldybėje apskritai nėra reglamentuota</w:t>
      </w:r>
      <w:r w:rsidR="00EA23CB" w:rsidRPr="006A2F13">
        <w:rPr>
          <w:rFonts w:ascii="Times New Roman" w:hAnsi="Times New Roman" w:cs="Times New Roman"/>
          <w:sz w:val="24"/>
          <w:szCs w:val="24"/>
        </w:rPr>
        <w:t xml:space="preserve"> reguliari s</w:t>
      </w:r>
      <w:r w:rsidR="004E67E6" w:rsidRPr="006A2F13">
        <w:rPr>
          <w:rFonts w:ascii="Times New Roman" w:hAnsi="Times New Roman" w:cs="Times New Roman"/>
          <w:sz w:val="24"/>
          <w:szCs w:val="24"/>
        </w:rPr>
        <w:t>avivaldybės gyvenamųjų patalpų kontrolė.</w:t>
      </w:r>
      <w:r w:rsidR="00C83D9A" w:rsidRPr="006A2F13">
        <w:rPr>
          <w:rFonts w:ascii="Times New Roman" w:hAnsi="Times New Roman" w:cs="Times New Roman"/>
          <w:sz w:val="24"/>
          <w:szCs w:val="24"/>
        </w:rPr>
        <w:t xml:space="preserve"> Todėl</w:t>
      </w:r>
      <w:r w:rsidR="00EA23CB" w:rsidRPr="006A2F13">
        <w:rPr>
          <w:rFonts w:ascii="Times New Roman" w:hAnsi="Times New Roman" w:cs="Times New Roman"/>
          <w:sz w:val="24"/>
          <w:szCs w:val="24"/>
        </w:rPr>
        <w:t xml:space="preserve"> Neringos</w:t>
      </w:r>
      <w:r w:rsidR="004E67E6" w:rsidRPr="006A2F13">
        <w:rPr>
          <w:rFonts w:ascii="Times New Roman" w:hAnsi="Times New Roman" w:cs="Times New Roman"/>
          <w:sz w:val="24"/>
          <w:szCs w:val="24"/>
        </w:rPr>
        <w:t xml:space="preserve"> savivaldybei siūlytina </w:t>
      </w:r>
      <w:r w:rsidR="00EA23CB" w:rsidRPr="006A2F13">
        <w:rPr>
          <w:rFonts w:ascii="Times New Roman" w:hAnsi="Times New Roman" w:cs="Times New Roman"/>
          <w:sz w:val="24"/>
          <w:szCs w:val="24"/>
        </w:rPr>
        <w:t>reglamentuoti reguliarią savivaldybės būstų kontrolę.</w:t>
      </w:r>
    </w:p>
    <w:p w14:paraId="17C83173" w14:textId="5CE334F2" w:rsidR="000A6660" w:rsidRPr="006A2F13" w:rsidRDefault="00C433EE" w:rsidP="00EE693C">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Įstatymas imperatyviai nereguliuoja savivaldybėms nuosavybės teise priklausančio turto nuomos, todėl itin svarbus išsamus nuomos reglamentavimas savivaldybių tarybų tvarkose</w:t>
      </w:r>
      <w:r w:rsidR="00EA23CB" w:rsidRPr="006A2F13">
        <w:rPr>
          <w:rFonts w:ascii="Times New Roman" w:hAnsi="Times New Roman" w:cs="Times New Roman"/>
          <w:sz w:val="24"/>
          <w:szCs w:val="24"/>
        </w:rPr>
        <w:t xml:space="preserve"> ar </w:t>
      </w:r>
      <w:r w:rsidR="006E1B86" w:rsidRPr="006A2F13">
        <w:rPr>
          <w:rFonts w:ascii="Times New Roman" w:hAnsi="Times New Roman" w:cs="Times New Roman"/>
          <w:sz w:val="24"/>
          <w:szCs w:val="24"/>
        </w:rPr>
        <w:t>sudarytose paslaugų teikimo sutartyse</w:t>
      </w:r>
      <w:r w:rsidR="00F913E1" w:rsidRPr="006A2F13">
        <w:rPr>
          <w:rFonts w:ascii="Times New Roman" w:hAnsi="Times New Roman" w:cs="Times New Roman"/>
          <w:sz w:val="24"/>
          <w:szCs w:val="24"/>
        </w:rPr>
        <w:t>, t. y. reguliariai organizuojamos būstų apžiūros, aiški protokolavimo ir esant pažeidim</w:t>
      </w:r>
      <w:r w:rsidR="00B30F5F" w:rsidRPr="006A2F13">
        <w:rPr>
          <w:rFonts w:ascii="Times New Roman" w:hAnsi="Times New Roman" w:cs="Times New Roman"/>
          <w:sz w:val="24"/>
          <w:szCs w:val="24"/>
        </w:rPr>
        <w:t>ų</w:t>
      </w:r>
      <w:r w:rsidR="00F913E1" w:rsidRPr="006A2F13">
        <w:rPr>
          <w:rFonts w:ascii="Times New Roman" w:hAnsi="Times New Roman" w:cs="Times New Roman"/>
          <w:sz w:val="24"/>
          <w:szCs w:val="24"/>
        </w:rPr>
        <w:t xml:space="preserve"> – jų fiksavimo tvarka, patikrinimų metu taikomas keturių akių principas ir kitos priemonės</w:t>
      </w:r>
      <w:r w:rsidRPr="006A2F13">
        <w:rPr>
          <w:rFonts w:ascii="Times New Roman" w:hAnsi="Times New Roman" w:cs="Times New Roman"/>
          <w:sz w:val="24"/>
          <w:szCs w:val="24"/>
        </w:rPr>
        <w:t>. Savivaldybių tarybų nustatyta ir konkrečiai savivaldybei pritaikyta savivaldybės n</w:t>
      </w:r>
      <w:r w:rsidR="006E1B86" w:rsidRPr="006A2F13">
        <w:rPr>
          <w:rFonts w:ascii="Times New Roman" w:hAnsi="Times New Roman" w:cs="Times New Roman"/>
          <w:sz w:val="24"/>
          <w:szCs w:val="24"/>
        </w:rPr>
        <w:t>ekilnojamojo turto nuomos tvarkoje numatyti savivaldybės ir socialinių būstų kontrolės mechanizmai</w:t>
      </w:r>
      <w:r w:rsidRPr="006A2F13">
        <w:rPr>
          <w:rFonts w:ascii="Times New Roman" w:hAnsi="Times New Roman" w:cs="Times New Roman"/>
          <w:sz w:val="24"/>
          <w:szCs w:val="24"/>
        </w:rPr>
        <w:t xml:space="preserve"> prisidėtų prie efektyvesnio nekilnojam</w:t>
      </w:r>
      <w:r w:rsidR="006E1B86" w:rsidRPr="006A2F13">
        <w:rPr>
          <w:rFonts w:ascii="Times New Roman" w:hAnsi="Times New Roman" w:cs="Times New Roman"/>
          <w:sz w:val="24"/>
          <w:szCs w:val="24"/>
        </w:rPr>
        <w:t>ojo turto valdymo savivaldybėse. Taip pat</w:t>
      </w:r>
      <w:r w:rsidRPr="006A2F13">
        <w:rPr>
          <w:rFonts w:ascii="Times New Roman" w:hAnsi="Times New Roman" w:cs="Times New Roman"/>
          <w:sz w:val="24"/>
          <w:szCs w:val="24"/>
        </w:rPr>
        <w:t xml:space="preserve"> būtų sudarytos sąlygos nuomojant nekilnojamąjį turtą užtikrinti įstatyme įtvirtintų principų laikymąsi ir sukurti maksimalią naudą visuomenei.</w:t>
      </w:r>
      <w:r w:rsidR="006E1B86" w:rsidRPr="006A2F13">
        <w:rPr>
          <w:rFonts w:ascii="Times New Roman" w:hAnsi="Times New Roman" w:cs="Times New Roman"/>
          <w:sz w:val="24"/>
          <w:szCs w:val="24"/>
        </w:rPr>
        <w:t xml:space="preserve"> Tai ypa</w:t>
      </w:r>
      <w:r w:rsidR="00B30F5F" w:rsidRPr="006A2F13">
        <w:rPr>
          <w:rFonts w:ascii="Times New Roman" w:hAnsi="Times New Roman" w:cs="Times New Roman"/>
          <w:sz w:val="24"/>
          <w:szCs w:val="24"/>
        </w:rPr>
        <w:t>č</w:t>
      </w:r>
      <w:r w:rsidR="006E1B86" w:rsidRPr="006A2F13">
        <w:rPr>
          <w:rFonts w:ascii="Times New Roman" w:hAnsi="Times New Roman" w:cs="Times New Roman"/>
          <w:sz w:val="24"/>
          <w:szCs w:val="24"/>
        </w:rPr>
        <w:t xml:space="preserve"> svarbu</w:t>
      </w:r>
      <w:r w:rsidR="00D10471" w:rsidRPr="006A2F13">
        <w:rPr>
          <w:rFonts w:ascii="Times New Roman" w:hAnsi="Times New Roman" w:cs="Times New Roman"/>
          <w:sz w:val="24"/>
          <w:szCs w:val="24"/>
        </w:rPr>
        <w:t xml:space="preserve"> kurortinėms</w:t>
      </w:r>
      <w:r w:rsidR="006E1B86" w:rsidRPr="006A2F13">
        <w:rPr>
          <w:rFonts w:ascii="Times New Roman" w:hAnsi="Times New Roman" w:cs="Times New Roman"/>
          <w:sz w:val="24"/>
          <w:szCs w:val="24"/>
        </w:rPr>
        <w:t xml:space="preserve"> savivaldybėms</w:t>
      </w:r>
      <w:r w:rsidR="006E1B86" w:rsidRPr="006A2F13">
        <w:rPr>
          <w:rStyle w:val="Puslapioinaosnuoroda"/>
          <w:rFonts w:ascii="Times New Roman" w:hAnsi="Times New Roman" w:cs="Times New Roman"/>
          <w:sz w:val="24"/>
          <w:szCs w:val="24"/>
        </w:rPr>
        <w:footnoteReference w:id="26"/>
      </w:r>
      <w:r w:rsidR="006E1B86" w:rsidRPr="006A2F13">
        <w:rPr>
          <w:rFonts w:ascii="Times New Roman" w:hAnsi="Times New Roman" w:cs="Times New Roman"/>
          <w:sz w:val="24"/>
          <w:szCs w:val="24"/>
        </w:rPr>
        <w:t xml:space="preserve">, </w:t>
      </w:r>
      <w:r w:rsidR="006E1B86" w:rsidRPr="006A2F13">
        <w:rPr>
          <w:rFonts w:ascii="Times New Roman" w:hAnsi="Times New Roman" w:cs="Times New Roman"/>
          <w:sz w:val="24"/>
          <w:szCs w:val="24"/>
        </w:rPr>
        <w:lastRenderedPageBreak/>
        <w:t>kuriose dažnai pastebimi savivaldybės</w:t>
      </w:r>
      <w:r w:rsidR="009A3FBC" w:rsidRPr="006A2F13">
        <w:rPr>
          <w:rFonts w:ascii="Times New Roman" w:hAnsi="Times New Roman" w:cs="Times New Roman"/>
          <w:sz w:val="24"/>
          <w:szCs w:val="24"/>
        </w:rPr>
        <w:t xml:space="preserve"> būsto nuomos sąlygų pažeidimai</w:t>
      </w:r>
      <w:r w:rsidR="006E1B86" w:rsidRPr="006A2F13">
        <w:rPr>
          <w:rFonts w:ascii="Times New Roman" w:hAnsi="Times New Roman" w:cs="Times New Roman"/>
          <w:sz w:val="24"/>
          <w:szCs w:val="24"/>
        </w:rPr>
        <w:t xml:space="preserve"> </w:t>
      </w:r>
      <w:r w:rsidR="00D83510" w:rsidRPr="006A2F13">
        <w:rPr>
          <w:rFonts w:ascii="Times New Roman" w:hAnsi="Times New Roman" w:cs="Times New Roman"/>
          <w:sz w:val="24"/>
          <w:szCs w:val="24"/>
        </w:rPr>
        <w:t xml:space="preserve">vasaros sezono metu </w:t>
      </w:r>
      <w:r w:rsidR="009A3FBC" w:rsidRPr="006A2F13">
        <w:rPr>
          <w:rFonts w:ascii="Times New Roman" w:hAnsi="Times New Roman" w:cs="Times New Roman"/>
          <w:sz w:val="24"/>
          <w:szCs w:val="24"/>
        </w:rPr>
        <w:t>(</w:t>
      </w:r>
      <w:r w:rsidR="00601D95" w:rsidRPr="006A2F13">
        <w:rPr>
          <w:rFonts w:ascii="Times New Roman" w:hAnsi="Times New Roman" w:cs="Times New Roman"/>
          <w:sz w:val="24"/>
          <w:szCs w:val="24"/>
        </w:rPr>
        <w:t xml:space="preserve">pavyzdžiui, nuomininkai turi kito nekilnojamojo turto ir reguliariai negyvena savivaldybės būste, nustatomi </w:t>
      </w:r>
      <w:r w:rsidR="006E1B86" w:rsidRPr="006A2F13">
        <w:rPr>
          <w:rFonts w:ascii="Times New Roman" w:hAnsi="Times New Roman" w:cs="Times New Roman"/>
          <w:sz w:val="24"/>
          <w:szCs w:val="24"/>
        </w:rPr>
        <w:t>subnuomos atvejai ir kt.</w:t>
      </w:r>
      <w:r w:rsidR="009A3FBC" w:rsidRPr="006A2F13">
        <w:rPr>
          <w:rFonts w:ascii="Times New Roman" w:hAnsi="Times New Roman" w:cs="Times New Roman"/>
          <w:sz w:val="24"/>
          <w:szCs w:val="24"/>
        </w:rPr>
        <w:t>).</w:t>
      </w:r>
    </w:p>
    <w:p w14:paraId="761DCDEF" w14:textId="77777777" w:rsidR="00FF051F" w:rsidRPr="006A2F13" w:rsidRDefault="00FF051F" w:rsidP="00EE693C">
      <w:pPr>
        <w:tabs>
          <w:tab w:val="left" w:pos="1134"/>
        </w:tabs>
        <w:spacing w:after="0" w:line="360" w:lineRule="auto"/>
        <w:ind w:firstLine="851"/>
        <w:jc w:val="both"/>
        <w:rPr>
          <w:rFonts w:ascii="Times New Roman" w:hAnsi="Times New Roman" w:cs="Times New Roman"/>
          <w:sz w:val="24"/>
          <w:szCs w:val="24"/>
        </w:rPr>
      </w:pPr>
    </w:p>
    <w:p w14:paraId="70723CC3" w14:textId="091CA656" w:rsidR="00FF051F" w:rsidRPr="006A2F13" w:rsidRDefault="00FF051F" w:rsidP="00EE693C">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Pasiūlymas Kretingos rajono, Klaipėdos miesto, Neringos savivaldybėms:</w:t>
      </w:r>
    </w:p>
    <w:p w14:paraId="6991F741" w14:textId="41972F3A" w:rsidR="00FF051F" w:rsidRPr="006A2F13" w:rsidRDefault="00FF051F" w:rsidP="00AE5EB7">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 </w:t>
      </w:r>
      <w:r w:rsidR="006B73FE" w:rsidRPr="006A2F13">
        <w:rPr>
          <w:rFonts w:ascii="Times New Roman" w:hAnsi="Times New Roman" w:cs="Times New Roman"/>
          <w:sz w:val="24"/>
          <w:szCs w:val="24"/>
        </w:rPr>
        <w:t>Reglamentuoti savivaldybių tarybų tvarkose ar sudarytose paslaugų teikimo sutartyse aiškiai apibrėžtą ir reguliarų savivaldybės ir socialinio būsto kontrolės mechanizmą</w:t>
      </w:r>
      <w:r w:rsidR="003846B4" w:rsidRPr="006A2F13">
        <w:rPr>
          <w:rFonts w:ascii="Times New Roman" w:hAnsi="Times New Roman" w:cs="Times New Roman"/>
          <w:sz w:val="24"/>
          <w:szCs w:val="24"/>
        </w:rPr>
        <w:t xml:space="preserve"> (p</w:t>
      </w:r>
      <w:r w:rsidR="006B73FE" w:rsidRPr="006A2F13">
        <w:rPr>
          <w:rFonts w:ascii="Times New Roman" w:hAnsi="Times New Roman" w:cs="Times New Roman"/>
          <w:sz w:val="24"/>
          <w:szCs w:val="24"/>
        </w:rPr>
        <w:t>avyzdžiui</w:t>
      </w:r>
      <w:r w:rsidR="003846B4" w:rsidRPr="006A2F13">
        <w:rPr>
          <w:rFonts w:ascii="Times New Roman" w:hAnsi="Times New Roman" w:cs="Times New Roman"/>
          <w:sz w:val="24"/>
          <w:szCs w:val="24"/>
        </w:rPr>
        <w:t xml:space="preserve">, </w:t>
      </w:r>
      <w:r w:rsidR="00803A13" w:rsidRPr="006A2F13">
        <w:rPr>
          <w:rFonts w:ascii="Times New Roman" w:hAnsi="Times New Roman" w:cs="Times New Roman"/>
          <w:sz w:val="24"/>
          <w:szCs w:val="24"/>
        </w:rPr>
        <w:t xml:space="preserve">numatyti aiškų būstų apžiūrių skaičių per ketvirtį, </w:t>
      </w:r>
      <w:r w:rsidR="003846B4" w:rsidRPr="006A2F13">
        <w:rPr>
          <w:rFonts w:ascii="Times New Roman" w:hAnsi="Times New Roman" w:cs="Times New Roman"/>
          <w:sz w:val="24"/>
          <w:szCs w:val="24"/>
        </w:rPr>
        <w:t>numatyti aiškią protokolavimo ir esant pažeidim</w:t>
      </w:r>
      <w:r w:rsidR="00B30F5F" w:rsidRPr="006A2F13">
        <w:rPr>
          <w:rFonts w:ascii="Times New Roman" w:hAnsi="Times New Roman" w:cs="Times New Roman"/>
          <w:sz w:val="24"/>
          <w:szCs w:val="24"/>
        </w:rPr>
        <w:t>ų</w:t>
      </w:r>
      <w:r w:rsidR="003846B4" w:rsidRPr="006A2F13">
        <w:rPr>
          <w:rFonts w:ascii="Times New Roman" w:hAnsi="Times New Roman" w:cs="Times New Roman"/>
          <w:sz w:val="24"/>
          <w:szCs w:val="24"/>
        </w:rPr>
        <w:t xml:space="preserve"> – jų fiksavimo tvarką, patikrinimų metu taikyti keturių akių principą ir kitas priemones)</w:t>
      </w:r>
      <w:r w:rsidR="00B30F5F" w:rsidRPr="006A2F13">
        <w:rPr>
          <w:rFonts w:ascii="Times New Roman" w:hAnsi="Times New Roman" w:cs="Times New Roman"/>
          <w:sz w:val="24"/>
          <w:szCs w:val="24"/>
        </w:rPr>
        <w:t>.</w:t>
      </w:r>
    </w:p>
    <w:p w14:paraId="1FC7608B" w14:textId="5FFBA194" w:rsidR="00861CC1" w:rsidRPr="006A2F13" w:rsidRDefault="006B73FE" w:rsidP="00AE5EB7">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 </w:t>
      </w:r>
      <w:r w:rsidR="008145BB" w:rsidRPr="00AE2D15">
        <w:rPr>
          <w:rFonts w:ascii="Times New Roman" w:hAnsi="Times New Roman" w:cs="Times New Roman"/>
          <w:sz w:val="24"/>
          <w:szCs w:val="24"/>
        </w:rPr>
        <w:t>Pagal galimybes organizuoti daugiau savivaldybės ir socialinio būsto apžiūrų, tai įtvirtinti reglamentavime (kurortinėse savivaldybėse didesnį apžiūrų skaičių numat</w:t>
      </w:r>
      <w:r w:rsidR="00B30F5F" w:rsidRPr="00AE2D15">
        <w:rPr>
          <w:rFonts w:ascii="Times New Roman" w:hAnsi="Times New Roman" w:cs="Times New Roman"/>
          <w:sz w:val="24"/>
          <w:szCs w:val="24"/>
        </w:rPr>
        <w:t>yti</w:t>
      </w:r>
      <w:r w:rsidR="008145BB" w:rsidRPr="00AE2D15">
        <w:rPr>
          <w:rFonts w:ascii="Times New Roman" w:hAnsi="Times New Roman" w:cs="Times New Roman"/>
          <w:sz w:val="24"/>
          <w:szCs w:val="24"/>
        </w:rPr>
        <w:t xml:space="preserve"> vasaros sezono metu).</w:t>
      </w:r>
    </w:p>
    <w:p w14:paraId="3ECF6580" w14:textId="77777777" w:rsidR="00AE5EB7" w:rsidRPr="006A2F13" w:rsidRDefault="00AE5EB7" w:rsidP="00AE5EB7">
      <w:pPr>
        <w:tabs>
          <w:tab w:val="left" w:pos="1134"/>
        </w:tabs>
        <w:spacing w:after="0" w:line="360" w:lineRule="auto"/>
        <w:ind w:firstLine="851"/>
        <w:jc w:val="both"/>
        <w:rPr>
          <w:rFonts w:ascii="Times New Roman" w:hAnsi="Times New Roman" w:cs="Times New Roman"/>
          <w:sz w:val="24"/>
          <w:szCs w:val="24"/>
        </w:rPr>
      </w:pPr>
    </w:p>
    <w:p w14:paraId="3575B166" w14:textId="5082BA39" w:rsidR="00FB2922" w:rsidRPr="006A2F13" w:rsidRDefault="00CB2B8A" w:rsidP="00AE5EB7">
      <w:pPr>
        <w:pStyle w:val="Antrat3"/>
        <w:spacing w:before="0" w:line="360" w:lineRule="auto"/>
        <w:ind w:firstLine="851"/>
        <w:jc w:val="both"/>
        <w:rPr>
          <w:rFonts w:ascii="Times New Roman" w:hAnsi="Times New Roman" w:cs="Times New Roman"/>
          <w:i/>
          <w:color w:val="auto"/>
        </w:rPr>
      </w:pPr>
      <w:bookmarkStart w:id="8" w:name="_Toc89410149"/>
      <w:r w:rsidRPr="006A2F13">
        <w:rPr>
          <w:rFonts w:ascii="Times New Roman" w:hAnsi="Times New Roman" w:cs="Times New Roman"/>
          <w:color w:val="auto"/>
        </w:rPr>
        <w:t>3.3.</w:t>
      </w:r>
      <w:r w:rsidR="00FB2922" w:rsidRPr="006A2F13">
        <w:rPr>
          <w:rFonts w:ascii="Times New Roman" w:hAnsi="Times New Roman" w:cs="Times New Roman"/>
          <w:color w:val="auto"/>
        </w:rPr>
        <w:t xml:space="preserve"> </w:t>
      </w:r>
      <w:r w:rsidR="00862AD4" w:rsidRPr="006A2F13">
        <w:rPr>
          <w:rFonts w:ascii="Times New Roman" w:hAnsi="Times New Roman" w:cs="Times New Roman"/>
          <w:color w:val="auto"/>
        </w:rPr>
        <w:t>Savivaldybėse retai atnaujinamas Asmenų ir šeimų, turinčių teisę į socialinio būsto nuomą, sąrašas.</w:t>
      </w:r>
      <w:bookmarkEnd w:id="8"/>
    </w:p>
    <w:p w14:paraId="0AD974C7" w14:textId="7C16B829" w:rsidR="00E81E0A" w:rsidRPr="006A2F13" w:rsidRDefault="00E81E0A" w:rsidP="0042364D">
      <w:pPr>
        <w:tabs>
          <w:tab w:val="left" w:pos="1134"/>
        </w:tabs>
        <w:spacing w:after="0" w:line="360" w:lineRule="auto"/>
        <w:jc w:val="both"/>
        <w:rPr>
          <w:rFonts w:ascii="Times New Roman" w:hAnsi="Times New Roman" w:cs="Times New Roman"/>
          <w:sz w:val="24"/>
          <w:szCs w:val="24"/>
        </w:rPr>
      </w:pPr>
    </w:p>
    <w:p w14:paraId="53619CE1" w14:textId="3699052B" w:rsidR="00147FF6" w:rsidRPr="006A2F13" w:rsidRDefault="00A06EA4" w:rsidP="00AE5EB7">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Vertinant s</w:t>
      </w:r>
      <w:r w:rsidR="00F54943" w:rsidRPr="006A2F13">
        <w:rPr>
          <w:rFonts w:ascii="Times New Roman" w:hAnsi="Times New Roman" w:cs="Times New Roman"/>
          <w:sz w:val="24"/>
          <w:szCs w:val="24"/>
        </w:rPr>
        <w:t>avivaldybių</w:t>
      </w:r>
      <w:r w:rsidRPr="006A2F13">
        <w:rPr>
          <w:rFonts w:ascii="Times New Roman" w:hAnsi="Times New Roman" w:cs="Times New Roman"/>
          <w:sz w:val="24"/>
          <w:szCs w:val="24"/>
        </w:rPr>
        <w:t xml:space="preserve"> ir socialinio būsto nuomos reglamentavimą, matyti, jog savivaldybėse</w:t>
      </w:r>
      <w:r w:rsidR="00E81E0A" w:rsidRPr="006A2F13">
        <w:rPr>
          <w:rFonts w:ascii="Times New Roman" w:hAnsi="Times New Roman" w:cs="Times New Roman"/>
          <w:sz w:val="24"/>
          <w:szCs w:val="24"/>
        </w:rPr>
        <w:t xml:space="preserve"> skirtingai numatyta</w:t>
      </w:r>
      <w:r w:rsidR="00B30F5F" w:rsidRPr="006A2F13">
        <w:rPr>
          <w:rFonts w:ascii="Times New Roman" w:hAnsi="Times New Roman" w:cs="Times New Roman"/>
          <w:sz w:val="24"/>
          <w:szCs w:val="24"/>
        </w:rPr>
        <w:t>,</w:t>
      </w:r>
      <w:r w:rsidR="00E81E0A" w:rsidRPr="006A2F13">
        <w:rPr>
          <w:rFonts w:ascii="Times New Roman" w:hAnsi="Times New Roman" w:cs="Times New Roman"/>
          <w:sz w:val="24"/>
          <w:szCs w:val="24"/>
        </w:rPr>
        <w:t xml:space="preserve"> iki kada einamaisiais metais yra patikslinamas Asmenų ir šeimų, turinčių teisę į socialinio būsto nuomą, sąrašas</w:t>
      </w:r>
      <w:r w:rsidR="00932F2D" w:rsidRPr="006A2F13">
        <w:rPr>
          <w:rStyle w:val="Puslapioinaosnuoroda"/>
          <w:rFonts w:ascii="Times New Roman" w:hAnsi="Times New Roman" w:cs="Times New Roman"/>
          <w:sz w:val="24"/>
          <w:szCs w:val="24"/>
        </w:rPr>
        <w:footnoteReference w:id="27"/>
      </w:r>
      <w:r w:rsidR="00E81E0A" w:rsidRPr="006A2F13">
        <w:rPr>
          <w:rFonts w:ascii="Times New Roman" w:hAnsi="Times New Roman" w:cs="Times New Roman"/>
          <w:sz w:val="24"/>
          <w:szCs w:val="24"/>
        </w:rPr>
        <w:t xml:space="preserve">. </w:t>
      </w:r>
      <w:r w:rsidR="00B30F5F" w:rsidRPr="006A2F13">
        <w:rPr>
          <w:rFonts w:ascii="Times New Roman" w:hAnsi="Times New Roman" w:cs="Times New Roman"/>
          <w:sz w:val="24"/>
          <w:szCs w:val="24"/>
        </w:rPr>
        <w:t>P</w:t>
      </w:r>
      <w:r w:rsidR="00E81E0A" w:rsidRPr="006A2F13">
        <w:rPr>
          <w:rFonts w:ascii="Times New Roman" w:hAnsi="Times New Roman" w:cs="Times New Roman"/>
          <w:sz w:val="24"/>
          <w:szCs w:val="24"/>
        </w:rPr>
        <w:t>raktiškai visose savivaldybėse nurodoma, jog minėtas sąrašas tikslinamas ir tvirtinamas vieną kartą metuose.</w:t>
      </w:r>
      <w:r w:rsidR="00FB2922" w:rsidRPr="006A2F13">
        <w:rPr>
          <w:rFonts w:ascii="Times New Roman" w:hAnsi="Times New Roman" w:cs="Times New Roman"/>
          <w:sz w:val="24"/>
          <w:szCs w:val="24"/>
        </w:rPr>
        <w:t xml:space="preserve"> </w:t>
      </w:r>
      <w:r w:rsidR="00541174" w:rsidRPr="006A2F13">
        <w:rPr>
          <w:rFonts w:ascii="Times New Roman" w:hAnsi="Times New Roman" w:cs="Times New Roman"/>
          <w:sz w:val="24"/>
          <w:szCs w:val="24"/>
        </w:rPr>
        <w:t>Manytina, jog toks reglamentavimas, k</w:t>
      </w:r>
      <w:r w:rsidR="00B30F5F" w:rsidRPr="006A2F13">
        <w:rPr>
          <w:rFonts w:ascii="Times New Roman" w:hAnsi="Times New Roman" w:cs="Times New Roman"/>
          <w:sz w:val="24"/>
          <w:szCs w:val="24"/>
        </w:rPr>
        <w:t>ai</w:t>
      </w:r>
      <w:r w:rsidR="00541174" w:rsidRPr="006A2F13">
        <w:rPr>
          <w:rFonts w:ascii="Times New Roman" w:hAnsi="Times New Roman" w:cs="Times New Roman"/>
          <w:sz w:val="24"/>
          <w:szCs w:val="24"/>
        </w:rPr>
        <w:t xml:space="preserve"> </w:t>
      </w:r>
      <w:r w:rsidR="00DE7924" w:rsidRPr="006A2F13">
        <w:rPr>
          <w:rFonts w:ascii="Times New Roman" w:hAnsi="Times New Roman" w:cs="Times New Roman"/>
          <w:sz w:val="24"/>
          <w:szCs w:val="24"/>
        </w:rPr>
        <w:t xml:space="preserve">asmenų, įrašytų </w:t>
      </w:r>
      <w:r w:rsidR="00FB2922" w:rsidRPr="006A2F13">
        <w:rPr>
          <w:rFonts w:ascii="Times New Roman" w:hAnsi="Times New Roman" w:cs="Times New Roman"/>
          <w:sz w:val="24"/>
          <w:szCs w:val="24"/>
        </w:rPr>
        <w:t xml:space="preserve">į sąrašą dėl socialinio būsto nuomos, atitiktis </w:t>
      </w:r>
      <w:r w:rsidR="007D3EAB" w:rsidRPr="006A2F13">
        <w:rPr>
          <w:rFonts w:ascii="Times New Roman" w:hAnsi="Times New Roman" w:cs="Times New Roman"/>
          <w:sz w:val="24"/>
          <w:szCs w:val="24"/>
        </w:rPr>
        <w:t>Lietuvos Respublikos p</w:t>
      </w:r>
      <w:r w:rsidR="00147FF6" w:rsidRPr="006A2F13">
        <w:rPr>
          <w:rFonts w:ascii="Times New Roman" w:hAnsi="Times New Roman" w:cs="Times New Roman"/>
          <w:sz w:val="24"/>
          <w:szCs w:val="24"/>
        </w:rPr>
        <w:t>aramos būstui įsigyti įstatymo 9</w:t>
      </w:r>
      <w:r w:rsidR="00FB2922" w:rsidRPr="006A2F13">
        <w:rPr>
          <w:rFonts w:ascii="Times New Roman" w:hAnsi="Times New Roman" w:cs="Times New Roman"/>
          <w:sz w:val="24"/>
          <w:szCs w:val="24"/>
        </w:rPr>
        <w:t xml:space="preserve"> straipsnyje numatytoms sąlygoms</w:t>
      </w:r>
      <w:r w:rsidR="00DE7924" w:rsidRPr="006A2F13">
        <w:rPr>
          <w:rStyle w:val="Puslapioinaosnuoroda"/>
          <w:rFonts w:ascii="Times New Roman" w:hAnsi="Times New Roman" w:cs="Times New Roman"/>
          <w:sz w:val="24"/>
          <w:szCs w:val="24"/>
        </w:rPr>
        <w:footnoteReference w:id="28"/>
      </w:r>
      <w:r w:rsidR="00DE7924" w:rsidRPr="006A2F13">
        <w:rPr>
          <w:rFonts w:ascii="Times New Roman" w:hAnsi="Times New Roman" w:cs="Times New Roman"/>
          <w:sz w:val="24"/>
          <w:szCs w:val="24"/>
        </w:rPr>
        <w:t xml:space="preserve"> vertinama tik vieną kartą metuose</w:t>
      </w:r>
      <w:r w:rsidR="00B30F5F" w:rsidRPr="006A2F13">
        <w:rPr>
          <w:rFonts w:ascii="Times New Roman" w:hAnsi="Times New Roman" w:cs="Times New Roman"/>
          <w:sz w:val="24"/>
          <w:szCs w:val="24"/>
        </w:rPr>
        <w:t xml:space="preserve">, </w:t>
      </w:r>
      <w:r w:rsidR="00FB2922" w:rsidRPr="006A2F13">
        <w:rPr>
          <w:rFonts w:ascii="Times New Roman" w:hAnsi="Times New Roman" w:cs="Times New Roman"/>
          <w:sz w:val="24"/>
          <w:szCs w:val="24"/>
        </w:rPr>
        <w:t xml:space="preserve">sudaro </w:t>
      </w:r>
      <w:r w:rsidR="00DE7924" w:rsidRPr="006A2F13">
        <w:rPr>
          <w:rFonts w:ascii="Times New Roman" w:hAnsi="Times New Roman" w:cs="Times New Roman"/>
          <w:sz w:val="24"/>
          <w:szCs w:val="24"/>
        </w:rPr>
        <w:t>tikimybę, jog asmenų turto ir pajamų deklaracijos</w:t>
      </w:r>
      <w:r w:rsidR="00805F9A" w:rsidRPr="006A2F13">
        <w:rPr>
          <w:rFonts w:ascii="Times New Roman" w:hAnsi="Times New Roman" w:cs="Times New Roman"/>
          <w:sz w:val="24"/>
          <w:szCs w:val="24"/>
        </w:rPr>
        <w:t xml:space="preserve"> tikrinimo metu</w:t>
      </w:r>
      <w:r w:rsidR="00FB2922" w:rsidRPr="006A2F13">
        <w:rPr>
          <w:rFonts w:ascii="Times New Roman" w:hAnsi="Times New Roman" w:cs="Times New Roman"/>
          <w:sz w:val="24"/>
          <w:szCs w:val="24"/>
        </w:rPr>
        <w:t xml:space="preserve"> </w:t>
      </w:r>
      <w:r w:rsidR="00DE7924" w:rsidRPr="006A2F13">
        <w:rPr>
          <w:rFonts w:ascii="Times New Roman" w:hAnsi="Times New Roman" w:cs="Times New Roman"/>
          <w:sz w:val="24"/>
          <w:szCs w:val="24"/>
        </w:rPr>
        <w:t>jau gali nebeatitikti teisės aktuose nustatytų</w:t>
      </w:r>
      <w:r w:rsidR="00FB2922" w:rsidRPr="006A2F13">
        <w:rPr>
          <w:rFonts w:ascii="Times New Roman" w:hAnsi="Times New Roman" w:cs="Times New Roman"/>
          <w:sz w:val="24"/>
          <w:szCs w:val="24"/>
        </w:rPr>
        <w:t xml:space="preserve"> </w:t>
      </w:r>
      <w:r w:rsidR="004853B4" w:rsidRPr="006A2F13">
        <w:rPr>
          <w:rFonts w:ascii="Times New Roman" w:hAnsi="Times New Roman" w:cs="Times New Roman"/>
          <w:sz w:val="24"/>
          <w:szCs w:val="24"/>
        </w:rPr>
        <w:t>kriterijų</w:t>
      </w:r>
      <w:r w:rsidR="00FB2922" w:rsidRPr="006A2F13">
        <w:rPr>
          <w:rFonts w:ascii="Times New Roman" w:hAnsi="Times New Roman" w:cs="Times New Roman"/>
          <w:sz w:val="24"/>
          <w:szCs w:val="24"/>
        </w:rPr>
        <w:t>.</w:t>
      </w:r>
      <w:r w:rsidR="00992D80" w:rsidRPr="006A2F13">
        <w:rPr>
          <w:rFonts w:ascii="Times New Roman" w:hAnsi="Times New Roman" w:cs="Times New Roman"/>
          <w:sz w:val="24"/>
          <w:szCs w:val="24"/>
        </w:rPr>
        <w:t xml:space="preserve"> Iš galiojančio reglamentavimo taip pat neaišku</w:t>
      </w:r>
      <w:r w:rsidR="00B30F5F" w:rsidRPr="006A2F13">
        <w:rPr>
          <w:rFonts w:ascii="Times New Roman" w:hAnsi="Times New Roman" w:cs="Times New Roman"/>
          <w:sz w:val="24"/>
          <w:szCs w:val="24"/>
        </w:rPr>
        <w:t>,</w:t>
      </w:r>
      <w:r w:rsidR="00992D80" w:rsidRPr="006A2F13">
        <w:rPr>
          <w:rFonts w:ascii="Times New Roman" w:hAnsi="Times New Roman" w:cs="Times New Roman"/>
          <w:sz w:val="24"/>
          <w:szCs w:val="24"/>
        </w:rPr>
        <w:t xml:space="preserve"> ar sąrašas yra tikrinamas ir</w:t>
      </w:r>
      <w:r w:rsidR="00B30F5F" w:rsidRPr="006A2F13">
        <w:rPr>
          <w:rFonts w:ascii="Times New Roman" w:hAnsi="Times New Roman" w:cs="Times New Roman"/>
          <w:sz w:val="24"/>
          <w:szCs w:val="24"/>
        </w:rPr>
        <w:t xml:space="preserve"> (</w:t>
      </w:r>
      <w:r w:rsidR="00992D80" w:rsidRPr="006A2F13">
        <w:rPr>
          <w:rFonts w:ascii="Times New Roman" w:hAnsi="Times New Roman" w:cs="Times New Roman"/>
          <w:sz w:val="24"/>
          <w:szCs w:val="24"/>
        </w:rPr>
        <w:t>ar</w:t>
      </w:r>
      <w:r w:rsidR="00B30F5F" w:rsidRPr="006A2F13">
        <w:rPr>
          <w:rFonts w:ascii="Times New Roman" w:hAnsi="Times New Roman" w:cs="Times New Roman"/>
          <w:sz w:val="24"/>
          <w:szCs w:val="24"/>
        </w:rPr>
        <w:t>)</w:t>
      </w:r>
      <w:r w:rsidR="00992D80" w:rsidRPr="006A2F13">
        <w:rPr>
          <w:rFonts w:ascii="Times New Roman" w:hAnsi="Times New Roman" w:cs="Times New Roman"/>
          <w:sz w:val="24"/>
          <w:szCs w:val="24"/>
        </w:rPr>
        <w:t xml:space="preserve"> atnaujinamas</w:t>
      </w:r>
      <w:r w:rsidR="00CB434E" w:rsidRPr="006A2F13">
        <w:rPr>
          <w:rFonts w:ascii="Times New Roman" w:hAnsi="Times New Roman" w:cs="Times New Roman"/>
          <w:sz w:val="24"/>
          <w:szCs w:val="24"/>
        </w:rPr>
        <w:t xml:space="preserve"> tuo atveju</w:t>
      </w:r>
      <w:r w:rsidR="00992D80" w:rsidRPr="006A2F13">
        <w:rPr>
          <w:rFonts w:ascii="Times New Roman" w:hAnsi="Times New Roman" w:cs="Times New Roman"/>
          <w:sz w:val="24"/>
          <w:szCs w:val="24"/>
        </w:rPr>
        <w:t>, kai asmuo eilės tvarka įgyj</w:t>
      </w:r>
      <w:r w:rsidR="00B30F5F" w:rsidRPr="006A2F13">
        <w:rPr>
          <w:rFonts w:ascii="Times New Roman" w:hAnsi="Times New Roman" w:cs="Times New Roman"/>
          <w:sz w:val="24"/>
          <w:szCs w:val="24"/>
        </w:rPr>
        <w:t>a</w:t>
      </w:r>
      <w:r w:rsidR="00992D80" w:rsidRPr="006A2F13">
        <w:rPr>
          <w:rFonts w:ascii="Times New Roman" w:hAnsi="Times New Roman" w:cs="Times New Roman"/>
          <w:sz w:val="24"/>
          <w:szCs w:val="24"/>
        </w:rPr>
        <w:t xml:space="preserve"> socialin</w:t>
      </w:r>
      <w:r w:rsidR="00CB434E" w:rsidRPr="006A2F13">
        <w:rPr>
          <w:rFonts w:ascii="Times New Roman" w:hAnsi="Times New Roman" w:cs="Times New Roman"/>
          <w:sz w:val="24"/>
          <w:szCs w:val="24"/>
        </w:rPr>
        <w:t>į būstą.</w:t>
      </w:r>
      <w:r w:rsidR="00992D80" w:rsidRPr="006A2F13">
        <w:rPr>
          <w:rFonts w:ascii="Times New Roman" w:hAnsi="Times New Roman" w:cs="Times New Roman"/>
          <w:sz w:val="24"/>
          <w:szCs w:val="24"/>
        </w:rPr>
        <w:t xml:space="preserve"> </w:t>
      </w:r>
      <w:r w:rsidR="0051618E" w:rsidRPr="006A2F13">
        <w:rPr>
          <w:rFonts w:ascii="Times New Roman" w:hAnsi="Times New Roman" w:cs="Times New Roman"/>
          <w:sz w:val="24"/>
          <w:szCs w:val="24"/>
        </w:rPr>
        <w:t>Neatliekant asmens ir šeimos, turinčių teisę į socialinį būstą, patikros,</w:t>
      </w:r>
      <w:r w:rsidR="00B30C02" w:rsidRPr="006A2F13">
        <w:rPr>
          <w:rFonts w:ascii="Times New Roman" w:hAnsi="Times New Roman" w:cs="Times New Roman"/>
          <w:sz w:val="24"/>
          <w:szCs w:val="24"/>
        </w:rPr>
        <w:t xml:space="preserve"> prieš jam suteikiant tokį būstą,</w:t>
      </w:r>
      <w:r w:rsidR="0051618E" w:rsidRPr="006A2F13">
        <w:rPr>
          <w:rFonts w:ascii="Times New Roman" w:hAnsi="Times New Roman" w:cs="Times New Roman"/>
          <w:sz w:val="24"/>
          <w:szCs w:val="24"/>
        </w:rPr>
        <w:t xml:space="preserve"> gali būti sudaromos sąlygos asmenų piktnaudžiavimui (pavyzdžiui, asmuo prieš socialinio būsto suteikimą</w:t>
      </w:r>
      <w:r w:rsidR="003A4193" w:rsidRPr="006A2F13">
        <w:rPr>
          <w:rFonts w:ascii="Times New Roman" w:hAnsi="Times New Roman" w:cs="Times New Roman"/>
          <w:sz w:val="24"/>
          <w:szCs w:val="24"/>
        </w:rPr>
        <w:t xml:space="preserve"> jau</w:t>
      </w:r>
      <w:r w:rsidR="0051618E" w:rsidRPr="006A2F13">
        <w:rPr>
          <w:rFonts w:ascii="Times New Roman" w:hAnsi="Times New Roman" w:cs="Times New Roman"/>
          <w:sz w:val="24"/>
          <w:szCs w:val="24"/>
        </w:rPr>
        <w:t xml:space="preserve"> gali būti </w:t>
      </w:r>
      <w:r w:rsidR="0051618E" w:rsidRPr="006A2F13">
        <w:rPr>
          <w:rFonts w:ascii="Times New Roman" w:hAnsi="Times New Roman" w:cs="Times New Roman"/>
          <w:sz w:val="24"/>
          <w:szCs w:val="24"/>
        </w:rPr>
        <w:lastRenderedPageBreak/>
        <w:t>įgijęs nekilnojamojo turto ir kt. atvejai).</w:t>
      </w:r>
      <w:r w:rsidR="00FB2922" w:rsidRPr="006A2F13">
        <w:rPr>
          <w:rFonts w:ascii="Times New Roman" w:hAnsi="Times New Roman" w:cs="Times New Roman"/>
          <w:sz w:val="24"/>
          <w:szCs w:val="24"/>
        </w:rPr>
        <w:t xml:space="preserve"> </w:t>
      </w:r>
      <w:r w:rsidR="004A0A95" w:rsidRPr="006A2F13">
        <w:rPr>
          <w:rFonts w:ascii="Times New Roman" w:hAnsi="Times New Roman" w:cs="Times New Roman"/>
          <w:sz w:val="24"/>
          <w:szCs w:val="24"/>
        </w:rPr>
        <w:t>Pažymėtina, jog vienintelėje Palangos miesto savivaldybėje Asmenų ir šeimų, turinčių teisę į socialinio būsto nuomą, sąrašas, tvarkomas bei tikslinamas nuolat</w:t>
      </w:r>
      <w:r w:rsidR="004A0A95" w:rsidRPr="006A2F13">
        <w:rPr>
          <w:rStyle w:val="Puslapioinaosnuoroda"/>
          <w:rFonts w:ascii="Times New Roman" w:hAnsi="Times New Roman" w:cs="Times New Roman"/>
          <w:sz w:val="24"/>
          <w:szCs w:val="24"/>
        </w:rPr>
        <w:footnoteReference w:id="29"/>
      </w:r>
      <w:r w:rsidR="004A0A95" w:rsidRPr="006A2F13">
        <w:rPr>
          <w:rFonts w:ascii="Times New Roman" w:hAnsi="Times New Roman" w:cs="Times New Roman"/>
          <w:sz w:val="24"/>
          <w:szCs w:val="24"/>
        </w:rPr>
        <w:t xml:space="preserve">. </w:t>
      </w:r>
    </w:p>
    <w:p w14:paraId="62CC527B" w14:textId="02B66EE9" w:rsidR="00C93B36" w:rsidRPr="006A2F13" w:rsidRDefault="004A0A95" w:rsidP="007522A1">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Manytina, jog reguliarius bei</w:t>
      </w:r>
      <w:r w:rsidR="00FB2922" w:rsidRPr="006A2F13">
        <w:rPr>
          <w:rFonts w:ascii="Times New Roman" w:hAnsi="Times New Roman" w:cs="Times New Roman"/>
          <w:sz w:val="24"/>
          <w:szCs w:val="24"/>
        </w:rPr>
        <w:t xml:space="preserve"> nuolatinis šeimų ir asmenų, turinčių teisę į socialinio būsto nuomą, sąrašų atnaujinimas sudarytų sąlygas tiksliau nustatyti tikrąjį asmenų, turinčių teisę į socialinio būsto n</w:t>
      </w:r>
      <w:r w:rsidR="007D3EAB" w:rsidRPr="006A2F13">
        <w:rPr>
          <w:rFonts w:ascii="Times New Roman" w:hAnsi="Times New Roman" w:cs="Times New Roman"/>
          <w:sz w:val="24"/>
          <w:szCs w:val="24"/>
        </w:rPr>
        <w:t>uomą, skaičių,</w:t>
      </w:r>
      <w:r w:rsidR="00716926" w:rsidRPr="006A2F13">
        <w:rPr>
          <w:rFonts w:ascii="Times New Roman" w:hAnsi="Times New Roman" w:cs="Times New Roman"/>
          <w:sz w:val="24"/>
          <w:szCs w:val="24"/>
        </w:rPr>
        <w:t xml:space="preserve"> taip pat užtikrintų, jog socialinis būstas suteikiamas</w:t>
      </w:r>
      <w:r w:rsidR="00F90041" w:rsidRPr="006A2F13">
        <w:rPr>
          <w:rFonts w:ascii="Times New Roman" w:hAnsi="Times New Roman" w:cs="Times New Roman"/>
          <w:sz w:val="24"/>
          <w:szCs w:val="24"/>
        </w:rPr>
        <w:t xml:space="preserve"> tik tiems</w:t>
      </w:r>
      <w:r w:rsidR="00716926" w:rsidRPr="006A2F13">
        <w:rPr>
          <w:rFonts w:ascii="Times New Roman" w:hAnsi="Times New Roman" w:cs="Times New Roman"/>
          <w:sz w:val="24"/>
          <w:szCs w:val="24"/>
        </w:rPr>
        <w:t xml:space="preserve"> asmenims, kurie turi teisę jį įgyti, bei</w:t>
      </w:r>
      <w:r w:rsidR="007D3EAB" w:rsidRPr="006A2F13">
        <w:rPr>
          <w:rFonts w:ascii="Times New Roman" w:hAnsi="Times New Roman" w:cs="Times New Roman"/>
          <w:sz w:val="24"/>
          <w:szCs w:val="24"/>
        </w:rPr>
        <w:t xml:space="preserve"> padėtų savivaldybėms</w:t>
      </w:r>
      <w:r w:rsidR="00FB2922" w:rsidRPr="006A2F13">
        <w:rPr>
          <w:rFonts w:ascii="Times New Roman" w:hAnsi="Times New Roman" w:cs="Times New Roman"/>
          <w:sz w:val="24"/>
          <w:szCs w:val="24"/>
        </w:rPr>
        <w:t xml:space="preserve"> racionaliau</w:t>
      </w:r>
      <w:r w:rsidR="007D3EAB" w:rsidRPr="006A2F13">
        <w:rPr>
          <w:rFonts w:ascii="Times New Roman" w:hAnsi="Times New Roman" w:cs="Times New Roman"/>
          <w:sz w:val="24"/>
          <w:szCs w:val="24"/>
        </w:rPr>
        <w:t xml:space="preserve"> ir tikslingiau</w:t>
      </w:r>
      <w:r w:rsidR="00FB2922" w:rsidRPr="006A2F13">
        <w:rPr>
          <w:rFonts w:ascii="Times New Roman" w:hAnsi="Times New Roman" w:cs="Times New Roman"/>
          <w:sz w:val="24"/>
          <w:szCs w:val="24"/>
        </w:rPr>
        <w:t xml:space="preserve"> planuoti ir panaudoti socialiniam būstui įsigyti skirtas lėšas.</w:t>
      </w:r>
    </w:p>
    <w:p w14:paraId="5385245B" w14:textId="77777777" w:rsidR="00FB2922" w:rsidRPr="006A2F13" w:rsidRDefault="00FB2922" w:rsidP="007522A1">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 </w:t>
      </w:r>
    </w:p>
    <w:p w14:paraId="35D09193" w14:textId="77777777" w:rsidR="00F2302D" w:rsidRPr="006A2F13" w:rsidRDefault="00C93B36" w:rsidP="00F2302D">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Pasiūlymas Kretingos rajono, Klaipėdos miesto ir Neringos savivaldybėms</w:t>
      </w:r>
      <w:r w:rsidR="00FB2922" w:rsidRPr="006A2F13">
        <w:rPr>
          <w:rFonts w:ascii="Times New Roman" w:hAnsi="Times New Roman" w:cs="Times New Roman"/>
          <w:sz w:val="24"/>
          <w:szCs w:val="24"/>
        </w:rPr>
        <w:t>:</w:t>
      </w:r>
    </w:p>
    <w:p w14:paraId="76EA46E8" w14:textId="445C200A" w:rsidR="00B26D67" w:rsidRDefault="00F2302D" w:rsidP="00F2302D">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 </w:t>
      </w:r>
      <w:r w:rsidR="00077153" w:rsidRPr="006A2F13">
        <w:rPr>
          <w:rFonts w:ascii="Times New Roman" w:hAnsi="Times New Roman" w:cs="Times New Roman"/>
          <w:sz w:val="24"/>
          <w:szCs w:val="24"/>
        </w:rPr>
        <w:t>Nustatyti savivaldybės ir socialinio būsto nuomos reglamentavime</w:t>
      </w:r>
      <w:r w:rsidR="00FB2922" w:rsidRPr="006A2F13">
        <w:rPr>
          <w:rFonts w:ascii="Times New Roman" w:hAnsi="Times New Roman" w:cs="Times New Roman"/>
          <w:sz w:val="24"/>
          <w:szCs w:val="24"/>
        </w:rPr>
        <w:t xml:space="preserve">, </w:t>
      </w:r>
      <w:r w:rsidR="00077153" w:rsidRPr="006A2F13">
        <w:rPr>
          <w:rFonts w:ascii="Times New Roman" w:hAnsi="Times New Roman" w:cs="Times New Roman"/>
          <w:sz w:val="24"/>
          <w:szCs w:val="24"/>
        </w:rPr>
        <w:t>jog</w:t>
      </w:r>
      <w:r w:rsidR="00FB2922" w:rsidRPr="006A2F13">
        <w:rPr>
          <w:rFonts w:ascii="Times New Roman" w:hAnsi="Times New Roman" w:cs="Times New Roman"/>
          <w:sz w:val="24"/>
          <w:szCs w:val="24"/>
        </w:rPr>
        <w:t xml:space="preserve"> asmenų (šeimų), turinčių </w:t>
      </w:r>
      <w:r w:rsidR="00077153" w:rsidRPr="006A2F13">
        <w:rPr>
          <w:rFonts w:ascii="Times New Roman" w:hAnsi="Times New Roman" w:cs="Times New Roman"/>
          <w:sz w:val="24"/>
          <w:szCs w:val="24"/>
        </w:rPr>
        <w:t>teisę į socialinį būstą, sąrašai</w:t>
      </w:r>
      <w:r w:rsidR="00B26D67">
        <w:rPr>
          <w:rFonts w:ascii="Times New Roman" w:hAnsi="Times New Roman" w:cs="Times New Roman"/>
          <w:sz w:val="24"/>
          <w:szCs w:val="24"/>
        </w:rPr>
        <w:t xml:space="preserve"> </w:t>
      </w:r>
      <w:r w:rsidR="00077153" w:rsidRPr="006A2F13">
        <w:rPr>
          <w:rFonts w:ascii="Times New Roman" w:hAnsi="Times New Roman" w:cs="Times New Roman"/>
          <w:sz w:val="24"/>
          <w:szCs w:val="24"/>
        </w:rPr>
        <w:t>pagal galimybes yra tikslinami nuolat</w:t>
      </w:r>
      <w:r w:rsidR="00B26D67">
        <w:rPr>
          <w:rFonts w:ascii="Times New Roman" w:hAnsi="Times New Roman" w:cs="Times New Roman"/>
          <w:sz w:val="24"/>
          <w:szCs w:val="24"/>
        </w:rPr>
        <w:t>;</w:t>
      </w:r>
    </w:p>
    <w:p w14:paraId="1D6D7811" w14:textId="1D45EB3D" w:rsidR="00FB2922" w:rsidRPr="006A2F13" w:rsidRDefault="00B26D67" w:rsidP="00F2302D">
      <w:pPr>
        <w:tabs>
          <w:tab w:val="left" w:pos="1134"/>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E27267">
        <w:rPr>
          <w:rFonts w:ascii="Times New Roman" w:hAnsi="Times New Roman" w:cs="Times New Roman"/>
          <w:sz w:val="24"/>
          <w:szCs w:val="24"/>
        </w:rPr>
        <w:t>A</w:t>
      </w:r>
      <w:r w:rsidR="00E27267" w:rsidRPr="00E27267">
        <w:rPr>
          <w:rFonts w:ascii="Times New Roman" w:hAnsi="Times New Roman" w:cs="Times New Roman"/>
          <w:sz w:val="24"/>
          <w:szCs w:val="24"/>
        </w:rPr>
        <w:t>smeniui (šeimai) eilės tvarka įgijus teisę išsinuomoti socialinį būstą, iki socialinio būsto nuomos sutarties sudarymo</w:t>
      </w:r>
      <w:r w:rsidR="00E27267">
        <w:rPr>
          <w:rFonts w:ascii="Times New Roman" w:hAnsi="Times New Roman" w:cs="Times New Roman"/>
          <w:sz w:val="24"/>
          <w:szCs w:val="24"/>
        </w:rPr>
        <w:t>,</w:t>
      </w:r>
      <w:r w:rsidR="00E27267" w:rsidRPr="00E27267">
        <w:rPr>
          <w:rFonts w:ascii="Times New Roman" w:hAnsi="Times New Roman" w:cs="Times New Roman"/>
          <w:sz w:val="24"/>
          <w:szCs w:val="24"/>
        </w:rPr>
        <w:t xml:space="preserve"> patikrinti ar asmuo (šeima) atitink</w:t>
      </w:r>
      <w:r w:rsidR="00E27267">
        <w:rPr>
          <w:rFonts w:ascii="Times New Roman" w:hAnsi="Times New Roman" w:cs="Times New Roman"/>
          <w:sz w:val="24"/>
          <w:szCs w:val="24"/>
        </w:rPr>
        <w:t>a įstatyme numatytus kriterijus</w:t>
      </w:r>
      <w:r>
        <w:rPr>
          <w:rFonts w:ascii="Times New Roman" w:hAnsi="Times New Roman" w:cs="Times New Roman"/>
          <w:sz w:val="24"/>
          <w:szCs w:val="24"/>
        </w:rPr>
        <w:t xml:space="preserve">. </w:t>
      </w:r>
    </w:p>
    <w:p w14:paraId="27B491EB" w14:textId="33E7D0C7" w:rsidR="007752CC" w:rsidRPr="006A2F13" w:rsidRDefault="007752CC">
      <w:pPr>
        <w:rPr>
          <w:rFonts w:ascii="Times New Roman" w:eastAsia="Calibri" w:hAnsi="Times New Roman" w:cs="Times New Roman"/>
          <w:b/>
          <w:sz w:val="24"/>
          <w:szCs w:val="24"/>
        </w:rPr>
      </w:pPr>
      <w:bookmarkStart w:id="9" w:name="_Hlk37760535"/>
    </w:p>
    <w:p w14:paraId="3EDDBD70" w14:textId="77777777" w:rsidR="003B299F" w:rsidRPr="006A2F13" w:rsidRDefault="003B299F">
      <w:pPr>
        <w:rPr>
          <w:rFonts w:ascii="Times New Roman" w:eastAsiaTheme="majorEastAsia" w:hAnsi="Times New Roman" w:cs="Times New Roman"/>
          <w:b/>
          <w:bCs/>
          <w:sz w:val="24"/>
          <w:szCs w:val="24"/>
          <w:lang w:eastAsia="lt-LT"/>
        </w:rPr>
      </w:pPr>
      <w:bookmarkStart w:id="10" w:name="_Toc89410150"/>
      <w:r w:rsidRPr="00AE2D15">
        <w:rPr>
          <w:rFonts w:ascii="Times New Roman" w:hAnsi="Times New Roman" w:cs="Times New Roman"/>
          <w:sz w:val="24"/>
          <w:szCs w:val="24"/>
        </w:rPr>
        <w:br w:type="page"/>
      </w:r>
    </w:p>
    <w:p w14:paraId="554EB6CB" w14:textId="1D7BD8A1" w:rsidR="00197F39" w:rsidRPr="006A2F13" w:rsidRDefault="00CB2B8A" w:rsidP="00AE5EB7">
      <w:pPr>
        <w:pStyle w:val="Antrat3"/>
        <w:spacing w:before="0" w:line="360" w:lineRule="auto"/>
        <w:jc w:val="center"/>
        <w:rPr>
          <w:rFonts w:ascii="Times New Roman" w:hAnsi="Times New Roman" w:cs="Times New Roman"/>
          <w:color w:val="auto"/>
        </w:rPr>
      </w:pPr>
      <w:r w:rsidRPr="006A2F13">
        <w:rPr>
          <w:rFonts w:ascii="Times New Roman" w:hAnsi="Times New Roman" w:cs="Times New Roman"/>
          <w:color w:val="auto"/>
        </w:rPr>
        <w:lastRenderedPageBreak/>
        <w:t>4</w:t>
      </w:r>
      <w:r w:rsidR="0017488E" w:rsidRPr="006A2F13">
        <w:rPr>
          <w:rFonts w:ascii="Times New Roman" w:hAnsi="Times New Roman" w:cs="Times New Roman"/>
          <w:color w:val="auto"/>
        </w:rPr>
        <w:t xml:space="preserve">. </w:t>
      </w:r>
      <w:r w:rsidR="00197F39" w:rsidRPr="006A2F13">
        <w:rPr>
          <w:rFonts w:ascii="Times New Roman" w:hAnsi="Times New Roman" w:cs="Times New Roman"/>
          <w:color w:val="auto"/>
        </w:rPr>
        <w:t>KORUPCIJ</w:t>
      </w:r>
      <w:r w:rsidR="00BD1815" w:rsidRPr="006A2F13">
        <w:rPr>
          <w:rFonts w:ascii="Times New Roman" w:hAnsi="Times New Roman" w:cs="Times New Roman"/>
          <w:color w:val="auto"/>
        </w:rPr>
        <w:t>OS RIZIKA NUOMOJANT SAVIVALDYBĖS</w:t>
      </w:r>
      <w:r w:rsidR="00197F39" w:rsidRPr="006A2F13">
        <w:rPr>
          <w:rFonts w:ascii="Times New Roman" w:hAnsi="Times New Roman" w:cs="Times New Roman"/>
          <w:color w:val="auto"/>
        </w:rPr>
        <w:t xml:space="preserve"> BŪSTĄ TARNYBINIO BŪSTO NUOMOS SĄLYGOMIS</w:t>
      </w:r>
      <w:bookmarkEnd w:id="10"/>
    </w:p>
    <w:bookmarkEnd w:id="9"/>
    <w:p w14:paraId="78B5F69A" w14:textId="5B2AC8CD" w:rsidR="00247AF8" w:rsidRPr="00AE2D15" w:rsidRDefault="00247AF8" w:rsidP="003C6278">
      <w:pPr>
        <w:tabs>
          <w:tab w:val="left" w:pos="851"/>
          <w:tab w:val="left" w:pos="1134"/>
        </w:tabs>
        <w:spacing w:after="0" w:line="360" w:lineRule="auto"/>
        <w:jc w:val="both"/>
        <w:rPr>
          <w:rFonts w:ascii="Times New Roman" w:hAnsi="Times New Roman" w:cs="Times New Roman"/>
          <w:sz w:val="24"/>
          <w:szCs w:val="24"/>
        </w:rPr>
      </w:pPr>
    </w:p>
    <w:p w14:paraId="4624D019" w14:textId="445457AA" w:rsidR="00B84CA1" w:rsidRPr="006A2F13" w:rsidRDefault="00406B61" w:rsidP="00AE5EB7">
      <w:pPr>
        <w:pStyle w:val="Sraopastraipa"/>
        <w:tabs>
          <w:tab w:val="left" w:pos="851"/>
          <w:tab w:val="left" w:pos="1134"/>
        </w:tabs>
        <w:spacing w:after="0" w:line="360" w:lineRule="auto"/>
        <w:ind w:left="0" w:firstLine="851"/>
        <w:jc w:val="both"/>
        <w:rPr>
          <w:rFonts w:ascii="Times New Roman" w:hAnsi="Times New Roman"/>
          <w:bCs/>
          <w:sz w:val="24"/>
          <w:szCs w:val="24"/>
        </w:rPr>
      </w:pPr>
      <w:r w:rsidRPr="00AE2D15">
        <w:rPr>
          <w:rFonts w:ascii="Times New Roman" w:hAnsi="Times New Roman"/>
          <w:sz w:val="24"/>
          <w:szCs w:val="24"/>
        </w:rPr>
        <w:t xml:space="preserve">Savivaldybės būstai tarnybinio būsto nuomos sąlygomis yra nuomojami vadovaujantis bendrosiomis Lietuvos Respublikos civilinio kodekso ir savivaldybių būsto ir socialinio būsto nuomos aprašų nuostatomis. </w:t>
      </w:r>
      <w:r w:rsidR="00197F39" w:rsidRPr="006A2F13">
        <w:rPr>
          <w:rFonts w:ascii="Times New Roman" w:hAnsi="Times New Roman"/>
          <w:bCs/>
          <w:sz w:val="24"/>
          <w:szCs w:val="24"/>
        </w:rPr>
        <w:t>Pagal</w:t>
      </w:r>
      <w:r w:rsidR="007924C6" w:rsidRPr="006A2F13">
        <w:rPr>
          <w:rFonts w:ascii="Times New Roman" w:hAnsi="Times New Roman"/>
          <w:bCs/>
          <w:sz w:val="24"/>
          <w:szCs w:val="24"/>
        </w:rPr>
        <w:t xml:space="preserve"> Lietuvos Respublikos</w:t>
      </w:r>
      <w:r w:rsidR="00197F39" w:rsidRPr="006A2F13">
        <w:rPr>
          <w:rFonts w:ascii="Times New Roman" w:hAnsi="Times New Roman"/>
          <w:bCs/>
          <w:sz w:val="24"/>
          <w:szCs w:val="24"/>
        </w:rPr>
        <w:t xml:space="preserve"> </w:t>
      </w:r>
      <w:r w:rsidR="008E1C09" w:rsidRPr="006A2F13">
        <w:rPr>
          <w:rFonts w:ascii="Times New Roman" w:hAnsi="Times New Roman"/>
          <w:sz w:val="24"/>
          <w:szCs w:val="24"/>
        </w:rPr>
        <w:t>p</w:t>
      </w:r>
      <w:r w:rsidR="00197F39" w:rsidRPr="006A2F13">
        <w:rPr>
          <w:rFonts w:ascii="Times New Roman" w:hAnsi="Times New Roman"/>
          <w:sz w:val="24"/>
          <w:szCs w:val="24"/>
        </w:rPr>
        <w:t xml:space="preserve">aramos būstui įsigyti ar išsinuomoti įstatymo </w:t>
      </w:r>
      <w:r w:rsidRPr="006A2F13">
        <w:rPr>
          <w:rFonts w:ascii="Times New Roman" w:hAnsi="Times New Roman"/>
          <w:bCs/>
          <w:sz w:val="24"/>
          <w:szCs w:val="24"/>
        </w:rPr>
        <w:t>14 straipsnio 1 dalies 3 punktą</w:t>
      </w:r>
      <w:r w:rsidR="007924C6" w:rsidRPr="006A2F13">
        <w:rPr>
          <w:rFonts w:ascii="Times New Roman" w:hAnsi="Times New Roman"/>
          <w:bCs/>
          <w:sz w:val="24"/>
          <w:szCs w:val="24"/>
        </w:rPr>
        <w:t xml:space="preserve"> savivaldybės būstas (t. y. tarnybinis būstas) yra išnuomojamas</w:t>
      </w:r>
      <w:r w:rsidR="00197F39" w:rsidRPr="006A2F13">
        <w:rPr>
          <w:rFonts w:ascii="Times New Roman" w:hAnsi="Times New Roman"/>
          <w:bCs/>
          <w:sz w:val="24"/>
          <w:szCs w:val="24"/>
        </w:rPr>
        <w:t xml:space="preserve"> </w:t>
      </w:r>
      <w:r w:rsidR="007924C6" w:rsidRPr="006A2F13">
        <w:rPr>
          <w:rFonts w:ascii="Times New Roman" w:hAnsi="Times New Roman"/>
          <w:bCs/>
          <w:sz w:val="24"/>
          <w:szCs w:val="24"/>
        </w:rPr>
        <w:t>savivaldybės tarybos sprendimu asmenims ir šeimoms, kurie su savivaldybe ar jos įstaigomis yra susiję darbo santykiais ar jų esmę atitinkančiais santykiais, apgyvendinti</w:t>
      </w:r>
      <w:r w:rsidRPr="006A2F13">
        <w:rPr>
          <w:rFonts w:ascii="Times New Roman" w:hAnsi="Times New Roman"/>
          <w:bCs/>
          <w:sz w:val="24"/>
          <w:szCs w:val="24"/>
        </w:rPr>
        <w:t>.</w:t>
      </w:r>
      <w:r w:rsidR="00B84CA1" w:rsidRPr="006A2F13">
        <w:rPr>
          <w:rFonts w:ascii="Times New Roman" w:hAnsi="Times New Roman"/>
          <w:bCs/>
          <w:sz w:val="24"/>
          <w:szCs w:val="24"/>
        </w:rPr>
        <w:t xml:space="preserve"> </w:t>
      </w:r>
    </w:p>
    <w:p w14:paraId="0D501E96" w14:textId="09263CA1" w:rsidR="00197F39" w:rsidRPr="006A2F13" w:rsidRDefault="00B84CA1" w:rsidP="00AE5EB7">
      <w:pPr>
        <w:pStyle w:val="Sraopastraipa"/>
        <w:tabs>
          <w:tab w:val="left" w:pos="851"/>
          <w:tab w:val="left" w:pos="1134"/>
        </w:tabs>
        <w:spacing w:after="0" w:line="360" w:lineRule="auto"/>
        <w:ind w:left="0" w:firstLine="851"/>
        <w:jc w:val="both"/>
        <w:rPr>
          <w:rFonts w:ascii="Times New Roman" w:hAnsi="Times New Roman"/>
          <w:bCs/>
          <w:sz w:val="24"/>
          <w:szCs w:val="24"/>
        </w:rPr>
      </w:pPr>
      <w:r w:rsidRPr="006A2F13">
        <w:rPr>
          <w:rFonts w:ascii="Times New Roman" w:hAnsi="Times New Roman"/>
          <w:bCs/>
          <w:sz w:val="24"/>
          <w:szCs w:val="24"/>
        </w:rPr>
        <w:t>Išanalizavus aukščiau minėtų teisės aktų nuostatas konstatuotina, kad galiojantis teisinis reglamentavimas nedetalizuoja, kokia tvarka yra sudaromi ir administruojami asmenų, pretenduojančių į tarnybinį būstą</w:t>
      </w:r>
      <w:r w:rsidR="00B30F5F" w:rsidRPr="006A2F13">
        <w:rPr>
          <w:rFonts w:ascii="Times New Roman" w:hAnsi="Times New Roman"/>
          <w:bCs/>
          <w:sz w:val="24"/>
          <w:szCs w:val="24"/>
        </w:rPr>
        <w:t>,</w:t>
      </w:r>
      <w:r w:rsidRPr="006A2F13">
        <w:rPr>
          <w:rFonts w:ascii="Times New Roman" w:hAnsi="Times New Roman"/>
          <w:bCs/>
          <w:sz w:val="24"/>
          <w:szCs w:val="24"/>
        </w:rPr>
        <w:t xml:space="preserve"> sąrašai, kokiu pagrindu viena ar kita savivaldybės gyvenamoji patalpa priskiriama tarnybinėms gyvenamosioms patalpoms bei išnuomojama konkrečiam asmeniui (šeimai). </w:t>
      </w:r>
    </w:p>
    <w:p w14:paraId="55B20941" w14:textId="7B4B3B75" w:rsidR="007B0806" w:rsidRPr="006A2F13" w:rsidRDefault="007B0806" w:rsidP="00AE5EB7">
      <w:pPr>
        <w:spacing w:after="0" w:line="360" w:lineRule="auto"/>
        <w:ind w:firstLine="851"/>
        <w:jc w:val="both"/>
        <w:rPr>
          <w:rFonts w:ascii="Times New Roman" w:hAnsi="Times New Roman" w:cs="Times New Roman"/>
          <w:iCs/>
          <w:sz w:val="24"/>
          <w:szCs w:val="24"/>
        </w:rPr>
      </w:pPr>
      <w:r w:rsidRPr="006A2F13">
        <w:rPr>
          <w:rFonts w:ascii="Times New Roman" w:hAnsi="Times New Roman" w:cs="Times New Roman"/>
          <w:sz w:val="24"/>
          <w:szCs w:val="24"/>
        </w:rPr>
        <w:t>Tarnybinio būsto nuomos organizavimo</w:t>
      </w:r>
      <w:r w:rsidRPr="006A2F13">
        <w:rPr>
          <w:rFonts w:ascii="Times New Roman" w:hAnsi="Times New Roman" w:cs="Times New Roman"/>
          <w:iCs/>
          <w:sz w:val="24"/>
          <w:szCs w:val="24"/>
        </w:rPr>
        <w:t xml:space="preserve"> srities aktualumą ir poreikį ją ištirti antikorupciniu požiūriu pagrindžia jau ir ankščiau minėta visuomenės informavimo priemonėse publikuojama problematika</w:t>
      </w:r>
      <w:r w:rsidRPr="006A2F13">
        <w:rPr>
          <w:rStyle w:val="Puslapioinaosnuoroda"/>
          <w:rFonts w:ascii="Times New Roman" w:hAnsi="Times New Roman" w:cs="Times New Roman"/>
          <w:iCs/>
          <w:sz w:val="24"/>
          <w:szCs w:val="24"/>
        </w:rPr>
        <w:footnoteReference w:id="30"/>
      </w:r>
      <w:r w:rsidRPr="006A2F13">
        <w:rPr>
          <w:rFonts w:ascii="Times New Roman" w:hAnsi="Times New Roman" w:cs="Times New Roman"/>
          <w:iCs/>
          <w:sz w:val="24"/>
          <w:szCs w:val="24"/>
        </w:rPr>
        <w:t xml:space="preserve"> bei </w:t>
      </w:r>
      <w:r w:rsidR="00534C9C" w:rsidRPr="006A2F13">
        <w:rPr>
          <w:rFonts w:ascii="Times New Roman" w:hAnsi="Times New Roman" w:cs="Times New Roman"/>
          <w:iCs/>
          <w:sz w:val="24"/>
          <w:szCs w:val="24"/>
        </w:rPr>
        <w:t>menkas teisinis reguliavimas</w:t>
      </w:r>
      <w:r w:rsidRPr="006A2F13">
        <w:rPr>
          <w:rFonts w:ascii="Times New Roman" w:hAnsi="Times New Roman" w:cs="Times New Roman"/>
          <w:iCs/>
          <w:sz w:val="24"/>
          <w:szCs w:val="24"/>
        </w:rPr>
        <w:t xml:space="preserve">. </w:t>
      </w:r>
      <w:r w:rsidR="00534C9C" w:rsidRPr="006A2F13">
        <w:rPr>
          <w:rFonts w:ascii="Times New Roman" w:hAnsi="Times New Roman" w:cs="Times New Roman"/>
          <w:iCs/>
          <w:sz w:val="24"/>
          <w:szCs w:val="24"/>
        </w:rPr>
        <w:t>Pažymėtina ir tai, jog kiekviena</w:t>
      </w:r>
      <w:r w:rsidR="00986B0F" w:rsidRPr="006A2F13">
        <w:rPr>
          <w:rFonts w:ascii="Times New Roman" w:hAnsi="Times New Roman" w:cs="Times New Roman"/>
          <w:iCs/>
          <w:sz w:val="24"/>
          <w:szCs w:val="24"/>
        </w:rPr>
        <w:t>s išnuomotas savivaldybės būstas tarnybinio būsto sąlygomis eliminuoja galimybę jį išnuomoti kaip socialinį būstą ir taip</w:t>
      </w:r>
      <w:r w:rsidR="00534C9C" w:rsidRPr="006A2F13">
        <w:rPr>
          <w:rFonts w:ascii="Times New Roman" w:hAnsi="Times New Roman" w:cs="Times New Roman"/>
          <w:iCs/>
          <w:sz w:val="24"/>
          <w:szCs w:val="24"/>
        </w:rPr>
        <w:t xml:space="preserve"> sumaži</w:t>
      </w:r>
      <w:r w:rsidR="00986B0F" w:rsidRPr="006A2F13">
        <w:rPr>
          <w:rFonts w:ascii="Times New Roman" w:hAnsi="Times New Roman" w:cs="Times New Roman"/>
          <w:iCs/>
          <w:sz w:val="24"/>
          <w:szCs w:val="24"/>
        </w:rPr>
        <w:t>nti</w:t>
      </w:r>
      <w:r w:rsidR="00534C9C" w:rsidRPr="006A2F13">
        <w:rPr>
          <w:rFonts w:ascii="Times New Roman" w:hAnsi="Times New Roman" w:cs="Times New Roman"/>
          <w:iCs/>
          <w:sz w:val="24"/>
          <w:szCs w:val="24"/>
        </w:rPr>
        <w:t xml:space="preserve"> </w:t>
      </w:r>
      <w:r w:rsidR="00986B0F" w:rsidRPr="006A2F13">
        <w:rPr>
          <w:rFonts w:ascii="Times New Roman" w:hAnsi="Times New Roman" w:cs="Times New Roman"/>
          <w:iCs/>
          <w:sz w:val="24"/>
          <w:szCs w:val="24"/>
        </w:rPr>
        <w:t>socialinio būsto poreikį</w:t>
      </w:r>
      <w:r w:rsidRPr="006A2F13">
        <w:rPr>
          <w:rFonts w:ascii="Times New Roman" w:hAnsi="Times New Roman" w:cs="Times New Roman"/>
          <w:iCs/>
          <w:sz w:val="24"/>
          <w:szCs w:val="24"/>
        </w:rPr>
        <w:t>.</w:t>
      </w:r>
      <w:r w:rsidR="00986B0F" w:rsidRPr="006A2F13">
        <w:rPr>
          <w:rFonts w:ascii="Times New Roman" w:hAnsi="Times New Roman" w:cs="Times New Roman"/>
          <w:iCs/>
          <w:sz w:val="24"/>
          <w:szCs w:val="24"/>
        </w:rPr>
        <w:t xml:space="preserve"> Dėl šių priežasčių manytina, jog kiekvienas tarnybinis būstas turi būti nuomojamas</w:t>
      </w:r>
      <w:r w:rsidR="00514E2F" w:rsidRPr="006A2F13">
        <w:rPr>
          <w:rFonts w:ascii="Times New Roman" w:hAnsi="Times New Roman" w:cs="Times New Roman"/>
          <w:iCs/>
          <w:sz w:val="24"/>
          <w:szCs w:val="24"/>
        </w:rPr>
        <w:t xml:space="preserve"> atsakingai,</w:t>
      </w:r>
      <w:r w:rsidR="00986B0F" w:rsidRPr="006A2F13">
        <w:rPr>
          <w:rFonts w:ascii="Times New Roman" w:hAnsi="Times New Roman" w:cs="Times New Roman"/>
          <w:iCs/>
          <w:sz w:val="24"/>
          <w:szCs w:val="24"/>
        </w:rPr>
        <w:t xml:space="preserve"> tik įvertinus visas aukščiau minėtas aplinkybes.</w:t>
      </w:r>
    </w:p>
    <w:p w14:paraId="2A19D543" w14:textId="10D3F797" w:rsidR="004E6BF0" w:rsidRPr="006A2F13" w:rsidRDefault="00986B0F" w:rsidP="00AE5EB7">
      <w:pPr>
        <w:pStyle w:val="Sraopastraipa"/>
        <w:tabs>
          <w:tab w:val="left" w:pos="851"/>
          <w:tab w:val="left" w:pos="1134"/>
        </w:tabs>
        <w:spacing w:after="0" w:line="360" w:lineRule="auto"/>
        <w:ind w:left="0" w:firstLine="851"/>
        <w:jc w:val="both"/>
        <w:rPr>
          <w:rFonts w:ascii="Times New Roman" w:hAnsi="Times New Roman"/>
          <w:iCs/>
          <w:sz w:val="24"/>
          <w:szCs w:val="24"/>
        </w:rPr>
      </w:pPr>
      <w:r w:rsidRPr="006A2F13">
        <w:rPr>
          <w:rFonts w:ascii="Times New Roman" w:hAnsi="Times New Roman"/>
          <w:sz w:val="24"/>
          <w:szCs w:val="24"/>
        </w:rPr>
        <w:t xml:space="preserve">Atlikus savivaldybių būstų, nuomojamų tarnybinių būstų nuomos sąlygomis, teisinio reglamentavimo ir praktinio įgyvendinimo įvertinimą, </w:t>
      </w:r>
      <w:r w:rsidR="00F755C4" w:rsidRPr="004E2509">
        <w:rPr>
          <w:rFonts w:ascii="Times New Roman" w:hAnsi="Times New Roman"/>
          <w:iCs/>
          <w:sz w:val="24"/>
          <w:szCs w:val="24"/>
        </w:rPr>
        <w:t>darytina išvada</w:t>
      </w:r>
      <w:r w:rsidR="00F755C4">
        <w:rPr>
          <w:rFonts w:ascii="Times New Roman" w:hAnsi="Times New Roman"/>
          <w:iCs/>
          <w:sz w:val="24"/>
          <w:szCs w:val="24"/>
        </w:rPr>
        <w:t>,</w:t>
      </w:r>
      <w:r w:rsidR="00F755C4" w:rsidRPr="004E2509">
        <w:rPr>
          <w:rFonts w:ascii="Times New Roman" w:hAnsi="Times New Roman"/>
          <w:iCs/>
          <w:sz w:val="24"/>
          <w:szCs w:val="24"/>
        </w:rPr>
        <w:t xml:space="preserve"> kad egzistuoja korupcijos rizika dėl žemiau nustatytų korupcijos rizikos veiksnių.</w:t>
      </w:r>
    </w:p>
    <w:p w14:paraId="3C172C3A" w14:textId="77777777" w:rsidR="00AE5EB7" w:rsidRPr="00AE2D15" w:rsidRDefault="00AE5EB7" w:rsidP="00AE5EB7">
      <w:pPr>
        <w:pStyle w:val="Sraopastraipa"/>
        <w:tabs>
          <w:tab w:val="left" w:pos="851"/>
          <w:tab w:val="left" w:pos="1134"/>
        </w:tabs>
        <w:spacing w:after="0" w:line="360" w:lineRule="auto"/>
        <w:ind w:left="0" w:firstLine="851"/>
        <w:jc w:val="both"/>
        <w:rPr>
          <w:rFonts w:ascii="Times New Roman" w:hAnsi="Times New Roman"/>
          <w:sz w:val="24"/>
          <w:szCs w:val="24"/>
        </w:rPr>
      </w:pPr>
    </w:p>
    <w:p w14:paraId="60089272" w14:textId="2F9B463C" w:rsidR="00197F39" w:rsidRPr="006A2F13" w:rsidRDefault="00CB2B8A" w:rsidP="00DB3183">
      <w:pPr>
        <w:pStyle w:val="Antrat3"/>
        <w:spacing w:before="0" w:line="360" w:lineRule="auto"/>
        <w:ind w:firstLine="851"/>
        <w:jc w:val="both"/>
        <w:rPr>
          <w:rFonts w:ascii="Times New Roman" w:hAnsi="Times New Roman" w:cs="Times New Roman"/>
          <w:color w:val="auto"/>
          <w:lang w:bidi="lt-LT"/>
        </w:rPr>
      </w:pPr>
      <w:bookmarkStart w:id="11" w:name="_Toc89410151"/>
      <w:r w:rsidRPr="00AE2D15">
        <w:rPr>
          <w:rFonts w:ascii="Times New Roman" w:hAnsi="Times New Roman" w:cs="Times New Roman"/>
          <w:color w:val="auto"/>
        </w:rPr>
        <w:t>4</w:t>
      </w:r>
      <w:r w:rsidR="00197F39" w:rsidRPr="00AE2D15">
        <w:rPr>
          <w:rFonts w:ascii="Times New Roman" w:hAnsi="Times New Roman" w:cs="Times New Roman"/>
          <w:color w:val="auto"/>
        </w:rPr>
        <w:t xml:space="preserve">.1. </w:t>
      </w:r>
      <w:r w:rsidR="00121116" w:rsidRPr="006A2F13">
        <w:rPr>
          <w:rFonts w:ascii="Times New Roman" w:hAnsi="Times New Roman" w:cs="Times New Roman"/>
          <w:color w:val="auto"/>
          <w:lang w:bidi="lt-LT"/>
        </w:rPr>
        <w:t>Savivaldybių teisiniame reglamentavime nėra nustatytų aiškių</w:t>
      </w:r>
      <w:r w:rsidR="00197F39" w:rsidRPr="006A2F13">
        <w:rPr>
          <w:rFonts w:ascii="Times New Roman" w:hAnsi="Times New Roman" w:cs="Times New Roman"/>
          <w:color w:val="auto"/>
          <w:lang w:bidi="lt-LT"/>
        </w:rPr>
        <w:t xml:space="preserve"> ta</w:t>
      </w:r>
      <w:r w:rsidR="00121116" w:rsidRPr="006A2F13">
        <w:rPr>
          <w:rFonts w:ascii="Times New Roman" w:hAnsi="Times New Roman" w:cs="Times New Roman"/>
          <w:color w:val="auto"/>
          <w:lang w:bidi="lt-LT"/>
        </w:rPr>
        <w:t>rnybinio būsto nuomos kriterijų</w:t>
      </w:r>
      <w:r w:rsidR="00197F39" w:rsidRPr="006A2F13">
        <w:rPr>
          <w:rFonts w:ascii="Times New Roman" w:hAnsi="Times New Roman" w:cs="Times New Roman"/>
          <w:color w:val="auto"/>
          <w:lang w:bidi="lt-LT"/>
        </w:rPr>
        <w:t>.</w:t>
      </w:r>
      <w:bookmarkEnd w:id="11"/>
    </w:p>
    <w:p w14:paraId="466E738C" w14:textId="77777777" w:rsidR="00DB3183" w:rsidRPr="00AE2D15" w:rsidRDefault="00DB3183" w:rsidP="00DB3183">
      <w:pPr>
        <w:jc w:val="both"/>
        <w:rPr>
          <w:rFonts w:ascii="Times New Roman" w:hAnsi="Times New Roman" w:cs="Times New Roman"/>
          <w:sz w:val="24"/>
          <w:szCs w:val="24"/>
          <w:lang w:eastAsia="lt-LT" w:bidi="lt-LT"/>
        </w:rPr>
      </w:pPr>
    </w:p>
    <w:p w14:paraId="135331FB" w14:textId="622C5C33" w:rsidR="00197F39" w:rsidRPr="00AE2D15" w:rsidRDefault="002F1E25" w:rsidP="00DB3183">
      <w:pPr>
        <w:pStyle w:val="Sraopastraipa"/>
        <w:tabs>
          <w:tab w:val="left" w:pos="851"/>
          <w:tab w:val="left" w:pos="1134"/>
        </w:tabs>
        <w:spacing w:after="0" w:line="360" w:lineRule="auto"/>
        <w:ind w:left="0" w:firstLine="851"/>
        <w:jc w:val="both"/>
        <w:rPr>
          <w:rFonts w:ascii="Times New Roman" w:hAnsi="Times New Roman"/>
          <w:sz w:val="24"/>
          <w:szCs w:val="24"/>
        </w:rPr>
      </w:pPr>
      <w:r w:rsidRPr="006A2F13">
        <w:rPr>
          <w:rFonts w:ascii="Times New Roman" w:eastAsia="Times New Roman" w:hAnsi="Times New Roman"/>
          <w:bCs/>
          <w:sz w:val="24"/>
          <w:szCs w:val="24"/>
          <w:lang w:eastAsia="lt-LT"/>
        </w:rPr>
        <w:t>Vienas iš nedaugelio teisės aktų, kuris reglamentuoja tarnybinio būsto skyrimą</w:t>
      </w:r>
      <w:r w:rsidR="00B30F5F" w:rsidRPr="006A2F13">
        <w:rPr>
          <w:rFonts w:ascii="Times New Roman" w:eastAsia="Times New Roman" w:hAnsi="Times New Roman"/>
          <w:bCs/>
          <w:sz w:val="24"/>
          <w:szCs w:val="24"/>
          <w:lang w:eastAsia="lt-LT"/>
        </w:rPr>
        <w:t>,</w:t>
      </w:r>
      <w:r w:rsidRPr="006A2F13">
        <w:rPr>
          <w:rFonts w:ascii="Times New Roman" w:eastAsia="Times New Roman" w:hAnsi="Times New Roman"/>
          <w:bCs/>
          <w:sz w:val="24"/>
          <w:szCs w:val="24"/>
          <w:lang w:eastAsia="lt-LT"/>
        </w:rPr>
        <w:t xml:space="preserve"> yra </w:t>
      </w:r>
      <w:r w:rsidR="00197F39" w:rsidRPr="006A2F13">
        <w:rPr>
          <w:rFonts w:ascii="Times New Roman" w:eastAsia="HG Mincho Light J" w:hAnsi="Times New Roman"/>
          <w:sz w:val="24"/>
          <w:szCs w:val="24"/>
          <w:lang w:eastAsia="lt-LT"/>
        </w:rPr>
        <w:t>Tarnybinių gyvenamųjų patalpų naudo</w:t>
      </w:r>
      <w:r w:rsidRPr="006A2F13">
        <w:rPr>
          <w:rFonts w:ascii="Times New Roman" w:eastAsia="HG Mincho Light J" w:hAnsi="Times New Roman"/>
          <w:sz w:val="24"/>
          <w:szCs w:val="24"/>
          <w:lang w:eastAsia="lt-LT"/>
        </w:rPr>
        <w:t>jimo ir apskaitos tvarkos aprašas, patvirtintas</w:t>
      </w:r>
      <w:r w:rsidR="00197F39" w:rsidRPr="006A2F13">
        <w:rPr>
          <w:rFonts w:ascii="Times New Roman" w:eastAsia="Times New Roman" w:hAnsi="Times New Roman"/>
          <w:bCs/>
          <w:sz w:val="24"/>
          <w:szCs w:val="24"/>
          <w:lang w:eastAsia="lt-LT"/>
        </w:rPr>
        <w:t xml:space="preserve"> </w:t>
      </w:r>
      <w:r w:rsidR="00197F39" w:rsidRPr="006A2F13">
        <w:rPr>
          <w:rFonts w:ascii="Times New Roman" w:eastAsia="HG Mincho Light J" w:hAnsi="Times New Roman"/>
          <w:sz w:val="24"/>
          <w:szCs w:val="24"/>
          <w:lang w:eastAsia="lt-LT"/>
        </w:rPr>
        <w:t>Lietuvos Respublikos Vyriausyb</w:t>
      </w:r>
      <w:r w:rsidRPr="006A2F13">
        <w:rPr>
          <w:rFonts w:ascii="Times New Roman" w:eastAsia="HG Mincho Light J" w:hAnsi="Times New Roman"/>
          <w:sz w:val="24"/>
          <w:szCs w:val="24"/>
          <w:lang w:eastAsia="lt-LT"/>
        </w:rPr>
        <w:t>ė</w:t>
      </w:r>
      <w:r w:rsidR="00647363" w:rsidRPr="006A2F13">
        <w:rPr>
          <w:rFonts w:ascii="Times New Roman" w:eastAsia="HG Mincho Light J" w:hAnsi="Times New Roman"/>
          <w:sz w:val="24"/>
          <w:szCs w:val="24"/>
          <w:lang w:eastAsia="lt-LT"/>
        </w:rPr>
        <w:t>s 2001 m. liepos 11 d. nutarimu</w:t>
      </w:r>
      <w:r w:rsidRPr="006A2F13">
        <w:rPr>
          <w:rFonts w:ascii="Times New Roman" w:eastAsia="HG Mincho Light J" w:hAnsi="Times New Roman"/>
          <w:sz w:val="24"/>
          <w:szCs w:val="24"/>
          <w:lang w:eastAsia="lt-LT"/>
        </w:rPr>
        <w:t xml:space="preserve"> Nr. 878. Minėto </w:t>
      </w:r>
      <w:r w:rsidR="00630CB5" w:rsidRPr="006A2F13">
        <w:rPr>
          <w:rFonts w:ascii="Times New Roman" w:eastAsia="HG Mincho Light J" w:hAnsi="Times New Roman"/>
          <w:sz w:val="24"/>
          <w:szCs w:val="24"/>
          <w:lang w:eastAsia="lt-LT"/>
        </w:rPr>
        <w:t>aprašo</w:t>
      </w:r>
      <w:r w:rsidRPr="006A2F13">
        <w:rPr>
          <w:rFonts w:ascii="Times New Roman" w:eastAsia="HG Mincho Light J" w:hAnsi="Times New Roman"/>
          <w:sz w:val="24"/>
          <w:szCs w:val="24"/>
          <w:lang w:eastAsia="lt-LT"/>
        </w:rPr>
        <w:t xml:space="preserve"> nuostato</w:t>
      </w:r>
      <w:r w:rsidR="00197F39" w:rsidRPr="006A2F13">
        <w:rPr>
          <w:rFonts w:ascii="Times New Roman" w:eastAsia="HG Mincho Light J" w:hAnsi="Times New Roman"/>
          <w:sz w:val="24"/>
          <w:szCs w:val="24"/>
          <w:lang w:eastAsia="lt-LT"/>
        </w:rPr>
        <w:t>s</w:t>
      </w:r>
      <w:r w:rsidR="00B05F97" w:rsidRPr="006A2F13">
        <w:rPr>
          <w:rFonts w:ascii="Times New Roman" w:eastAsia="HG Mincho Light J" w:hAnsi="Times New Roman"/>
          <w:sz w:val="24"/>
          <w:szCs w:val="24"/>
          <w:lang w:eastAsia="lt-LT"/>
        </w:rPr>
        <w:t>e nurodoma, jog</w:t>
      </w:r>
      <w:r w:rsidR="00197F39" w:rsidRPr="006A2F13">
        <w:rPr>
          <w:rFonts w:ascii="Times New Roman" w:eastAsia="HG Mincho Light J" w:hAnsi="Times New Roman"/>
          <w:sz w:val="24"/>
          <w:szCs w:val="24"/>
          <w:lang w:eastAsia="lt-LT"/>
        </w:rPr>
        <w:t xml:space="preserve"> </w:t>
      </w:r>
      <w:r w:rsidR="00197F39" w:rsidRPr="006A2F13">
        <w:rPr>
          <w:rFonts w:ascii="Times New Roman" w:eastAsia="Times New Roman" w:hAnsi="Times New Roman"/>
          <w:bCs/>
          <w:sz w:val="24"/>
          <w:szCs w:val="24"/>
          <w:lang w:eastAsia="lt-LT"/>
        </w:rPr>
        <w:t xml:space="preserve">prie tarnybinių būstų priskiriami tik tie būstai, kurie yra įtraukti į tarnybinių būstų </w:t>
      </w:r>
      <w:r w:rsidR="00197F39" w:rsidRPr="006A2F13">
        <w:rPr>
          <w:rFonts w:ascii="Times New Roman" w:eastAsia="Times New Roman" w:hAnsi="Times New Roman"/>
          <w:bCs/>
          <w:sz w:val="24"/>
          <w:szCs w:val="24"/>
          <w:lang w:eastAsia="lt-LT"/>
        </w:rPr>
        <w:lastRenderedPageBreak/>
        <w:t>kategoriją</w:t>
      </w:r>
      <w:r w:rsidR="00197F39" w:rsidRPr="00AE2D15">
        <w:rPr>
          <w:rFonts w:ascii="Times New Roman" w:hAnsi="Times New Roman"/>
          <w:sz w:val="24"/>
          <w:szCs w:val="24"/>
        </w:rPr>
        <w:t xml:space="preserve"> </w:t>
      </w:r>
      <w:r w:rsidR="00197F39" w:rsidRPr="006A2F13">
        <w:rPr>
          <w:rFonts w:ascii="Times New Roman" w:eastAsia="Times New Roman" w:hAnsi="Times New Roman"/>
          <w:bCs/>
          <w:sz w:val="24"/>
          <w:szCs w:val="24"/>
          <w:lang w:eastAsia="lt-LT"/>
        </w:rPr>
        <w:t>ir nuomojami administracijos darbuotojams</w:t>
      </w:r>
      <w:r w:rsidR="00B05F97" w:rsidRPr="006A2F13">
        <w:rPr>
          <w:rFonts w:ascii="Times New Roman" w:eastAsia="Times New Roman" w:hAnsi="Times New Roman"/>
          <w:bCs/>
          <w:sz w:val="24"/>
          <w:szCs w:val="24"/>
          <w:lang w:eastAsia="lt-LT"/>
        </w:rPr>
        <w:t>, o nuomos sutartis sudaroma vadovaujantis Lietuvos Respublikos civilinio kodekso nustatyta gyvenamosios patalpos nuomos sutarties sudarymo tvarka ir reikalavimais, jeigu įstatymai nenustato kitaip</w:t>
      </w:r>
      <w:r w:rsidR="00B05F97" w:rsidRPr="006A2F13">
        <w:rPr>
          <w:rStyle w:val="Puslapioinaosnuoroda"/>
          <w:rFonts w:ascii="Times New Roman" w:eastAsia="Times New Roman" w:hAnsi="Times New Roman"/>
          <w:bCs/>
          <w:sz w:val="24"/>
          <w:szCs w:val="24"/>
          <w:lang w:eastAsia="lt-LT"/>
        </w:rPr>
        <w:footnoteReference w:id="31"/>
      </w:r>
      <w:r w:rsidR="00197F39" w:rsidRPr="006A2F13">
        <w:rPr>
          <w:rFonts w:ascii="Times New Roman" w:eastAsia="Times New Roman" w:hAnsi="Times New Roman"/>
          <w:bCs/>
          <w:sz w:val="24"/>
          <w:szCs w:val="24"/>
          <w:lang w:eastAsia="lt-LT"/>
        </w:rPr>
        <w:t xml:space="preserve">. </w:t>
      </w:r>
      <w:r w:rsidR="00B30F5F" w:rsidRPr="00AE2D15">
        <w:rPr>
          <w:rFonts w:ascii="Times New Roman" w:hAnsi="Times New Roman"/>
          <w:sz w:val="24"/>
          <w:szCs w:val="24"/>
        </w:rPr>
        <w:t>N</w:t>
      </w:r>
      <w:r w:rsidR="00197F39" w:rsidRPr="00AE2D15">
        <w:rPr>
          <w:rFonts w:ascii="Times New Roman" w:hAnsi="Times New Roman"/>
          <w:sz w:val="24"/>
          <w:szCs w:val="24"/>
        </w:rPr>
        <w:t xml:space="preserve">ei </w:t>
      </w:r>
      <w:r w:rsidR="00B05F97" w:rsidRPr="006A2F13">
        <w:rPr>
          <w:rFonts w:ascii="Times New Roman" w:hAnsi="Times New Roman"/>
          <w:sz w:val="24"/>
          <w:szCs w:val="24"/>
        </w:rPr>
        <w:t>Lietuvos Respublikos paramos būstui įsigyti įstatyme</w:t>
      </w:r>
      <w:r w:rsidR="00197F39" w:rsidRPr="00AE2D15">
        <w:rPr>
          <w:rFonts w:ascii="Times New Roman" w:hAnsi="Times New Roman"/>
          <w:sz w:val="24"/>
          <w:szCs w:val="24"/>
        </w:rPr>
        <w:t>, nei</w:t>
      </w:r>
      <w:r w:rsidR="00B05F97" w:rsidRPr="00AE2D15">
        <w:rPr>
          <w:rFonts w:ascii="Times New Roman" w:hAnsi="Times New Roman"/>
          <w:sz w:val="24"/>
          <w:szCs w:val="24"/>
        </w:rPr>
        <w:t xml:space="preserve"> Lietuvos Respublikos c</w:t>
      </w:r>
      <w:r w:rsidR="00197F39" w:rsidRPr="00AE2D15">
        <w:rPr>
          <w:rFonts w:ascii="Times New Roman" w:hAnsi="Times New Roman"/>
          <w:sz w:val="24"/>
          <w:szCs w:val="24"/>
        </w:rPr>
        <w:t>ivilin</w:t>
      </w:r>
      <w:r w:rsidR="00B05F97" w:rsidRPr="00AE2D15">
        <w:rPr>
          <w:rFonts w:ascii="Times New Roman" w:hAnsi="Times New Roman"/>
          <w:sz w:val="24"/>
          <w:szCs w:val="24"/>
        </w:rPr>
        <w:t xml:space="preserve">iame kodekse, nei savivaldybių ir socialinių būstų nuomos </w:t>
      </w:r>
      <w:r w:rsidR="00197F39" w:rsidRPr="00AE2D15">
        <w:rPr>
          <w:rFonts w:ascii="Times New Roman" w:hAnsi="Times New Roman"/>
          <w:sz w:val="24"/>
          <w:szCs w:val="24"/>
        </w:rPr>
        <w:t>aprašuose nenumatyti aiškūs kriterijai asmenims, pretenduojantiems nuomotis tarnybinį būstą</w:t>
      </w:r>
      <w:r w:rsidR="00B05F97" w:rsidRPr="00AE2D15">
        <w:rPr>
          <w:rStyle w:val="Puslapioinaosnuoroda"/>
          <w:rFonts w:ascii="Times New Roman" w:hAnsi="Times New Roman"/>
          <w:sz w:val="24"/>
          <w:szCs w:val="24"/>
        </w:rPr>
        <w:footnoteReference w:id="32"/>
      </w:r>
      <w:r w:rsidR="00197F39" w:rsidRPr="00AE2D15">
        <w:rPr>
          <w:rFonts w:ascii="Times New Roman" w:hAnsi="Times New Roman"/>
          <w:sz w:val="24"/>
          <w:szCs w:val="24"/>
        </w:rPr>
        <w:t xml:space="preserve">. </w:t>
      </w:r>
    </w:p>
    <w:p w14:paraId="79B12560" w14:textId="53DC997E" w:rsidR="00197F39" w:rsidRPr="00AE2D15" w:rsidRDefault="00197F39" w:rsidP="00315D8E">
      <w:pPr>
        <w:pStyle w:val="Sraopastraipa"/>
        <w:tabs>
          <w:tab w:val="left" w:pos="851"/>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rPr>
        <w:t xml:space="preserve">Iš </w:t>
      </w:r>
      <w:r w:rsidR="00630CB5" w:rsidRPr="00AE2D15">
        <w:rPr>
          <w:rFonts w:ascii="Times New Roman" w:hAnsi="Times New Roman"/>
          <w:sz w:val="24"/>
          <w:szCs w:val="24"/>
        </w:rPr>
        <w:t>turimų duomenų</w:t>
      </w:r>
      <w:r w:rsidRPr="00AE2D15">
        <w:rPr>
          <w:rFonts w:ascii="Times New Roman" w:hAnsi="Times New Roman"/>
          <w:sz w:val="24"/>
          <w:szCs w:val="24"/>
        </w:rPr>
        <w:t xml:space="preserve"> matyti, kad</w:t>
      </w:r>
      <w:r w:rsidR="00C25D15" w:rsidRPr="00AE2D15">
        <w:rPr>
          <w:rFonts w:ascii="Times New Roman" w:hAnsi="Times New Roman"/>
          <w:sz w:val="24"/>
          <w:szCs w:val="24"/>
        </w:rPr>
        <w:t xml:space="preserve"> beveik</w:t>
      </w:r>
      <w:r w:rsidRPr="00AE2D15">
        <w:rPr>
          <w:rFonts w:ascii="Times New Roman" w:hAnsi="Times New Roman"/>
          <w:sz w:val="24"/>
          <w:szCs w:val="24"/>
        </w:rPr>
        <w:t xml:space="preserve"> visos savivaldybės nuomoja savivaldybės būstus tarnybinių būstų nuomos sąlygomis, tačiau tiek teisinis tarnybinių būstų nuomos reglamentavimas</w:t>
      </w:r>
      <w:r w:rsidRPr="006A2F13">
        <w:rPr>
          <w:rStyle w:val="Puslapioinaosnuoroda"/>
          <w:rFonts w:ascii="Times New Roman" w:hAnsi="Times New Roman"/>
          <w:sz w:val="24"/>
          <w:szCs w:val="24"/>
        </w:rPr>
        <w:footnoteReference w:id="33"/>
      </w:r>
      <w:r w:rsidRPr="00AE2D15">
        <w:rPr>
          <w:rFonts w:ascii="Times New Roman" w:hAnsi="Times New Roman"/>
          <w:sz w:val="24"/>
          <w:szCs w:val="24"/>
        </w:rPr>
        <w:t>, tiek praktiniai sutarčių sudarymo ir vykdymo p</w:t>
      </w:r>
      <w:r w:rsidR="00A162AF" w:rsidRPr="00AE2D15">
        <w:rPr>
          <w:rFonts w:ascii="Times New Roman" w:hAnsi="Times New Roman"/>
          <w:sz w:val="24"/>
          <w:szCs w:val="24"/>
        </w:rPr>
        <w:t>rocesai yra taikomi skirtingai.</w:t>
      </w:r>
      <w:r w:rsidR="002C5BFC" w:rsidRPr="00AE2D15">
        <w:rPr>
          <w:rFonts w:ascii="Times New Roman" w:hAnsi="Times New Roman"/>
          <w:sz w:val="24"/>
          <w:szCs w:val="24"/>
        </w:rPr>
        <w:t xml:space="preserve"> Pavyzdžiui, kai kurios savivaldybės</w:t>
      </w:r>
      <w:r w:rsidR="002C5BFC" w:rsidRPr="00AE2D15">
        <w:rPr>
          <w:rStyle w:val="Puslapioinaosnuoroda"/>
          <w:rFonts w:ascii="Times New Roman" w:hAnsi="Times New Roman"/>
          <w:sz w:val="24"/>
          <w:szCs w:val="24"/>
        </w:rPr>
        <w:footnoteReference w:id="34"/>
      </w:r>
      <w:r w:rsidR="002C5BFC" w:rsidRPr="00AE2D15">
        <w:rPr>
          <w:rFonts w:ascii="Times New Roman" w:hAnsi="Times New Roman"/>
          <w:sz w:val="24"/>
          <w:szCs w:val="24"/>
        </w:rPr>
        <w:t xml:space="preserve"> yra pasitvirtinusios kriterijus, kuriais remiantis gali būti suteikiamos tarnybinės patalpos</w:t>
      </w:r>
      <w:r w:rsidR="00B30F5F" w:rsidRPr="00AE2D15">
        <w:rPr>
          <w:rFonts w:ascii="Times New Roman" w:hAnsi="Times New Roman"/>
          <w:sz w:val="24"/>
          <w:szCs w:val="24"/>
        </w:rPr>
        <w:t>,</w:t>
      </w:r>
      <w:r w:rsidR="002C5BFC" w:rsidRPr="00AE2D15">
        <w:rPr>
          <w:rFonts w:ascii="Times New Roman" w:hAnsi="Times New Roman"/>
          <w:sz w:val="24"/>
          <w:szCs w:val="24"/>
        </w:rPr>
        <w:t xml:space="preserve"> bei išskyrusios trūkstamas profesijas, kurių atstovai gali pretenduoti į tarnybinį būstą toje </w:t>
      </w:r>
      <w:r w:rsidR="002C5BFC" w:rsidRPr="00AE2D15">
        <w:rPr>
          <w:rFonts w:ascii="Times New Roman" w:hAnsi="Times New Roman"/>
          <w:sz w:val="24"/>
          <w:szCs w:val="24"/>
        </w:rPr>
        <w:lastRenderedPageBreak/>
        <w:t>savivaldybėje, tačiau iš esmės tarnybinės patalpos gali būti suteikiamos bet kuriam vadovui ar savivaldybės darbuotojui.</w:t>
      </w:r>
    </w:p>
    <w:p w14:paraId="1BF3C0C0" w14:textId="39252C98" w:rsidR="00197F39" w:rsidRPr="00AE2D15" w:rsidRDefault="00063F59" w:rsidP="00D45AB6">
      <w:pPr>
        <w:pStyle w:val="Sraopastraipa"/>
        <w:tabs>
          <w:tab w:val="left" w:pos="851"/>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rPr>
        <w:t>Pagal savival</w:t>
      </w:r>
      <w:r w:rsidR="00B841CC" w:rsidRPr="00AE2D15">
        <w:rPr>
          <w:rFonts w:ascii="Times New Roman" w:hAnsi="Times New Roman"/>
          <w:sz w:val="24"/>
          <w:szCs w:val="24"/>
        </w:rPr>
        <w:t>dybių pateiktus duomenis matyti,</w:t>
      </w:r>
      <w:r w:rsidRPr="00AE2D15">
        <w:rPr>
          <w:rFonts w:ascii="Times New Roman" w:hAnsi="Times New Roman"/>
          <w:sz w:val="24"/>
          <w:szCs w:val="24"/>
        </w:rPr>
        <w:t xml:space="preserve"> jog</w:t>
      </w:r>
      <w:r w:rsidR="00B841CC" w:rsidRPr="00AE2D15">
        <w:rPr>
          <w:rFonts w:ascii="Times New Roman" w:hAnsi="Times New Roman"/>
          <w:sz w:val="24"/>
          <w:szCs w:val="24"/>
        </w:rPr>
        <w:t xml:space="preserve">: </w:t>
      </w:r>
      <w:r w:rsidRPr="00AE2D15">
        <w:rPr>
          <w:rFonts w:ascii="Times New Roman" w:hAnsi="Times New Roman"/>
          <w:sz w:val="24"/>
          <w:szCs w:val="24"/>
        </w:rPr>
        <w:t xml:space="preserve">Kretingos rajono savivaldybėje </w:t>
      </w:r>
      <w:r w:rsidR="000E6409" w:rsidRPr="00AE2D15">
        <w:rPr>
          <w:rFonts w:ascii="Times New Roman" w:hAnsi="Times New Roman"/>
          <w:sz w:val="24"/>
          <w:szCs w:val="24"/>
        </w:rPr>
        <w:t>yra sudaryta 1 ta</w:t>
      </w:r>
      <w:r w:rsidR="00B841CC" w:rsidRPr="00AE2D15">
        <w:rPr>
          <w:rFonts w:ascii="Times New Roman" w:hAnsi="Times New Roman"/>
          <w:sz w:val="24"/>
          <w:szCs w:val="24"/>
        </w:rPr>
        <w:t xml:space="preserve">rnybinio būsto nuomos sutartis; </w:t>
      </w:r>
      <w:r w:rsidR="00D97158" w:rsidRPr="00AE2D15">
        <w:rPr>
          <w:rFonts w:ascii="Times New Roman" w:hAnsi="Times New Roman"/>
          <w:sz w:val="24"/>
          <w:szCs w:val="24"/>
        </w:rPr>
        <w:t>Klaipėdos miesto savivaldybėje sudarytos 4 t</w:t>
      </w:r>
      <w:r w:rsidR="00B841CC" w:rsidRPr="00AE2D15">
        <w:rPr>
          <w:rFonts w:ascii="Times New Roman" w:hAnsi="Times New Roman"/>
          <w:sz w:val="24"/>
          <w:szCs w:val="24"/>
        </w:rPr>
        <w:t xml:space="preserve">arnybinio būsto nuomos sutartys; Neringos savivaldybėje </w:t>
      </w:r>
      <w:r w:rsidR="00D45AB6" w:rsidRPr="00AE2D15">
        <w:rPr>
          <w:rFonts w:ascii="Times New Roman" w:hAnsi="Times New Roman"/>
          <w:sz w:val="24"/>
          <w:szCs w:val="24"/>
        </w:rPr>
        <w:t>sudaryta 15 tarnybinio būsto nuomos sutarčių; Palangos miesto savivaldybėje nesudaryta nei viena tarnybinio būsto nuomos sutartis. Pažymėtina, jog Kretingos</w:t>
      </w:r>
      <w:r w:rsidR="00197F39" w:rsidRPr="00AE2D15">
        <w:rPr>
          <w:rFonts w:ascii="Times New Roman" w:hAnsi="Times New Roman"/>
          <w:sz w:val="24"/>
          <w:szCs w:val="24"/>
        </w:rPr>
        <w:t xml:space="preserve"> rajono savivaldybės teisiniame reglamentavime</w:t>
      </w:r>
      <w:r w:rsidR="00197F39" w:rsidRPr="006A2F13">
        <w:rPr>
          <w:rStyle w:val="Puslapioinaosnuoroda"/>
          <w:rFonts w:ascii="Times New Roman" w:hAnsi="Times New Roman"/>
          <w:sz w:val="24"/>
          <w:szCs w:val="24"/>
        </w:rPr>
        <w:footnoteReference w:id="35"/>
      </w:r>
      <w:r w:rsidR="00197F39" w:rsidRPr="00AE2D15">
        <w:rPr>
          <w:rFonts w:ascii="Times New Roman" w:hAnsi="Times New Roman"/>
          <w:sz w:val="24"/>
          <w:szCs w:val="24"/>
        </w:rPr>
        <w:t xml:space="preserve"> iš viso nėra nustatytų kriterijų asmenims, pretenduojantiems ar nuomojantiems tarnybinį būstą.</w:t>
      </w:r>
    </w:p>
    <w:p w14:paraId="3675EFF9" w14:textId="742F376F" w:rsidR="00CC3DDF" w:rsidRPr="00AE2D15" w:rsidRDefault="00573553" w:rsidP="00315D8E">
      <w:pPr>
        <w:pStyle w:val="Sraopastraipa"/>
        <w:tabs>
          <w:tab w:val="left" w:pos="851"/>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rPr>
        <w:t xml:space="preserve">Atsižvelgiant į tai, kas išdėstyta, </w:t>
      </w:r>
      <w:r w:rsidR="006A2F13">
        <w:rPr>
          <w:rFonts w:ascii="Times New Roman" w:hAnsi="Times New Roman"/>
          <w:sz w:val="24"/>
          <w:szCs w:val="24"/>
        </w:rPr>
        <w:t xml:space="preserve">galima </w:t>
      </w:r>
      <w:r w:rsidR="00EB724D" w:rsidRPr="00AE2D15">
        <w:rPr>
          <w:rFonts w:ascii="Times New Roman" w:hAnsi="Times New Roman"/>
          <w:sz w:val="24"/>
          <w:szCs w:val="24"/>
        </w:rPr>
        <w:t>teigti</w:t>
      </w:r>
      <w:r w:rsidR="00EF6511" w:rsidRPr="00AE2D15">
        <w:rPr>
          <w:rFonts w:ascii="Times New Roman" w:hAnsi="Times New Roman"/>
          <w:sz w:val="24"/>
          <w:szCs w:val="24"/>
        </w:rPr>
        <w:t>, jog savivaldybių</w:t>
      </w:r>
      <w:r w:rsidRPr="00AE2D15">
        <w:rPr>
          <w:rFonts w:ascii="Times New Roman" w:hAnsi="Times New Roman"/>
          <w:sz w:val="24"/>
          <w:szCs w:val="24"/>
        </w:rPr>
        <w:t xml:space="preserve"> teisės aktuose</w:t>
      </w:r>
      <w:r w:rsidR="00EF6511" w:rsidRPr="00AE2D15">
        <w:rPr>
          <w:rFonts w:ascii="Times New Roman" w:hAnsi="Times New Roman"/>
          <w:sz w:val="24"/>
          <w:szCs w:val="24"/>
        </w:rPr>
        <w:t xml:space="preserve"> esamas reglamentavimo trūkumas, t. y. kriterijų asmenims, pageidaujantiems išsinuomoti tarnybinį būstą</w:t>
      </w:r>
      <w:r w:rsidR="00B30F5F" w:rsidRPr="00AE2D15">
        <w:rPr>
          <w:rFonts w:ascii="Times New Roman" w:hAnsi="Times New Roman"/>
          <w:sz w:val="24"/>
          <w:szCs w:val="24"/>
        </w:rPr>
        <w:t>,</w:t>
      </w:r>
      <w:r w:rsidR="00EF6511" w:rsidRPr="00AE2D15">
        <w:rPr>
          <w:rFonts w:ascii="Times New Roman" w:hAnsi="Times New Roman"/>
          <w:sz w:val="24"/>
          <w:szCs w:val="24"/>
        </w:rPr>
        <w:t xml:space="preserve"> nebuvimas, yra ydingas antikorupciniu požiūriu ir sukelia aiškias korupcijos rizikas, kadangi sukuria galimybes savivaldybių atstovų piktnaudžiavimui</w:t>
      </w:r>
      <w:r w:rsidR="00607D90" w:rsidRPr="00AE2D15">
        <w:rPr>
          <w:rFonts w:ascii="Times New Roman" w:hAnsi="Times New Roman"/>
          <w:sz w:val="24"/>
          <w:szCs w:val="24"/>
        </w:rPr>
        <w:t xml:space="preserve"> ar</w:t>
      </w:r>
      <w:r w:rsidR="00EF6511" w:rsidRPr="00AE2D15">
        <w:rPr>
          <w:rFonts w:ascii="Times New Roman" w:hAnsi="Times New Roman"/>
          <w:sz w:val="24"/>
          <w:szCs w:val="24"/>
        </w:rPr>
        <w:t xml:space="preserve"> kitokiems nete</w:t>
      </w:r>
      <w:r w:rsidR="00514E2D" w:rsidRPr="00AE2D15">
        <w:rPr>
          <w:rFonts w:ascii="Times New Roman" w:hAnsi="Times New Roman"/>
          <w:sz w:val="24"/>
          <w:szCs w:val="24"/>
        </w:rPr>
        <w:t>isėtiems susitarimams</w:t>
      </w:r>
      <w:r w:rsidR="00EB724D" w:rsidRPr="00AE2D15">
        <w:rPr>
          <w:rFonts w:ascii="Times New Roman" w:hAnsi="Times New Roman"/>
          <w:sz w:val="24"/>
          <w:szCs w:val="24"/>
        </w:rPr>
        <w:t xml:space="preserve"> nuomojant tarnybinį būstą</w:t>
      </w:r>
      <w:r w:rsidR="00041904" w:rsidRPr="00AE2D15">
        <w:rPr>
          <w:rFonts w:ascii="Times New Roman" w:hAnsi="Times New Roman"/>
          <w:sz w:val="24"/>
          <w:szCs w:val="24"/>
        </w:rPr>
        <w:t xml:space="preserve">. </w:t>
      </w:r>
      <w:r w:rsidR="00CC3DDF" w:rsidRPr="00AE2D15">
        <w:rPr>
          <w:rFonts w:ascii="Times New Roman" w:hAnsi="Times New Roman"/>
          <w:sz w:val="24"/>
          <w:szCs w:val="24"/>
        </w:rPr>
        <w:t>Manytina</w:t>
      </w:r>
      <w:r w:rsidR="00514E2D" w:rsidRPr="00AE2D15">
        <w:rPr>
          <w:rFonts w:ascii="Times New Roman" w:hAnsi="Times New Roman"/>
          <w:sz w:val="24"/>
          <w:szCs w:val="24"/>
        </w:rPr>
        <w:t>,</w:t>
      </w:r>
      <w:r w:rsidR="00CC3DDF" w:rsidRPr="00AE2D15">
        <w:rPr>
          <w:rFonts w:ascii="Times New Roman" w:hAnsi="Times New Roman"/>
          <w:sz w:val="24"/>
          <w:szCs w:val="24"/>
        </w:rPr>
        <w:t xml:space="preserve"> jog</w:t>
      </w:r>
      <w:r w:rsidR="00EF6511" w:rsidRPr="00AE2D15">
        <w:rPr>
          <w:rFonts w:ascii="Times New Roman" w:hAnsi="Times New Roman"/>
          <w:sz w:val="24"/>
          <w:szCs w:val="24"/>
        </w:rPr>
        <w:t xml:space="preserve"> patrauklus tarnybinis būstas</w:t>
      </w:r>
      <w:r w:rsidR="00514E2D" w:rsidRPr="00AE2D15">
        <w:rPr>
          <w:rFonts w:ascii="Times New Roman" w:hAnsi="Times New Roman"/>
          <w:sz w:val="24"/>
          <w:szCs w:val="24"/>
        </w:rPr>
        <w:t xml:space="preserve"> </w:t>
      </w:r>
      <w:r w:rsidR="00607D90" w:rsidRPr="00AE2D15">
        <w:rPr>
          <w:rFonts w:ascii="Times New Roman" w:hAnsi="Times New Roman"/>
          <w:sz w:val="24"/>
          <w:szCs w:val="24"/>
        </w:rPr>
        <w:t>kurortinėse savivaldybėse</w:t>
      </w:r>
      <w:r w:rsidR="00514E2D" w:rsidRPr="00AE2D15">
        <w:rPr>
          <w:rFonts w:ascii="Times New Roman" w:hAnsi="Times New Roman"/>
          <w:sz w:val="24"/>
          <w:szCs w:val="24"/>
        </w:rPr>
        <w:t xml:space="preserve"> galėtų </w:t>
      </w:r>
      <w:r w:rsidR="00607D90" w:rsidRPr="00AE2D15">
        <w:rPr>
          <w:rFonts w:ascii="Times New Roman" w:hAnsi="Times New Roman"/>
          <w:sz w:val="24"/>
          <w:szCs w:val="24"/>
        </w:rPr>
        <w:t>paskatinti minėtus neteisėtus susitarimus</w:t>
      </w:r>
      <w:r w:rsidR="00041904" w:rsidRPr="00AE2D15">
        <w:rPr>
          <w:rFonts w:ascii="Times New Roman" w:hAnsi="Times New Roman"/>
          <w:sz w:val="24"/>
          <w:szCs w:val="24"/>
        </w:rPr>
        <w:t>, kadangi iš turimų duomenų matyti, jog tarnybinis būstas nuomojamas ženkliai pigiau nei nuomos rinkoje esantis būstas.</w:t>
      </w:r>
      <w:r w:rsidR="005C0122" w:rsidRPr="00AE2D15">
        <w:rPr>
          <w:rFonts w:ascii="Times New Roman" w:hAnsi="Times New Roman"/>
          <w:sz w:val="24"/>
          <w:szCs w:val="24"/>
        </w:rPr>
        <w:t xml:space="preserve"> Internet</w:t>
      </w:r>
      <w:r w:rsidR="00B30F5F" w:rsidRPr="00AE2D15">
        <w:rPr>
          <w:rFonts w:ascii="Times New Roman" w:hAnsi="Times New Roman"/>
          <w:sz w:val="24"/>
          <w:szCs w:val="24"/>
        </w:rPr>
        <w:t>o svetainės</w:t>
      </w:r>
      <w:r w:rsidR="005C0122" w:rsidRPr="00AE2D15">
        <w:rPr>
          <w:rFonts w:ascii="Times New Roman" w:hAnsi="Times New Roman"/>
          <w:sz w:val="24"/>
          <w:szCs w:val="24"/>
        </w:rPr>
        <w:t xml:space="preserve"> www.aruodas.lt duomenimis</w:t>
      </w:r>
      <w:r w:rsidR="0042364D" w:rsidRPr="00AE2D15">
        <w:rPr>
          <w:rStyle w:val="Puslapioinaosnuoroda"/>
          <w:rFonts w:ascii="Times New Roman" w:hAnsi="Times New Roman"/>
          <w:sz w:val="24"/>
          <w:szCs w:val="24"/>
        </w:rPr>
        <w:footnoteReference w:id="36"/>
      </w:r>
      <w:r w:rsidR="005C0122" w:rsidRPr="00AE2D15">
        <w:rPr>
          <w:rFonts w:ascii="Times New Roman" w:hAnsi="Times New Roman"/>
          <w:sz w:val="24"/>
          <w:szCs w:val="24"/>
        </w:rPr>
        <w:t>, laikotarpiu nuo 2019 m. sausio 1 d. iki 2021 m. rugpjūčio 1 d.</w:t>
      </w:r>
      <w:r w:rsidR="00323A1C" w:rsidRPr="00AE2D15">
        <w:rPr>
          <w:rFonts w:ascii="Times New Roman" w:hAnsi="Times New Roman"/>
          <w:sz w:val="24"/>
          <w:szCs w:val="24"/>
        </w:rPr>
        <w:t xml:space="preserve"> vidutinis</w:t>
      </w:r>
      <w:r w:rsidR="005F1BA3" w:rsidRPr="00AE2D15">
        <w:rPr>
          <w:rFonts w:ascii="Times New Roman" w:hAnsi="Times New Roman"/>
          <w:sz w:val="24"/>
          <w:szCs w:val="24"/>
        </w:rPr>
        <w:t xml:space="preserve"> būsto</w:t>
      </w:r>
      <w:r w:rsidR="00323A1C" w:rsidRPr="00AE2D15">
        <w:rPr>
          <w:rFonts w:ascii="Times New Roman" w:hAnsi="Times New Roman"/>
          <w:sz w:val="24"/>
          <w:szCs w:val="24"/>
        </w:rPr>
        <w:t xml:space="preserve"> nuomos mokestis Neringos savivaldybėje siekė 18,32 Eur už vieną kvadratinį metrą. Tuo tarpu</w:t>
      </w:r>
      <w:r w:rsidR="005F1BA3" w:rsidRPr="00AE2D15">
        <w:rPr>
          <w:rFonts w:ascii="Times New Roman" w:hAnsi="Times New Roman"/>
          <w:sz w:val="24"/>
          <w:szCs w:val="24"/>
        </w:rPr>
        <w:t xml:space="preserve"> nuomojant tarnybinį būstą Neringos savivaldybėje</w:t>
      </w:r>
      <w:r w:rsidR="00CC3DDF" w:rsidRPr="00AE2D15">
        <w:rPr>
          <w:rFonts w:ascii="Times New Roman" w:hAnsi="Times New Roman"/>
          <w:sz w:val="24"/>
          <w:szCs w:val="24"/>
        </w:rPr>
        <w:t>:</w:t>
      </w:r>
    </w:p>
    <w:p w14:paraId="1D83548C" w14:textId="78843707" w:rsidR="00CC3DDF" w:rsidRPr="00AE2D15" w:rsidRDefault="00CC3DDF" w:rsidP="00315D8E">
      <w:pPr>
        <w:pStyle w:val="Sraopastraipa"/>
        <w:tabs>
          <w:tab w:val="left" w:pos="851"/>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rPr>
        <w:t xml:space="preserve">- </w:t>
      </w:r>
      <w:r w:rsidR="00B30F5F" w:rsidRPr="00AE2D15">
        <w:rPr>
          <w:rFonts w:ascii="Times New Roman" w:hAnsi="Times New Roman"/>
          <w:sz w:val="24"/>
          <w:szCs w:val="24"/>
        </w:rPr>
        <w:t xml:space="preserve">pagal </w:t>
      </w:r>
      <w:r w:rsidRPr="00AE2D15">
        <w:rPr>
          <w:rFonts w:ascii="Times New Roman" w:hAnsi="Times New Roman"/>
          <w:sz w:val="24"/>
          <w:szCs w:val="24"/>
        </w:rPr>
        <w:t>2017 m. liepos 4 d. Tarnybinių gyvenamųjų patalpų nuomos sutart</w:t>
      </w:r>
      <w:r w:rsidR="00B30F5F" w:rsidRPr="00AE2D15">
        <w:rPr>
          <w:rFonts w:ascii="Times New Roman" w:hAnsi="Times New Roman"/>
          <w:sz w:val="24"/>
          <w:szCs w:val="24"/>
        </w:rPr>
        <w:t>į</w:t>
      </w:r>
      <w:r w:rsidRPr="00AE2D15">
        <w:rPr>
          <w:rFonts w:ascii="Times New Roman" w:hAnsi="Times New Roman"/>
          <w:sz w:val="24"/>
          <w:szCs w:val="24"/>
        </w:rPr>
        <w:t xml:space="preserve"> Nr. V31-125 išnuomoto</w:t>
      </w:r>
      <w:r w:rsidR="00041904" w:rsidRPr="00AE2D15">
        <w:rPr>
          <w:rFonts w:ascii="Times New Roman" w:hAnsi="Times New Roman"/>
          <w:sz w:val="24"/>
          <w:szCs w:val="24"/>
        </w:rPr>
        <w:t xml:space="preserve"> </w:t>
      </w:r>
      <w:r w:rsidRPr="00AE2D15">
        <w:rPr>
          <w:rFonts w:ascii="Times New Roman" w:hAnsi="Times New Roman"/>
          <w:sz w:val="24"/>
          <w:szCs w:val="24"/>
        </w:rPr>
        <w:t>tarnybinio būsto, esančio adresu Taikos g., Neringa, nuomos mokestis už vieną kvadratinį metrą siekia 3,36 Eur;</w:t>
      </w:r>
    </w:p>
    <w:p w14:paraId="10E1FD8F" w14:textId="468AC958" w:rsidR="00CC3DDF" w:rsidRPr="00AE2D15" w:rsidRDefault="00CC3DDF" w:rsidP="00315D8E">
      <w:pPr>
        <w:pStyle w:val="Sraopastraipa"/>
        <w:tabs>
          <w:tab w:val="left" w:pos="851"/>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rPr>
        <w:t xml:space="preserve">- </w:t>
      </w:r>
      <w:r w:rsidR="004260B4" w:rsidRPr="00AE2D15">
        <w:rPr>
          <w:rFonts w:ascii="Times New Roman" w:hAnsi="Times New Roman"/>
          <w:sz w:val="24"/>
          <w:szCs w:val="24"/>
        </w:rPr>
        <w:t xml:space="preserve">pagal </w:t>
      </w:r>
      <w:r w:rsidRPr="00AE2D15">
        <w:rPr>
          <w:rFonts w:ascii="Times New Roman" w:hAnsi="Times New Roman"/>
          <w:sz w:val="24"/>
          <w:szCs w:val="24"/>
        </w:rPr>
        <w:t>2014 m. gruodžio 31 d. Tarnybinių gyvenamųjų patalpų nuomos sutart</w:t>
      </w:r>
      <w:r w:rsidR="004260B4" w:rsidRPr="00AE2D15">
        <w:rPr>
          <w:rFonts w:ascii="Times New Roman" w:hAnsi="Times New Roman"/>
          <w:sz w:val="24"/>
          <w:szCs w:val="24"/>
        </w:rPr>
        <w:t>į</w:t>
      </w:r>
      <w:r w:rsidRPr="00AE2D15">
        <w:rPr>
          <w:rFonts w:ascii="Times New Roman" w:hAnsi="Times New Roman"/>
          <w:sz w:val="24"/>
          <w:szCs w:val="24"/>
        </w:rPr>
        <w:t xml:space="preserve"> Nr. V31-249 išnuomoto tarnybinio būsto, esančio adresu Purvynės g., Neringa, nuomos mokestis už vieną kvadratinį metrą siekia 4,47 Eur;</w:t>
      </w:r>
    </w:p>
    <w:p w14:paraId="71363660" w14:textId="206B2E5A" w:rsidR="00EF6511" w:rsidRPr="00AE2D15" w:rsidRDefault="005C0122" w:rsidP="00315D8E">
      <w:pPr>
        <w:pStyle w:val="Sraopastraipa"/>
        <w:tabs>
          <w:tab w:val="left" w:pos="851"/>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rPr>
        <w:t xml:space="preserve">- </w:t>
      </w:r>
      <w:r w:rsidR="004260B4" w:rsidRPr="00AE2D15">
        <w:rPr>
          <w:rFonts w:ascii="Times New Roman" w:hAnsi="Times New Roman"/>
          <w:sz w:val="24"/>
          <w:szCs w:val="24"/>
        </w:rPr>
        <w:t xml:space="preserve">pagal </w:t>
      </w:r>
      <w:r w:rsidRPr="00AE2D15">
        <w:rPr>
          <w:rFonts w:ascii="Times New Roman" w:hAnsi="Times New Roman"/>
          <w:sz w:val="24"/>
          <w:szCs w:val="24"/>
        </w:rPr>
        <w:t>2020 m. spalio 1 d. Neringos savivaldybės būsto nuomos sutart</w:t>
      </w:r>
      <w:r w:rsidR="004260B4" w:rsidRPr="00AE2D15">
        <w:rPr>
          <w:rFonts w:ascii="Times New Roman" w:hAnsi="Times New Roman"/>
          <w:sz w:val="24"/>
          <w:szCs w:val="24"/>
        </w:rPr>
        <w:t>į</w:t>
      </w:r>
      <w:r w:rsidRPr="00AE2D15">
        <w:rPr>
          <w:rFonts w:ascii="Times New Roman" w:hAnsi="Times New Roman"/>
          <w:sz w:val="24"/>
          <w:szCs w:val="24"/>
        </w:rPr>
        <w:t xml:space="preserve"> Nr. V-31-181 išnuomoto tarnybinio būsto, esančio adresu Purvynės g., Neringa, nuomos mokestis už vieną kvadratinį metrą siekia 3,62 Eur.</w:t>
      </w:r>
    </w:p>
    <w:p w14:paraId="47D0FCA8" w14:textId="406ED9A7" w:rsidR="00197F39" w:rsidRPr="006A2F13" w:rsidRDefault="00EB724D" w:rsidP="00315D8E">
      <w:pPr>
        <w:pStyle w:val="Sraopastraipa"/>
        <w:tabs>
          <w:tab w:val="left" w:pos="851"/>
          <w:tab w:val="left" w:pos="1134"/>
        </w:tabs>
        <w:spacing w:after="0" w:line="360" w:lineRule="auto"/>
        <w:ind w:left="0" w:firstLine="851"/>
        <w:jc w:val="both"/>
        <w:rPr>
          <w:rFonts w:ascii="Times New Roman" w:hAnsi="Times New Roman"/>
          <w:sz w:val="24"/>
          <w:szCs w:val="24"/>
          <w:lang w:bidi="lt-LT"/>
        </w:rPr>
      </w:pPr>
      <w:r w:rsidRPr="00AE2D15">
        <w:rPr>
          <w:rFonts w:ascii="Times New Roman" w:hAnsi="Times New Roman"/>
          <w:sz w:val="24"/>
          <w:szCs w:val="24"/>
        </w:rPr>
        <w:t>Manytina, jog savivaldybės</w:t>
      </w:r>
      <w:r w:rsidR="00573553" w:rsidRPr="00AE2D15">
        <w:rPr>
          <w:rFonts w:ascii="Times New Roman" w:hAnsi="Times New Roman"/>
          <w:sz w:val="24"/>
          <w:szCs w:val="24"/>
        </w:rPr>
        <w:t xml:space="preserve"> turėtų aiškiai detalizuoti, kokia tvarka savivaldybės gyvenamosios patalpos priskiriamos ir nuomojamos tarnybinio būsto sąlygomis, kokia tvarka jie nuomojami su savivaldybe darbo santykiais susijusiems asmenims, </w:t>
      </w:r>
      <w:r w:rsidR="004260B4" w:rsidRPr="00AE2D15">
        <w:rPr>
          <w:rFonts w:ascii="Times New Roman" w:hAnsi="Times New Roman"/>
          <w:sz w:val="24"/>
          <w:szCs w:val="24"/>
        </w:rPr>
        <w:t xml:space="preserve">kartu nustatyti </w:t>
      </w:r>
      <w:r w:rsidR="00976770" w:rsidRPr="00AE2D15">
        <w:rPr>
          <w:rFonts w:ascii="Times New Roman" w:hAnsi="Times New Roman"/>
          <w:sz w:val="24"/>
          <w:szCs w:val="24"/>
        </w:rPr>
        <w:t>kriterijus</w:t>
      </w:r>
      <w:r w:rsidR="00573553" w:rsidRPr="00AE2D15">
        <w:rPr>
          <w:rFonts w:ascii="Times New Roman" w:hAnsi="Times New Roman"/>
          <w:sz w:val="24"/>
          <w:szCs w:val="24"/>
        </w:rPr>
        <w:t>, ku</w:t>
      </w:r>
      <w:r w:rsidR="00976770" w:rsidRPr="00AE2D15">
        <w:rPr>
          <w:rFonts w:ascii="Times New Roman" w:hAnsi="Times New Roman"/>
          <w:sz w:val="24"/>
          <w:szCs w:val="24"/>
        </w:rPr>
        <w:t xml:space="preserve">riuos </w:t>
      </w:r>
      <w:r w:rsidR="00976770" w:rsidRPr="00AE2D15">
        <w:rPr>
          <w:rFonts w:ascii="Times New Roman" w:hAnsi="Times New Roman"/>
          <w:sz w:val="24"/>
          <w:szCs w:val="24"/>
        </w:rPr>
        <w:lastRenderedPageBreak/>
        <w:t>turi atitikti nuomininkai</w:t>
      </w:r>
      <w:r w:rsidR="00976770" w:rsidRPr="00AE2D15">
        <w:rPr>
          <w:rStyle w:val="Puslapioinaosnuoroda"/>
          <w:rFonts w:ascii="Times New Roman" w:hAnsi="Times New Roman"/>
          <w:sz w:val="24"/>
          <w:szCs w:val="24"/>
        </w:rPr>
        <w:footnoteReference w:id="37"/>
      </w:r>
      <w:r w:rsidRPr="00AE2D15">
        <w:rPr>
          <w:rFonts w:ascii="Times New Roman" w:hAnsi="Times New Roman"/>
          <w:sz w:val="24"/>
          <w:szCs w:val="24"/>
        </w:rPr>
        <w:t xml:space="preserve">, </w:t>
      </w:r>
      <w:r w:rsidR="00197F39" w:rsidRPr="006A2F13">
        <w:rPr>
          <w:rFonts w:ascii="Times New Roman" w:hAnsi="Times New Roman"/>
          <w:sz w:val="24"/>
          <w:szCs w:val="24"/>
          <w:lang w:bidi="lt-LT"/>
        </w:rPr>
        <w:t>vykdyti nuomos sutarčių kontrolę ir siekti racionaliai naudoti tarnybinius būstus.</w:t>
      </w:r>
    </w:p>
    <w:p w14:paraId="37799592" w14:textId="77777777" w:rsidR="00976770" w:rsidRPr="00AE2D15" w:rsidRDefault="00976770" w:rsidP="00315D8E">
      <w:pPr>
        <w:pStyle w:val="Sraopastraipa"/>
        <w:tabs>
          <w:tab w:val="left" w:pos="851"/>
          <w:tab w:val="left" w:pos="1134"/>
        </w:tabs>
        <w:spacing w:after="0" w:line="360" w:lineRule="auto"/>
        <w:ind w:left="0" w:firstLine="851"/>
        <w:jc w:val="both"/>
        <w:rPr>
          <w:rFonts w:ascii="Times New Roman" w:hAnsi="Times New Roman"/>
          <w:sz w:val="24"/>
          <w:szCs w:val="24"/>
        </w:rPr>
      </w:pPr>
    </w:p>
    <w:p w14:paraId="4E6BC207" w14:textId="33538293" w:rsidR="00976770" w:rsidRPr="00AE2D15" w:rsidRDefault="00514E2F" w:rsidP="00976770">
      <w:pPr>
        <w:pStyle w:val="Sraopastraipa"/>
        <w:tabs>
          <w:tab w:val="left" w:pos="142"/>
          <w:tab w:val="left" w:pos="1134"/>
        </w:tabs>
        <w:spacing w:after="0" w:line="360" w:lineRule="auto"/>
        <w:ind w:left="0" w:firstLine="851"/>
        <w:jc w:val="both"/>
        <w:rPr>
          <w:rFonts w:ascii="Times New Roman" w:hAnsi="Times New Roman"/>
          <w:sz w:val="24"/>
          <w:szCs w:val="24"/>
          <w:lang w:bidi="lt-LT"/>
        </w:rPr>
      </w:pPr>
      <w:r w:rsidRPr="00AE2D15">
        <w:rPr>
          <w:rFonts w:ascii="Times New Roman" w:hAnsi="Times New Roman"/>
          <w:sz w:val="24"/>
          <w:szCs w:val="24"/>
          <w:lang w:bidi="lt-LT"/>
        </w:rPr>
        <w:t>Pasiūlymai</w:t>
      </w:r>
      <w:r w:rsidR="00976770" w:rsidRPr="00AE2D15">
        <w:rPr>
          <w:rFonts w:ascii="Times New Roman" w:hAnsi="Times New Roman"/>
          <w:sz w:val="24"/>
          <w:szCs w:val="24"/>
          <w:lang w:bidi="lt-LT"/>
        </w:rPr>
        <w:t xml:space="preserve"> Klaipėdos miesto, Kretingos rajono, Neringos savivaldybėms:</w:t>
      </w:r>
    </w:p>
    <w:p w14:paraId="16FF6508" w14:textId="77A0B80D" w:rsidR="004A5AE4" w:rsidRPr="00AE2D15" w:rsidRDefault="00976770" w:rsidP="00AE5EB7">
      <w:pPr>
        <w:pStyle w:val="Sraopastraipa"/>
        <w:tabs>
          <w:tab w:val="left" w:pos="142"/>
          <w:tab w:val="left" w:pos="1134"/>
        </w:tabs>
        <w:spacing w:after="0" w:line="360" w:lineRule="auto"/>
        <w:ind w:left="0" w:firstLine="851"/>
        <w:jc w:val="both"/>
        <w:rPr>
          <w:rFonts w:ascii="Times New Roman" w:hAnsi="Times New Roman"/>
          <w:sz w:val="24"/>
          <w:szCs w:val="24"/>
          <w:lang w:bidi="lt-LT"/>
        </w:rPr>
      </w:pPr>
      <w:r w:rsidRPr="00AE2D15">
        <w:rPr>
          <w:rFonts w:ascii="Times New Roman" w:hAnsi="Times New Roman"/>
          <w:sz w:val="24"/>
          <w:szCs w:val="24"/>
          <w:lang w:bidi="lt-LT"/>
        </w:rPr>
        <w:t xml:space="preserve">- </w:t>
      </w:r>
      <w:r w:rsidR="004A5AE4" w:rsidRPr="00AE2D15">
        <w:rPr>
          <w:rFonts w:ascii="Times New Roman" w:hAnsi="Times New Roman"/>
          <w:sz w:val="24"/>
          <w:szCs w:val="24"/>
          <w:lang w:bidi="lt-LT"/>
        </w:rPr>
        <w:t xml:space="preserve">Tarnybinių būstų nuomos teisiniame reglamentavime įtvirtinti </w:t>
      </w:r>
      <w:r w:rsidR="004A5AE4" w:rsidRPr="00AE2D15">
        <w:rPr>
          <w:rFonts w:ascii="Times New Roman" w:hAnsi="Times New Roman"/>
          <w:sz w:val="24"/>
          <w:szCs w:val="24"/>
        </w:rPr>
        <w:t>tvarką, pagal kurią savivaldybės gyvenamosios patalpos priskiriamos ir nuomojamos tarnybinio būsto sąlygomis</w:t>
      </w:r>
      <w:r w:rsidR="004260B4" w:rsidRPr="00AE2D15">
        <w:rPr>
          <w:rFonts w:ascii="Times New Roman" w:hAnsi="Times New Roman"/>
          <w:sz w:val="24"/>
          <w:szCs w:val="24"/>
        </w:rPr>
        <w:t>.</w:t>
      </w:r>
    </w:p>
    <w:p w14:paraId="5ED39941" w14:textId="045C1A3B" w:rsidR="00574F1F" w:rsidRPr="00AE2D15" w:rsidRDefault="004A5AE4" w:rsidP="00AE5EB7">
      <w:pPr>
        <w:pStyle w:val="Sraopastraipa"/>
        <w:tabs>
          <w:tab w:val="left" w:pos="142"/>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lang w:bidi="lt-LT"/>
        </w:rPr>
        <w:t>- N</w:t>
      </w:r>
      <w:r w:rsidR="00197F39" w:rsidRPr="00AE2D15">
        <w:rPr>
          <w:rFonts w:ascii="Times New Roman" w:hAnsi="Times New Roman"/>
          <w:sz w:val="24"/>
          <w:szCs w:val="24"/>
          <w:lang w:bidi="lt-LT"/>
        </w:rPr>
        <w:t>ustatyti</w:t>
      </w:r>
      <w:r w:rsidR="005F1BA3" w:rsidRPr="00AE2D15">
        <w:rPr>
          <w:rFonts w:ascii="Times New Roman" w:hAnsi="Times New Roman"/>
          <w:sz w:val="24"/>
          <w:szCs w:val="24"/>
          <w:lang w:bidi="lt-LT"/>
        </w:rPr>
        <w:t xml:space="preserve"> aiškius</w:t>
      </w:r>
      <w:r w:rsidRPr="00AE2D15">
        <w:rPr>
          <w:rFonts w:ascii="Times New Roman" w:hAnsi="Times New Roman"/>
          <w:sz w:val="24"/>
          <w:szCs w:val="24"/>
          <w:lang w:bidi="lt-LT"/>
        </w:rPr>
        <w:t xml:space="preserve"> tarnybinio būsto nuomos</w:t>
      </w:r>
      <w:r w:rsidR="00197F39" w:rsidRPr="00AE2D15">
        <w:rPr>
          <w:rFonts w:ascii="Times New Roman" w:hAnsi="Times New Roman"/>
          <w:sz w:val="24"/>
          <w:szCs w:val="24"/>
          <w:lang w:bidi="lt-LT"/>
        </w:rPr>
        <w:t xml:space="preserve"> </w:t>
      </w:r>
      <w:r w:rsidR="00197F39" w:rsidRPr="00AE2D15">
        <w:rPr>
          <w:rFonts w:ascii="Times New Roman" w:hAnsi="Times New Roman"/>
          <w:sz w:val="24"/>
          <w:szCs w:val="24"/>
        </w:rPr>
        <w:t xml:space="preserve">kriterijus, </w:t>
      </w:r>
      <w:r w:rsidR="004260B4" w:rsidRPr="00AE2D15">
        <w:rPr>
          <w:rFonts w:ascii="Times New Roman" w:hAnsi="Times New Roman"/>
          <w:sz w:val="24"/>
          <w:szCs w:val="24"/>
        </w:rPr>
        <w:t xml:space="preserve">kada </w:t>
      </w:r>
      <w:r w:rsidRPr="00AE2D15">
        <w:rPr>
          <w:rFonts w:ascii="Times New Roman" w:hAnsi="Times New Roman"/>
          <w:sz w:val="24"/>
          <w:szCs w:val="24"/>
        </w:rPr>
        <w:t>asmenims</w:t>
      </w:r>
      <w:r w:rsidR="00197F39" w:rsidRPr="00AE2D15">
        <w:rPr>
          <w:rFonts w:ascii="Times New Roman" w:hAnsi="Times New Roman"/>
          <w:sz w:val="24"/>
          <w:szCs w:val="24"/>
        </w:rPr>
        <w:t xml:space="preserve"> gali būt</w:t>
      </w:r>
      <w:r w:rsidRPr="00AE2D15">
        <w:rPr>
          <w:rFonts w:ascii="Times New Roman" w:hAnsi="Times New Roman"/>
          <w:sz w:val="24"/>
          <w:szCs w:val="24"/>
        </w:rPr>
        <w:t>i suteikiamas tarnybinis būstas</w:t>
      </w:r>
      <w:r w:rsidR="00197F39" w:rsidRPr="00AE2D15">
        <w:rPr>
          <w:rFonts w:ascii="Times New Roman" w:hAnsi="Times New Roman"/>
          <w:sz w:val="24"/>
          <w:szCs w:val="24"/>
        </w:rPr>
        <w:t>.</w:t>
      </w:r>
      <w:bookmarkStart w:id="12" w:name="_Toc89410152"/>
    </w:p>
    <w:p w14:paraId="765916BA" w14:textId="77777777" w:rsidR="00061F8F" w:rsidRPr="00AE2D15" w:rsidRDefault="00061F8F" w:rsidP="00AE5EB7">
      <w:pPr>
        <w:pStyle w:val="Sraopastraipa"/>
        <w:tabs>
          <w:tab w:val="left" w:pos="142"/>
          <w:tab w:val="left" w:pos="1134"/>
        </w:tabs>
        <w:spacing w:after="0" w:line="360" w:lineRule="auto"/>
        <w:ind w:left="0" w:firstLine="851"/>
        <w:jc w:val="both"/>
        <w:rPr>
          <w:rFonts w:ascii="Times New Roman" w:hAnsi="Times New Roman"/>
          <w:sz w:val="24"/>
          <w:szCs w:val="24"/>
          <w:lang w:bidi="lt-LT"/>
        </w:rPr>
      </w:pPr>
    </w:p>
    <w:p w14:paraId="76AB390A" w14:textId="6B8287CF" w:rsidR="00293AE4" w:rsidRPr="006A2F13" w:rsidRDefault="00CB2B8A" w:rsidP="00AE5EB7">
      <w:pPr>
        <w:pStyle w:val="Antrat3"/>
        <w:spacing w:before="0" w:line="360" w:lineRule="auto"/>
        <w:ind w:firstLine="851"/>
        <w:jc w:val="both"/>
        <w:rPr>
          <w:rFonts w:ascii="Times New Roman" w:hAnsi="Times New Roman" w:cs="Times New Roman"/>
          <w:i/>
          <w:color w:val="auto"/>
          <w:lang w:bidi="lt-LT"/>
        </w:rPr>
      </w:pPr>
      <w:r w:rsidRPr="00AE2D15">
        <w:rPr>
          <w:rFonts w:ascii="Times New Roman" w:hAnsi="Times New Roman" w:cs="Times New Roman"/>
          <w:color w:val="auto"/>
        </w:rPr>
        <w:t>4</w:t>
      </w:r>
      <w:r w:rsidR="00D45AB6" w:rsidRPr="00AE2D15">
        <w:rPr>
          <w:rFonts w:ascii="Times New Roman" w:hAnsi="Times New Roman" w:cs="Times New Roman"/>
          <w:color w:val="auto"/>
        </w:rPr>
        <w:t xml:space="preserve">.2. </w:t>
      </w:r>
      <w:r w:rsidR="00A00620" w:rsidRPr="00AE2D15">
        <w:rPr>
          <w:rFonts w:ascii="Times New Roman" w:hAnsi="Times New Roman" w:cs="Times New Roman"/>
          <w:color w:val="auto"/>
        </w:rPr>
        <w:t xml:space="preserve">Neužtikrinant socialinio būsto poreikio, </w:t>
      </w:r>
      <w:r w:rsidR="00D45AB6" w:rsidRPr="00AE2D15">
        <w:rPr>
          <w:rFonts w:ascii="Times New Roman" w:hAnsi="Times New Roman" w:cs="Times New Roman"/>
          <w:color w:val="auto"/>
        </w:rPr>
        <w:t xml:space="preserve">Neringos </w:t>
      </w:r>
      <w:r w:rsidR="00D45AB6" w:rsidRPr="006A2F13">
        <w:rPr>
          <w:rFonts w:ascii="Times New Roman" w:hAnsi="Times New Roman" w:cs="Times New Roman"/>
          <w:color w:val="auto"/>
          <w:lang w:bidi="lt-LT"/>
        </w:rPr>
        <w:t xml:space="preserve">savivaldybėje tarnybinis būstas nuomojamas asmenims, kuriems nuosavybės teise priklauso </w:t>
      </w:r>
      <w:r w:rsidR="004064A0" w:rsidRPr="006A2F13">
        <w:rPr>
          <w:rFonts w:ascii="Times New Roman" w:hAnsi="Times New Roman" w:cs="Times New Roman"/>
          <w:color w:val="auto"/>
          <w:lang w:bidi="lt-LT"/>
        </w:rPr>
        <w:t>gyvenamas nekilnojamasis turtas</w:t>
      </w:r>
      <w:r w:rsidR="00D45AB6" w:rsidRPr="006A2F13">
        <w:rPr>
          <w:rFonts w:ascii="Times New Roman" w:hAnsi="Times New Roman" w:cs="Times New Roman"/>
          <w:color w:val="auto"/>
          <w:lang w:bidi="lt-LT"/>
        </w:rPr>
        <w:t>.</w:t>
      </w:r>
      <w:bookmarkEnd w:id="12"/>
    </w:p>
    <w:p w14:paraId="21B81A17" w14:textId="77777777" w:rsidR="00C3460C" w:rsidRPr="006A2F13" w:rsidRDefault="00C3460C" w:rsidP="00AE5EB7">
      <w:pPr>
        <w:pStyle w:val="Sraopastraipa"/>
        <w:tabs>
          <w:tab w:val="left" w:pos="851"/>
          <w:tab w:val="left" w:pos="1134"/>
        </w:tabs>
        <w:spacing w:after="0" w:line="360" w:lineRule="auto"/>
        <w:ind w:left="0" w:firstLine="851"/>
        <w:jc w:val="both"/>
        <w:rPr>
          <w:rFonts w:ascii="Times New Roman" w:hAnsi="Times New Roman"/>
          <w:b/>
          <w:iCs/>
          <w:sz w:val="24"/>
          <w:szCs w:val="24"/>
          <w:lang w:bidi="lt-LT"/>
        </w:rPr>
      </w:pPr>
    </w:p>
    <w:p w14:paraId="45428C9D" w14:textId="076A750A" w:rsidR="00F85D8B" w:rsidRPr="006A2F13" w:rsidRDefault="00F85D8B" w:rsidP="00A00620">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iCs/>
          <w:sz w:val="24"/>
          <w:szCs w:val="24"/>
        </w:rPr>
        <w:t>Visuomenės informavimo priemonėse yra publikuojama</w:t>
      </w:r>
      <w:r w:rsidRPr="006A2F13">
        <w:rPr>
          <w:rStyle w:val="Puslapioinaosnuoroda"/>
          <w:rFonts w:ascii="Times New Roman" w:hAnsi="Times New Roman" w:cs="Times New Roman"/>
          <w:iCs/>
          <w:sz w:val="24"/>
          <w:szCs w:val="24"/>
        </w:rPr>
        <w:footnoteReference w:id="38"/>
      </w:r>
      <w:r w:rsidRPr="006A2F13">
        <w:rPr>
          <w:rFonts w:ascii="Times New Roman" w:hAnsi="Times New Roman" w:cs="Times New Roman"/>
          <w:iCs/>
          <w:sz w:val="24"/>
          <w:szCs w:val="24"/>
        </w:rPr>
        <w:t xml:space="preserve">, kad savivaldybėse yra vykdoma socialinio būsto fondo plėtra, tačiau manytina, jog ji yra nepakankama, nes socialinio būsto fondas nepatenkina esamo poreikio, todėl savivaldybės neturi galimybių aprūpinti socialiniu būstu visų norinčių asmenų (šeimų). </w:t>
      </w:r>
      <w:r w:rsidRPr="006A2F13">
        <w:rPr>
          <w:rFonts w:ascii="Times New Roman" w:hAnsi="Times New Roman" w:cs="Times New Roman"/>
          <w:sz w:val="24"/>
          <w:szCs w:val="24"/>
        </w:rPr>
        <w:t>2021 m. rugpjūčio 1 d. duomenimis</w:t>
      </w:r>
      <w:r w:rsidRPr="006A2F13">
        <w:rPr>
          <w:rStyle w:val="Puslapioinaosnuoroda"/>
          <w:rFonts w:ascii="Times New Roman" w:hAnsi="Times New Roman" w:cs="Times New Roman"/>
          <w:sz w:val="24"/>
          <w:szCs w:val="24"/>
        </w:rPr>
        <w:footnoteReference w:id="39"/>
      </w:r>
      <w:r w:rsidRPr="006A2F13">
        <w:rPr>
          <w:rFonts w:ascii="Times New Roman" w:hAnsi="Times New Roman" w:cs="Times New Roman"/>
          <w:sz w:val="24"/>
          <w:szCs w:val="24"/>
        </w:rPr>
        <w:t>, eilėse gauti socialinį būstą laukė: Klaipėdos miesto savivaldybėje – 523 asmenys</w:t>
      </w:r>
      <w:r w:rsidR="00A00620" w:rsidRPr="006A2F13">
        <w:rPr>
          <w:rFonts w:ascii="Times New Roman" w:hAnsi="Times New Roman" w:cs="Times New Roman"/>
          <w:sz w:val="24"/>
          <w:szCs w:val="24"/>
        </w:rPr>
        <w:t xml:space="preserve"> (šeimos)</w:t>
      </w:r>
      <w:r w:rsidRPr="006A2F13">
        <w:rPr>
          <w:rFonts w:ascii="Times New Roman" w:hAnsi="Times New Roman" w:cs="Times New Roman"/>
          <w:sz w:val="24"/>
          <w:szCs w:val="24"/>
        </w:rPr>
        <w:t>; Kretingos rajono savivaldybėje – 90 asmenų</w:t>
      </w:r>
      <w:r w:rsidR="00A00620" w:rsidRPr="006A2F13">
        <w:rPr>
          <w:rFonts w:ascii="Times New Roman" w:hAnsi="Times New Roman" w:cs="Times New Roman"/>
          <w:sz w:val="24"/>
          <w:szCs w:val="24"/>
        </w:rPr>
        <w:t xml:space="preserve"> (šeimų)</w:t>
      </w:r>
      <w:r w:rsidRPr="006A2F13">
        <w:rPr>
          <w:rFonts w:ascii="Times New Roman" w:hAnsi="Times New Roman" w:cs="Times New Roman"/>
          <w:sz w:val="24"/>
          <w:szCs w:val="24"/>
        </w:rPr>
        <w:t>;</w:t>
      </w:r>
      <w:r w:rsidR="008F7E6F" w:rsidRPr="006A2F13">
        <w:rPr>
          <w:rFonts w:ascii="Times New Roman" w:hAnsi="Times New Roman" w:cs="Times New Roman"/>
          <w:sz w:val="24"/>
          <w:szCs w:val="24"/>
        </w:rPr>
        <w:t xml:space="preserve"> </w:t>
      </w:r>
      <w:r w:rsidRPr="006A2F13">
        <w:rPr>
          <w:rFonts w:ascii="Times New Roman" w:hAnsi="Times New Roman" w:cs="Times New Roman"/>
          <w:sz w:val="24"/>
          <w:szCs w:val="24"/>
        </w:rPr>
        <w:t>Neringos savivaldybėje – 23 asmenys</w:t>
      </w:r>
      <w:r w:rsidR="00A00620" w:rsidRPr="006A2F13">
        <w:rPr>
          <w:rFonts w:ascii="Times New Roman" w:hAnsi="Times New Roman" w:cs="Times New Roman"/>
          <w:sz w:val="24"/>
          <w:szCs w:val="24"/>
        </w:rPr>
        <w:t xml:space="preserve"> (šeimos)</w:t>
      </w:r>
      <w:r w:rsidRPr="006A2F13">
        <w:rPr>
          <w:rFonts w:ascii="Times New Roman" w:hAnsi="Times New Roman" w:cs="Times New Roman"/>
          <w:sz w:val="24"/>
          <w:szCs w:val="24"/>
        </w:rPr>
        <w:t>; Palangos miesto savivaldybėje – 37 asmen</w:t>
      </w:r>
      <w:r w:rsidR="00A00620" w:rsidRPr="006A2F13">
        <w:rPr>
          <w:rFonts w:ascii="Times New Roman" w:hAnsi="Times New Roman" w:cs="Times New Roman"/>
          <w:sz w:val="24"/>
          <w:szCs w:val="24"/>
        </w:rPr>
        <w:t>ys (šeimos)</w:t>
      </w:r>
      <w:r w:rsidRPr="006A2F13">
        <w:rPr>
          <w:rFonts w:ascii="Times New Roman" w:hAnsi="Times New Roman" w:cs="Times New Roman"/>
          <w:sz w:val="24"/>
          <w:szCs w:val="24"/>
        </w:rPr>
        <w:t xml:space="preserve">. </w:t>
      </w:r>
    </w:p>
    <w:p w14:paraId="25193648" w14:textId="653604D5" w:rsidR="00F85D8B" w:rsidRPr="006A2F13" w:rsidRDefault="00F85D8B" w:rsidP="00F85D8B">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Įstatymas</w:t>
      </w:r>
      <w:r w:rsidRPr="006A2F13">
        <w:rPr>
          <w:rStyle w:val="Puslapioinaosnuoroda"/>
          <w:rFonts w:ascii="Times New Roman" w:hAnsi="Times New Roman" w:cs="Times New Roman"/>
          <w:sz w:val="24"/>
          <w:szCs w:val="24"/>
        </w:rPr>
        <w:footnoteReference w:id="40"/>
      </w:r>
      <w:r w:rsidRPr="006A2F13">
        <w:rPr>
          <w:rFonts w:ascii="Times New Roman" w:hAnsi="Times New Roman" w:cs="Times New Roman"/>
          <w:sz w:val="24"/>
          <w:szCs w:val="24"/>
        </w:rPr>
        <w:t xml:space="preserve"> savivaldybėms suteikia teisę parduoti jos būstą šio būsto nuomininkams už rinkos vertę, o tokia praktika ypač dažnai taikoma Neringos savivaldybėje. </w:t>
      </w:r>
      <w:r w:rsidR="004260B4" w:rsidRPr="006A2F13">
        <w:rPr>
          <w:rFonts w:ascii="Times New Roman" w:hAnsi="Times New Roman" w:cs="Times New Roman"/>
          <w:sz w:val="24"/>
          <w:szCs w:val="24"/>
        </w:rPr>
        <w:t>P</w:t>
      </w:r>
      <w:r w:rsidRPr="006A2F13">
        <w:rPr>
          <w:rFonts w:ascii="Times New Roman" w:hAnsi="Times New Roman" w:cs="Times New Roman"/>
          <w:sz w:val="24"/>
          <w:szCs w:val="24"/>
        </w:rPr>
        <w:t>ažymėtina, jog lėšos, gautos už parduotus būstus, turi būti naudojamos socialinio būsto fondo plėtrai, tačiau teisės aktuose nenustatyta, kokia savivaldybės būsto pardavimo lėšų suma turėtų būti panaudojama kiekvienais metais statant, perkant naujus gyvenamuosius būstus, rekonstruojant ir pritaikant būsto paskirčiai esamus savivaldybei nuosavybės teise priklausančius pastatus.</w:t>
      </w:r>
      <w:r w:rsidR="008F7E6F" w:rsidRPr="006A2F13">
        <w:rPr>
          <w:rFonts w:ascii="Times New Roman" w:hAnsi="Times New Roman" w:cs="Times New Roman"/>
          <w:sz w:val="24"/>
          <w:szCs w:val="24"/>
        </w:rPr>
        <w:t xml:space="preserve"> Dėl šios priežasties tikėtina</w:t>
      </w:r>
      <w:r w:rsidR="004260B4" w:rsidRPr="006A2F13">
        <w:rPr>
          <w:rFonts w:ascii="Times New Roman" w:hAnsi="Times New Roman" w:cs="Times New Roman"/>
          <w:sz w:val="24"/>
          <w:szCs w:val="24"/>
        </w:rPr>
        <w:t>, kad</w:t>
      </w:r>
      <w:r w:rsidR="008F7E6F" w:rsidRPr="006A2F13">
        <w:rPr>
          <w:rFonts w:ascii="Times New Roman" w:hAnsi="Times New Roman" w:cs="Times New Roman"/>
          <w:sz w:val="24"/>
          <w:szCs w:val="24"/>
        </w:rPr>
        <w:t xml:space="preserve"> </w:t>
      </w:r>
      <w:r w:rsidR="008F7E6F" w:rsidRPr="006A2F13">
        <w:rPr>
          <w:rFonts w:ascii="Times New Roman" w:hAnsi="Times New Roman" w:cs="Times New Roman"/>
          <w:sz w:val="24"/>
          <w:szCs w:val="24"/>
        </w:rPr>
        <w:lastRenderedPageBreak/>
        <w:t>susidaro tokia situacija, kai pavyzdžiui Neringos savivaldybėje nėra vystomas socialinio būsto fondas</w:t>
      </w:r>
      <w:r w:rsidR="008F7E6F" w:rsidRPr="006A2F13">
        <w:rPr>
          <w:rFonts w:ascii="Times New Roman" w:hAnsi="Times New Roman" w:cs="Times New Roman"/>
          <w:iCs/>
          <w:sz w:val="24"/>
          <w:szCs w:val="24"/>
        </w:rPr>
        <w:t>.</w:t>
      </w:r>
    </w:p>
    <w:p w14:paraId="67730468" w14:textId="78C233A9" w:rsidR="008F7E6F" w:rsidRPr="006A2F13" w:rsidRDefault="00F85D8B" w:rsidP="00CB7550">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Iš savivaldybių pateiktų duomenų matyti, jog savivaldybių būsto įsigijimo bei pardavimo skaičiai tarp savivaldybių </w:t>
      </w:r>
      <w:r w:rsidR="004260B4" w:rsidRPr="006A2F13">
        <w:rPr>
          <w:rFonts w:ascii="Times New Roman" w:hAnsi="Times New Roman" w:cs="Times New Roman"/>
          <w:sz w:val="24"/>
          <w:szCs w:val="24"/>
        </w:rPr>
        <w:t xml:space="preserve">gerokai </w:t>
      </w:r>
      <w:r w:rsidRPr="006A2F13">
        <w:rPr>
          <w:rFonts w:ascii="Times New Roman" w:hAnsi="Times New Roman" w:cs="Times New Roman"/>
          <w:sz w:val="24"/>
          <w:szCs w:val="24"/>
        </w:rPr>
        <w:t>skiriasi. Pavyzdžiui, laikotarpiu nuo 2019 m. sausio 1 d. iki 2021 m. rugpjūčio 1 d.:</w:t>
      </w:r>
      <w:r w:rsidR="00CB7550" w:rsidRPr="006A2F13">
        <w:rPr>
          <w:rFonts w:ascii="Times New Roman" w:hAnsi="Times New Roman" w:cs="Times New Roman"/>
          <w:sz w:val="24"/>
          <w:szCs w:val="24"/>
        </w:rPr>
        <w:t xml:space="preserve"> </w:t>
      </w:r>
      <w:r w:rsidRPr="006A2F13">
        <w:rPr>
          <w:rFonts w:ascii="Times New Roman" w:hAnsi="Times New Roman" w:cs="Times New Roman"/>
          <w:sz w:val="24"/>
          <w:szCs w:val="24"/>
        </w:rPr>
        <w:t>Kretingos rajono savivaldybė pardavė 7 savivaldybės būstus, įsigijo 4 savivaldybės būstus;</w:t>
      </w:r>
      <w:r w:rsidR="00CB7550" w:rsidRPr="006A2F13">
        <w:rPr>
          <w:rFonts w:ascii="Times New Roman" w:hAnsi="Times New Roman" w:cs="Times New Roman"/>
          <w:sz w:val="24"/>
          <w:szCs w:val="24"/>
        </w:rPr>
        <w:t xml:space="preserve"> </w:t>
      </w:r>
      <w:r w:rsidRPr="006A2F13">
        <w:rPr>
          <w:rFonts w:ascii="Times New Roman" w:hAnsi="Times New Roman" w:cs="Times New Roman"/>
          <w:sz w:val="24"/>
          <w:szCs w:val="24"/>
        </w:rPr>
        <w:t>Neringos savivaldybė pardavė 7 savivaldybės būstus, tačiau neįsigijo nei vieno būsto;</w:t>
      </w:r>
      <w:r w:rsidR="00CB7550" w:rsidRPr="006A2F13">
        <w:rPr>
          <w:rFonts w:ascii="Times New Roman" w:hAnsi="Times New Roman" w:cs="Times New Roman"/>
          <w:sz w:val="24"/>
          <w:szCs w:val="24"/>
        </w:rPr>
        <w:t xml:space="preserve"> </w:t>
      </w:r>
      <w:r w:rsidRPr="006A2F13">
        <w:rPr>
          <w:rFonts w:ascii="Times New Roman" w:hAnsi="Times New Roman" w:cs="Times New Roman"/>
          <w:sz w:val="24"/>
          <w:szCs w:val="24"/>
        </w:rPr>
        <w:t>Klaipėdos miesto savivaldybė pardavė 118 gyvenamųjų patalpų (52 gyvenamosios patalpos, nuomotos, kaip savivaldybės būstas, parduotos, vadovaujantis Lietuvos Respublikos paramos būstui įsigyti ar išsinuomoti įstatymu, 66 gyvenamosios patalpos, kurios pripažintos netinkamomis gyventi, parduotos viešo aukciono būdu), tačiau įsigijo tik 7 gyvenamąsias patalpas;</w:t>
      </w:r>
      <w:r w:rsidR="00CB7550" w:rsidRPr="006A2F13">
        <w:rPr>
          <w:rFonts w:ascii="Times New Roman" w:hAnsi="Times New Roman" w:cs="Times New Roman"/>
          <w:sz w:val="24"/>
          <w:szCs w:val="24"/>
        </w:rPr>
        <w:t xml:space="preserve"> </w:t>
      </w:r>
      <w:r w:rsidRPr="006A2F13">
        <w:rPr>
          <w:rFonts w:ascii="Times New Roman" w:hAnsi="Times New Roman" w:cs="Times New Roman"/>
          <w:sz w:val="24"/>
          <w:szCs w:val="24"/>
        </w:rPr>
        <w:t>Palangos miesto savivaldybė nupirko 3 socialinius būstus, pardavė 4 savivaldybės būstus.</w:t>
      </w:r>
    </w:p>
    <w:p w14:paraId="2ECD95BC" w14:textId="01177F39" w:rsidR="00F80263" w:rsidRPr="00AE2D15" w:rsidRDefault="00C3460C" w:rsidP="00F85D8B">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Kaip minėta, savivaldybių socialinio būsto fondas nepatenkina</w:t>
      </w:r>
      <w:r w:rsidR="00D63F87" w:rsidRPr="00AE2D15">
        <w:rPr>
          <w:rFonts w:ascii="Times New Roman" w:hAnsi="Times New Roman" w:cs="Times New Roman"/>
          <w:sz w:val="24"/>
          <w:szCs w:val="24"/>
        </w:rPr>
        <w:t xml:space="preserve"> šiuo metu</w:t>
      </w:r>
      <w:r w:rsidRPr="00AE2D15">
        <w:rPr>
          <w:rFonts w:ascii="Times New Roman" w:hAnsi="Times New Roman" w:cs="Times New Roman"/>
          <w:sz w:val="24"/>
          <w:szCs w:val="24"/>
        </w:rPr>
        <w:t xml:space="preserve"> esamo poreikio, todėl savivaldybės neturi galimybių aprūpinti socialiniu būstu visų norinčių asmenų (šeimų). Neringos savivaldybė</w:t>
      </w:r>
      <w:r w:rsidR="004260B4" w:rsidRPr="00AE2D15">
        <w:rPr>
          <w:rFonts w:ascii="Times New Roman" w:hAnsi="Times New Roman" w:cs="Times New Roman"/>
          <w:sz w:val="24"/>
          <w:szCs w:val="24"/>
        </w:rPr>
        <w:t>je</w:t>
      </w:r>
      <w:r w:rsidRPr="00AE2D15">
        <w:rPr>
          <w:rFonts w:ascii="Times New Roman" w:hAnsi="Times New Roman" w:cs="Times New Roman"/>
          <w:sz w:val="24"/>
          <w:szCs w:val="24"/>
        </w:rPr>
        <w:t>, 2021 m. rugpjūčio 1 d. duomenimis</w:t>
      </w:r>
      <w:r w:rsidR="004260B4" w:rsidRPr="00AE2D15">
        <w:rPr>
          <w:rFonts w:ascii="Times New Roman" w:hAnsi="Times New Roman" w:cs="Times New Roman"/>
          <w:sz w:val="24"/>
          <w:szCs w:val="24"/>
        </w:rPr>
        <w:t>,</w:t>
      </w:r>
      <w:r w:rsidRPr="00AE2D15">
        <w:rPr>
          <w:rFonts w:ascii="Times New Roman" w:hAnsi="Times New Roman" w:cs="Times New Roman"/>
          <w:sz w:val="24"/>
          <w:szCs w:val="24"/>
        </w:rPr>
        <w:t xml:space="preserve"> eilėje gauti socialinį būstą laukė 23 asmenys (šeimos).</w:t>
      </w:r>
      <w:r w:rsidR="009504BE" w:rsidRPr="00AE2D15">
        <w:rPr>
          <w:rFonts w:ascii="Times New Roman" w:hAnsi="Times New Roman" w:cs="Times New Roman"/>
          <w:sz w:val="24"/>
          <w:szCs w:val="24"/>
        </w:rPr>
        <w:t xml:space="preserve"> Svarbu pažymėti, jog pagal galiojantį teisinį reglamentavimą</w:t>
      </w:r>
      <w:r w:rsidR="009504BE" w:rsidRPr="00AE2D15">
        <w:rPr>
          <w:rStyle w:val="Puslapioinaosnuoroda"/>
          <w:rFonts w:ascii="Times New Roman" w:hAnsi="Times New Roman" w:cs="Times New Roman"/>
          <w:sz w:val="24"/>
          <w:szCs w:val="24"/>
        </w:rPr>
        <w:footnoteReference w:id="41"/>
      </w:r>
      <w:r w:rsidR="009504BE" w:rsidRPr="00AE2D15">
        <w:rPr>
          <w:rFonts w:ascii="Times New Roman" w:hAnsi="Times New Roman" w:cs="Times New Roman"/>
          <w:sz w:val="24"/>
          <w:szCs w:val="24"/>
        </w:rPr>
        <w:t xml:space="preserve"> savivaldybės būstas, atsižvelgiant į socialinio būsto poreikį, savivaldybės tarybos ar jos įgaliotos savivaldybės administracijos sprendimu</w:t>
      </w:r>
      <w:r w:rsidR="00D63F87" w:rsidRPr="00AE2D15">
        <w:rPr>
          <w:rFonts w:ascii="Times New Roman" w:hAnsi="Times New Roman" w:cs="Times New Roman"/>
          <w:sz w:val="24"/>
          <w:szCs w:val="24"/>
        </w:rPr>
        <w:t>, gali būti</w:t>
      </w:r>
      <w:r w:rsidR="009504BE" w:rsidRPr="00AE2D15">
        <w:rPr>
          <w:rFonts w:ascii="Times New Roman" w:hAnsi="Times New Roman" w:cs="Times New Roman"/>
          <w:sz w:val="24"/>
          <w:szCs w:val="24"/>
        </w:rPr>
        <w:t xml:space="preserve"> įrašomas į socialinio būsto fondą ir naudojamas teisę į socialinio būsto nuomą turintiems asmenims ir šeimoms aprūpinti būstu. Atsižvelgiant į tai, manytina, jog savivaldybės turi ieškoti ir svarstyti įvairias alternatyvas</w:t>
      </w:r>
      <w:r w:rsidR="00D63F87" w:rsidRPr="00AE2D15">
        <w:rPr>
          <w:rFonts w:ascii="Times New Roman" w:hAnsi="Times New Roman" w:cs="Times New Roman"/>
          <w:sz w:val="24"/>
          <w:szCs w:val="24"/>
        </w:rPr>
        <w:t>,</w:t>
      </w:r>
      <w:r w:rsidR="009504BE" w:rsidRPr="00AE2D15">
        <w:rPr>
          <w:rFonts w:ascii="Times New Roman" w:hAnsi="Times New Roman" w:cs="Times New Roman"/>
          <w:sz w:val="24"/>
          <w:szCs w:val="24"/>
        </w:rPr>
        <w:t xml:space="preserve"> kaip aprūpinti socialiniu būstu lauk</w:t>
      </w:r>
      <w:r w:rsidR="006A2F13">
        <w:rPr>
          <w:rFonts w:ascii="Times New Roman" w:hAnsi="Times New Roman" w:cs="Times New Roman"/>
          <w:sz w:val="24"/>
          <w:szCs w:val="24"/>
        </w:rPr>
        <w:t>i</w:t>
      </w:r>
      <w:r w:rsidR="009504BE" w:rsidRPr="00AE2D15">
        <w:rPr>
          <w:rFonts w:ascii="Times New Roman" w:hAnsi="Times New Roman" w:cs="Times New Roman"/>
          <w:sz w:val="24"/>
          <w:szCs w:val="24"/>
        </w:rPr>
        <w:t>ančius</w:t>
      </w:r>
      <w:r w:rsidR="006A2F13">
        <w:rPr>
          <w:rFonts w:ascii="Times New Roman" w:hAnsi="Times New Roman" w:cs="Times New Roman"/>
          <w:sz w:val="24"/>
          <w:szCs w:val="24"/>
        </w:rPr>
        <w:t xml:space="preserve"> </w:t>
      </w:r>
      <w:r w:rsidR="009504BE" w:rsidRPr="00AE2D15">
        <w:rPr>
          <w:rFonts w:ascii="Times New Roman" w:hAnsi="Times New Roman" w:cs="Times New Roman"/>
          <w:sz w:val="24"/>
          <w:szCs w:val="24"/>
        </w:rPr>
        <w:t xml:space="preserve">asmenis (šeimas), </w:t>
      </w:r>
      <w:r w:rsidR="00D63F87" w:rsidRPr="00AE2D15">
        <w:rPr>
          <w:rFonts w:ascii="Times New Roman" w:hAnsi="Times New Roman" w:cs="Times New Roman"/>
          <w:sz w:val="24"/>
          <w:szCs w:val="24"/>
        </w:rPr>
        <w:t xml:space="preserve">kadangi teisinis reguliavimas savivaldybėms suteikia tokią </w:t>
      </w:r>
      <w:proofErr w:type="spellStart"/>
      <w:r w:rsidR="00D63F87" w:rsidRPr="00AE2D15">
        <w:rPr>
          <w:rFonts w:ascii="Times New Roman" w:hAnsi="Times New Roman" w:cs="Times New Roman"/>
          <w:sz w:val="24"/>
          <w:szCs w:val="24"/>
        </w:rPr>
        <w:t>diskreciją</w:t>
      </w:r>
      <w:proofErr w:type="spellEnd"/>
      <w:r w:rsidR="00D63F87" w:rsidRPr="00AE2D15">
        <w:rPr>
          <w:rFonts w:ascii="Times New Roman" w:hAnsi="Times New Roman" w:cs="Times New Roman"/>
          <w:sz w:val="24"/>
          <w:szCs w:val="24"/>
        </w:rPr>
        <w:t>.</w:t>
      </w:r>
    </w:p>
    <w:p w14:paraId="1FF61BAD" w14:textId="0A1D200A" w:rsidR="00E776FF" w:rsidRPr="00AE2D15" w:rsidRDefault="00D63F87"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Nag</w:t>
      </w:r>
      <w:r w:rsidR="006A2F13">
        <w:rPr>
          <w:rFonts w:ascii="Times New Roman" w:hAnsi="Times New Roman" w:cs="Times New Roman"/>
          <w:sz w:val="24"/>
          <w:szCs w:val="24"/>
        </w:rPr>
        <w:t>r</w:t>
      </w:r>
      <w:r w:rsidRPr="00AE2D15">
        <w:rPr>
          <w:rFonts w:ascii="Times New Roman" w:hAnsi="Times New Roman" w:cs="Times New Roman"/>
          <w:sz w:val="24"/>
          <w:szCs w:val="24"/>
        </w:rPr>
        <w:t>inėjant savivaldybių pateiktus dokumentus, nustatyta, jog išimtinai Neringos savivaldybėje egzistuoja praktika, kai savivaldybės būstas išnuomojamas tarnybinio būsto sąlygomis asmenims, kurie jau turi nekilnojamojo turto, t. y. gyvenamą</w:t>
      </w:r>
      <w:r w:rsidR="004260B4" w:rsidRPr="00AE2D15">
        <w:rPr>
          <w:rFonts w:ascii="Times New Roman" w:hAnsi="Times New Roman" w:cs="Times New Roman"/>
          <w:sz w:val="24"/>
          <w:szCs w:val="24"/>
        </w:rPr>
        <w:t>jį</w:t>
      </w:r>
      <w:r w:rsidRPr="00AE2D15">
        <w:rPr>
          <w:rFonts w:ascii="Times New Roman" w:hAnsi="Times New Roman" w:cs="Times New Roman"/>
          <w:sz w:val="24"/>
          <w:szCs w:val="24"/>
        </w:rPr>
        <w:t xml:space="preserve"> būstą. </w:t>
      </w:r>
      <w:r w:rsidR="00743FC9" w:rsidRPr="00AE2D15">
        <w:rPr>
          <w:rFonts w:ascii="Times New Roman" w:hAnsi="Times New Roman" w:cs="Times New Roman"/>
          <w:sz w:val="24"/>
          <w:szCs w:val="24"/>
        </w:rPr>
        <w:t>Pavyzdžiui:</w:t>
      </w:r>
    </w:p>
    <w:p w14:paraId="3F906F2D" w14:textId="07444557" w:rsidR="00743FC9" w:rsidRPr="00AE2D15" w:rsidRDefault="00743FC9"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 </w:t>
      </w:r>
      <w:r w:rsidR="00A23F31" w:rsidRPr="00AE2D15">
        <w:rPr>
          <w:rFonts w:ascii="Times New Roman" w:hAnsi="Times New Roman" w:cs="Times New Roman"/>
          <w:sz w:val="24"/>
          <w:szCs w:val="24"/>
        </w:rPr>
        <w:t xml:space="preserve">Neringos savivaldybės administracijos </w:t>
      </w:r>
      <w:r w:rsidR="00B20A47" w:rsidRPr="00AE2D15">
        <w:rPr>
          <w:rFonts w:ascii="Times New Roman" w:hAnsi="Times New Roman" w:cs="Times New Roman"/>
          <w:sz w:val="24"/>
          <w:szCs w:val="24"/>
        </w:rPr>
        <w:t xml:space="preserve">darbuotojai </w:t>
      </w:r>
      <w:r w:rsidR="00335F74" w:rsidRPr="00AE2D15">
        <w:rPr>
          <w:rFonts w:ascii="Times New Roman" w:hAnsi="Times New Roman" w:cs="Times New Roman"/>
          <w:i/>
          <w:sz w:val="24"/>
          <w:szCs w:val="24"/>
        </w:rPr>
        <w:t>(duomenys neskelbtini)</w:t>
      </w:r>
      <w:r w:rsidR="00A23F31" w:rsidRPr="00AE2D15">
        <w:rPr>
          <w:rFonts w:ascii="Times New Roman" w:hAnsi="Times New Roman" w:cs="Times New Roman"/>
          <w:sz w:val="24"/>
          <w:szCs w:val="24"/>
        </w:rPr>
        <w:t xml:space="preserve"> </w:t>
      </w:r>
      <w:r w:rsidR="004260B4" w:rsidRPr="00AE2D15">
        <w:rPr>
          <w:rFonts w:ascii="Times New Roman" w:hAnsi="Times New Roman" w:cs="Times New Roman"/>
          <w:sz w:val="24"/>
          <w:szCs w:val="24"/>
        </w:rPr>
        <w:t xml:space="preserve">pagal </w:t>
      </w:r>
      <w:r w:rsidR="00A23F31" w:rsidRPr="00AE2D15">
        <w:rPr>
          <w:rFonts w:ascii="Times New Roman" w:hAnsi="Times New Roman" w:cs="Times New Roman"/>
          <w:sz w:val="24"/>
          <w:szCs w:val="24"/>
        </w:rPr>
        <w:t xml:space="preserve">2021 m. gegužės 14 d. </w:t>
      </w:r>
      <w:r w:rsidR="00B4681E" w:rsidRPr="00AE2D15">
        <w:rPr>
          <w:rFonts w:ascii="Times New Roman" w:hAnsi="Times New Roman" w:cs="Times New Roman"/>
          <w:sz w:val="24"/>
          <w:szCs w:val="24"/>
        </w:rPr>
        <w:t>būsto nuomos sutart</w:t>
      </w:r>
      <w:r w:rsidR="004260B4" w:rsidRPr="00AE2D15">
        <w:rPr>
          <w:rFonts w:ascii="Times New Roman" w:hAnsi="Times New Roman" w:cs="Times New Roman"/>
          <w:sz w:val="24"/>
          <w:szCs w:val="24"/>
        </w:rPr>
        <w:t>į</w:t>
      </w:r>
      <w:r w:rsidR="00B4681E" w:rsidRPr="00AE2D15">
        <w:rPr>
          <w:rFonts w:ascii="Times New Roman" w:hAnsi="Times New Roman" w:cs="Times New Roman"/>
          <w:sz w:val="24"/>
          <w:szCs w:val="24"/>
        </w:rPr>
        <w:t xml:space="preserve"> Nr. V31-145 išnuomotas savivaldybei priklausantis 16,87 kv. m vieno kambario butas, esantis adresu Taikos g., Neringa, nepaisant to, jog jai nuosavybės teise priklauso 48,73 kv. m dviejų kambarių butas, esantis adresu </w:t>
      </w:r>
      <w:r w:rsidR="00B20A47" w:rsidRPr="00AE2D15">
        <w:rPr>
          <w:rFonts w:ascii="Times New Roman" w:hAnsi="Times New Roman" w:cs="Times New Roman"/>
          <w:i/>
          <w:sz w:val="24"/>
          <w:szCs w:val="24"/>
        </w:rPr>
        <w:t>(duomenys neskelbtini)</w:t>
      </w:r>
      <w:r w:rsidR="004260B4" w:rsidRPr="00AE2D15">
        <w:rPr>
          <w:rFonts w:ascii="Times New Roman" w:hAnsi="Times New Roman" w:cs="Times New Roman"/>
          <w:i/>
          <w:sz w:val="24"/>
          <w:szCs w:val="24"/>
        </w:rPr>
        <w:t>.</w:t>
      </w:r>
    </w:p>
    <w:p w14:paraId="2305D516" w14:textId="6124D965" w:rsidR="00B4681E" w:rsidRPr="00AE2D15" w:rsidRDefault="00B4681E"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 </w:t>
      </w:r>
      <w:r w:rsidR="006E1E03" w:rsidRPr="00AE2D15">
        <w:rPr>
          <w:rFonts w:ascii="Times New Roman" w:hAnsi="Times New Roman" w:cs="Times New Roman"/>
          <w:sz w:val="24"/>
          <w:szCs w:val="24"/>
        </w:rPr>
        <w:t xml:space="preserve">Neringos savivaldybės administracijos </w:t>
      </w:r>
      <w:r w:rsidR="00B20A47" w:rsidRPr="00AE2D15">
        <w:rPr>
          <w:rFonts w:ascii="Times New Roman" w:hAnsi="Times New Roman" w:cs="Times New Roman"/>
          <w:sz w:val="24"/>
          <w:szCs w:val="24"/>
        </w:rPr>
        <w:t xml:space="preserve">darbuotojai </w:t>
      </w:r>
      <w:r w:rsidR="00335F74" w:rsidRPr="00AE2D15">
        <w:rPr>
          <w:rFonts w:ascii="Times New Roman" w:hAnsi="Times New Roman" w:cs="Times New Roman"/>
          <w:i/>
          <w:sz w:val="24"/>
          <w:szCs w:val="24"/>
        </w:rPr>
        <w:t>(duomenys neskelbtini)</w:t>
      </w:r>
      <w:r w:rsidR="00B20A47" w:rsidRPr="00AE2D15">
        <w:rPr>
          <w:rFonts w:ascii="Times New Roman" w:hAnsi="Times New Roman" w:cs="Times New Roman"/>
          <w:sz w:val="24"/>
          <w:szCs w:val="24"/>
        </w:rPr>
        <w:t xml:space="preserve"> </w:t>
      </w:r>
      <w:r w:rsidR="004260B4" w:rsidRPr="00AE2D15">
        <w:rPr>
          <w:rFonts w:ascii="Times New Roman" w:hAnsi="Times New Roman" w:cs="Times New Roman"/>
          <w:sz w:val="24"/>
          <w:szCs w:val="24"/>
        </w:rPr>
        <w:t xml:space="preserve">pagal </w:t>
      </w:r>
      <w:r w:rsidR="006421C5" w:rsidRPr="00AE2D15">
        <w:rPr>
          <w:rFonts w:ascii="Times New Roman" w:hAnsi="Times New Roman" w:cs="Times New Roman"/>
          <w:sz w:val="24"/>
          <w:szCs w:val="24"/>
        </w:rPr>
        <w:t xml:space="preserve">2017 m. liepos </w:t>
      </w:r>
      <w:r w:rsidR="006E1E03" w:rsidRPr="00AE2D15">
        <w:rPr>
          <w:rFonts w:ascii="Times New Roman" w:hAnsi="Times New Roman" w:cs="Times New Roman"/>
          <w:sz w:val="24"/>
          <w:szCs w:val="24"/>
        </w:rPr>
        <w:t>4 d. bū</w:t>
      </w:r>
      <w:r w:rsidR="006421C5" w:rsidRPr="00AE2D15">
        <w:rPr>
          <w:rFonts w:ascii="Times New Roman" w:hAnsi="Times New Roman" w:cs="Times New Roman"/>
          <w:sz w:val="24"/>
          <w:szCs w:val="24"/>
        </w:rPr>
        <w:t>sto nuomos sutart</w:t>
      </w:r>
      <w:r w:rsidR="004260B4" w:rsidRPr="00AE2D15">
        <w:rPr>
          <w:rFonts w:ascii="Times New Roman" w:hAnsi="Times New Roman" w:cs="Times New Roman"/>
          <w:sz w:val="24"/>
          <w:szCs w:val="24"/>
        </w:rPr>
        <w:t>į</w:t>
      </w:r>
      <w:r w:rsidR="006421C5" w:rsidRPr="00AE2D15">
        <w:rPr>
          <w:rFonts w:ascii="Times New Roman" w:hAnsi="Times New Roman" w:cs="Times New Roman"/>
          <w:sz w:val="24"/>
          <w:szCs w:val="24"/>
        </w:rPr>
        <w:t xml:space="preserve"> Nr. V31-123</w:t>
      </w:r>
      <w:r w:rsidR="006E1E03" w:rsidRPr="00AE2D15">
        <w:rPr>
          <w:rFonts w:ascii="Times New Roman" w:hAnsi="Times New Roman" w:cs="Times New Roman"/>
          <w:sz w:val="24"/>
          <w:szCs w:val="24"/>
        </w:rPr>
        <w:t xml:space="preserve"> išnuomotas </w:t>
      </w:r>
      <w:r w:rsidR="006421C5" w:rsidRPr="00AE2D15">
        <w:rPr>
          <w:rFonts w:ascii="Times New Roman" w:hAnsi="Times New Roman" w:cs="Times New Roman"/>
          <w:sz w:val="24"/>
          <w:szCs w:val="24"/>
        </w:rPr>
        <w:t>savivaldybei priklausantis 66,44 kv. m trijų kambarių</w:t>
      </w:r>
      <w:r w:rsidR="006E1E03" w:rsidRPr="00AE2D15">
        <w:rPr>
          <w:rFonts w:ascii="Times New Roman" w:hAnsi="Times New Roman" w:cs="Times New Roman"/>
          <w:sz w:val="24"/>
          <w:szCs w:val="24"/>
        </w:rPr>
        <w:t xml:space="preserve"> butas, esantis </w:t>
      </w:r>
      <w:r w:rsidR="006421C5" w:rsidRPr="00AE2D15">
        <w:rPr>
          <w:rFonts w:ascii="Times New Roman" w:hAnsi="Times New Roman" w:cs="Times New Roman"/>
          <w:sz w:val="24"/>
          <w:szCs w:val="24"/>
        </w:rPr>
        <w:t xml:space="preserve">adresu Taikos g. </w:t>
      </w:r>
      <w:r w:rsidR="006E1E03" w:rsidRPr="00AE2D15">
        <w:rPr>
          <w:rFonts w:ascii="Times New Roman" w:hAnsi="Times New Roman" w:cs="Times New Roman"/>
          <w:sz w:val="24"/>
          <w:szCs w:val="24"/>
        </w:rPr>
        <w:t>Neringa, nepaisant to, jog jai</w:t>
      </w:r>
      <w:r w:rsidR="006421C5" w:rsidRPr="00AE2D15">
        <w:rPr>
          <w:rFonts w:ascii="Times New Roman" w:hAnsi="Times New Roman" w:cs="Times New Roman"/>
          <w:sz w:val="24"/>
          <w:szCs w:val="24"/>
        </w:rPr>
        <w:t xml:space="preserve"> nuosavybės</w:t>
      </w:r>
      <w:r w:rsidR="006E1E03" w:rsidRPr="00AE2D15">
        <w:rPr>
          <w:rFonts w:ascii="Times New Roman" w:hAnsi="Times New Roman" w:cs="Times New Roman"/>
          <w:sz w:val="24"/>
          <w:szCs w:val="24"/>
        </w:rPr>
        <w:t xml:space="preserve"> teise priklauso </w:t>
      </w:r>
      <w:r w:rsidR="006421C5" w:rsidRPr="00AE2D15">
        <w:rPr>
          <w:rFonts w:ascii="Times New Roman" w:hAnsi="Times New Roman" w:cs="Times New Roman"/>
          <w:sz w:val="24"/>
          <w:szCs w:val="24"/>
        </w:rPr>
        <w:t>53,21</w:t>
      </w:r>
      <w:r w:rsidR="006E1E03" w:rsidRPr="00AE2D15">
        <w:rPr>
          <w:rFonts w:ascii="Times New Roman" w:hAnsi="Times New Roman" w:cs="Times New Roman"/>
          <w:sz w:val="24"/>
          <w:szCs w:val="24"/>
        </w:rPr>
        <w:t xml:space="preserve"> kv. m dviejų kambarių butas, esantis adresu </w:t>
      </w:r>
      <w:r w:rsidR="00B20A47" w:rsidRPr="00AE2D15">
        <w:rPr>
          <w:rFonts w:ascii="Times New Roman" w:hAnsi="Times New Roman" w:cs="Times New Roman"/>
          <w:i/>
          <w:sz w:val="24"/>
          <w:szCs w:val="24"/>
        </w:rPr>
        <w:t>(duomenys neskelbtini)</w:t>
      </w:r>
      <w:r w:rsidR="004260B4" w:rsidRPr="00AE2D15">
        <w:rPr>
          <w:rFonts w:ascii="Times New Roman" w:hAnsi="Times New Roman" w:cs="Times New Roman"/>
          <w:sz w:val="24"/>
          <w:szCs w:val="24"/>
        </w:rPr>
        <w:t>.</w:t>
      </w:r>
    </w:p>
    <w:p w14:paraId="31CC6843" w14:textId="0795C6B7" w:rsidR="006421C5" w:rsidRPr="00AE2D15" w:rsidRDefault="008046AB"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lastRenderedPageBreak/>
        <w:t xml:space="preserve">- </w:t>
      </w:r>
      <w:r w:rsidR="008B15B9" w:rsidRPr="00AE2D15">
        <w:rPr>
          <w:rFonts w:ascii="Times New Roman" w:hAnsi="Times New Roman" w:cs="Times New Roman"/>
          <w:sz w:val="24"/>
          <w:szCs w:val="24"/>
        </w:rPr>
        <w:t xml:space="preserve">VšĮ </w:t>
      </w:r>
      <w:proofErr w:type="spellStart"/>
      <w:r w:rsidR="008B15B9" w:rsidRPr="00AE2D15">
        <w:rPr>
          <w:rFonts w:ascii="Times New Roman" w:hAnsi="Times New Roman" w:cs="Times New Roman"/>
          <w:sz w:val="24"/>
          <w:szCs w:val="24"/>
        </w:rPr>
        <w:t>Thomo</w:t>
      </w:r>
      <w:proofErr w:type="spellEnd"/>
      <w:r w:rsidR="008B15B9" w:rsidRPr="00AE2D15">
        <w:rPr>
          <w:rFonts w:ascii="Times New Roman" w:hAnsi="Times New Roman" w:cs="Times New Roman"/>
          <w:sz w:val="24"/>
          <w:szCs w:val="24"/>
        </w:rPr>
        <w:t xml:space="preserve"> Manno kultūros centro </w:t>
      </w:r>
      <w:r w:rsidR="00B20A47" w:rsidRPr="00AE2D15">
        <w:rPr>
          <w:rFonts w:ascii="Times New Roman" w:hAnsi="Times New Roman" w:cs="Times New Roman"/>
          <w:sz w:val="24"/>
          <w:szCs w:val="24"/>
        </w:rPr>
        <w:t xml:space="preserve">darbuotojai </w:t>
      </w:r>
      <w:r w:rsidR="00335F74" w:rsidRPr="00AE2D15">
        <w:rPr>
          <w:rFonts w:ascii="Times New Roman" w:hAnsi="Times New Roman" w:cs="Times New Roman"/>
          <w:i/>
          <w:sz w:val="24"/>
          <w:szCs w:val="24"/>
        </w:rPr>
        <w:t>(duomenys neskelbtini)</w:t>
      </w:r>
      <w:r w:rsidR="008B15B9" w:rsidRPr="00AE2D15">
        <w:rPr>
          <w:rFonts w:ascii="Times New Roman" w:hAnsi="Times New Roman" w:cs="Times New Roman"/>
          <w:sz w:val="24"/>
          <w:szCs w:val="24"/>
        </w:rPr>
        <w:t xml:space="preserve"> </w:t>
      </w:r>
      <w:r w:rsidR="004260B4" w:rsidRPr="00AE2D15">
        <w:rPr>
          <w:rFonts w:ascii="Times New Roman" w:hAnsi="Times New Roman" w:cs="Times New Roman"/>
          <w:sz w:val="24"/>
          <w:szCs w:val="24"/>
        </w:rPr>
        <w:t xml:space="preserve">pagal </w:t>
      </w:r>
      <w:r w:rsidR="008B15B9" w:rsidRPr="00AE2D15">
        <w:rPr>
          <w:rFonts w:ascii="Times New Roman" w:hAnsi="Times New Roman" w:cs="Times New Roman"/>
          <w:sz w:val="24"/>
          <w:szCs w:val="24"/>
        </w:rPr>
        <w:t>2014 m. gruodžio</w:t>
      </w:r>
      <w:r w:rsidR="00533F46" w:rsidRPr="00AE2D15">
        <w:rPr>
          <w:rFonts w:ascii="Times New Roman" w:hAnsi="Times New Roman" w:cs="Times New Roman"/>
          <w:sz w:val="24"/>
          <w:szCs w:val="24"/>
        </w:rPr>
        <w:t xml:space="preserve"> 31</w:t>
      </w:r>
      <w:r w:rsidRPr="00AE2D15">
        <w:rPr>
          <w:rFonts w:ascii="Times New Roman" w:hAnsi="Times New Roman" w:cs="Times New Roman"/>
          <w:sz w:val="24"/>
          <w:szCs w:val="24"/>
        </w:rPr>
        <w:t xml:space="preserve"> d. bū</w:t>
      </w:r>
      <w:r w:rsidR="008B15B9" w:rsidRPr="00AE2D15">
        <w:rPr>
          <w:rFonts w:ascii="Times New Roman" w:hAnsi="Times New Roman" w:cs="Times New Roman"/>
          <w:sz w:val="24"/>
          <w:szCs w:val="24"/>
        </w:rPr>
        <w:t>sto nuomos sutart</w:t>
      </w:r>
      <w:r w:rsidR="004260B4" w:rsidRPr="00AE2D15">
        <w:rPr>
          <w:rFonts w:ascii="Times New Roman" w:hAnsi="Times New Roman" w:cs="Times New Roman"/>
          <w:sz w:val="24"/>
          <w:szCs w:val="24"/>
        </w:rPr>
        <w:t>į</w:t>
      </w:r>
      <w:r w:rsidR="008B15B9" w:rsidRPr="00AE2D15">
        <w:rPr>
          <w:rFonts w:ascii="Times New Roman" w:hAnsi="Times New Roman" w:cs="Times New Roman"/>
          <w:sz w:val="24"/>
          <w:szCs w:val="24"/>
        </w:rPr>
        <w:t xml:space="preserve"> Nr. V31-249</w:t>
      </w:r>
      <w:r w:rsidRPr="00AE2D15">
        <w:rPr>
          <w:rFonts w:ascii="Times New Roman" w:hAnsi="Times New Roman" w:cs="Times New Roman"/>
          <w:sz w:val="24"/>
          <w:szCs w:val="24"/>
        </w:rPr>
        <w:t xml:space="preserve"> išnuomotas savivaldybei priklausantis </w:t>
      </w:r>
      <w:r w:rsidR="008B15B9" w:rsidRPr="00AE2D15">
        <w:rPr>
          <w:rFonts w:ascii="Times New Roman" w:hAnsi="Times New Roman" w:cs="Times New Roman"/>
          <w:sz w:val="24"/>
          <w:szCs w:val="24"/>
        </w:rPr>
        <w:t>27,47</w:t>
      </w:r>
      <w:r w:rsidRPr="00AE2D15">
        <w:rPr>
          <w:rFonts w:ascii="Times New Roman" w:hAnsi="Times New Roman" w:cs="Times New Roman"/>
          <w:sz w:val="24"/>
          <w:szCs w:val="24"/>
        </w:rPr>
        <w:t xml:space="preserve"> kv. m vieno kambario butas, esantis adresu </w:t>
      </w:r>
      <w:r w:rsidR="008B15B9" w:rsidRPr="00AE2D15">
        <w:rPr>
          <w:rFonts w:ascii="Times New Roman" w:hAnsi="Times New Roman" w:cs="Times New Roman"/>
          <w:sz w:val="24"/>
          <w:szCs w:val="24"/>
        </w:rPr>
        <w:t>Purvynės g.</w:t>
      </w:r>
      <w:r w:rsidRPr="00AE2D15">
        <w:rPr>
          <w:rFonts w:ascii="Times New Roman" w:hAnsi="Times New Roman" w:cs="Times New Roman"/>
          <w:sz w:val="24"/>
          <w:szCs w:val="24"/>
        </w:rPr>
        <w:t xml:space="preserve">, Neringa, nepaisant to, jog jai nuosavybės teise priklauso </w:t>
      </w:r>
      <w:r w:rsidR="008B15B9" w:rsidRPr="00AE2D15">
        <w:rPr>
          <w:rFonts w:ascii="Times New Roman" w:hAnsi="Times New Roman" w:cs="Times New Roman"/>
          <w:sz w:val="24"/>
          <w:szCs w:val="24"/>
        </w:rPr>
        <w:t>77,62</w:t>
      </w:r>
      <w:r w:rsidRPr="00AE2D15">
        <w:rPr>
          <w:rFonts w:ascii="Times New Roman" w:hAnsi="Times New Roman" w:cs="Times New Roman"/>
          <w:sz w:val="24"/>
          <w:szCs w:val="24"/>
        </w:rPr>
        <w:t xml:space="preserve"> kv. m. </w:t>
      </w:r>
      <w:r w:rsidR="008B15B9" w:rsidRPr="00AE2D15">
        <w:rPr>
          <w:rFonts w:ascii="Times New Roman" w:hAnsi="Times New Roman" w:cs="Times New Roman"/>
          <w:sz w:val="24"/>
          <w:szCs w:val="24"/>
        </w:rPr>
        <w:t>trijų</w:t>
      </w:r>
      <w:r w:rsidRPr="00AE2D15">
        <w:rPr>
          <w:rFonts w:ascii="Times New Roman" w:hAnsi="Times New Roman" w:cs="Times New Roman"/>
          <w:sz w:val="24"/>
          <w:szCs w:val="24"/>
        </w:rPr>
        <w:t xml:space="preserve"> kambarių butas, esantis adresu </w:t>
      </w:r>
      <w:r w:rsidR="00A671AD" w:rsidRPr="00AE2D15">
        <w:rPr>
          <w:rFonts w:ascii="Times New Roman" w:hAnsi="Times New Roman" w:cs="Times New Roman"/>
          <w:i/>
          <w:sz w:val="24"/>
          <w:szCs w:val="24"/>
        </w:rPr>
        <w:t>(duomenys neskelbtini)</w:t>
      </w:r>
      <w:r w:rsidR="004260B4" w:rsidRPr="00AE2D15">
        <w:rPr>
          <w:rFonts w:ascii="Times New Roman" w:hAnsi="Times New Roman" w:cs="Times New Roman"/>
          <w:i/>
          <w:sz w:val="24"/>
          <w:szCs w:val="24"/>
        </w:rPr>
        <w:t>.</w:t>
      </w:r>
    </w:p>
    <w:p w14:paraId="09C89FD2" w14:textId="17F50E1C" w:rsidR="008B15B9" w:rsidRPr="00AE2D15" w:rsidRDefault="00533F46"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 Neringos sporto mokyklos </w:t>
      </w:r>
      <w:r w:rsidR="00A671AD" w:rsidRPr="00AE2D15">
        <w:rPr>
          <w:rFonts w:ascii="Times New Roman" w:hAnsi="Times New Roman" w:cs="Times New Roman"/>
          <w:sz w:val="24"/>
          <w:szCs w:val="24"/>
        </w:rPr>
        <w:t xml:space="preserve">darbuotojui </w:t>
      </w:r>
      <w:r w:rsidR="00335F74" w:rsidRPr="00AE2D15">
        <w:rPr>
          <w:rFonts w:ascii="Times New Roman" w:hAnsi="Times New Roman" w:cs="Times New Roman"/>
          <w:i/>
          <w:sz w:val="24"/>
          <w:szCs w:val="24"/>
        </w:rPr>
        <w:t>(duomenys neskelbtini)</w:t>
      </w:r>
      <w:r w:rsidRPr="00AE2D15">
        <w:rPr>
          <w:rFonts w:ascii="Times New Roman" w:hAnsi="Times New Roman" w:cs="Times New Roman"/>
          <w:sz w:val="24"/>
          <w:szCs w:val="24"/>
        </w:rPr>
        <w:t xml:space="preserve"> </w:t>
      </w:r>
      <w:r w:rsidR="004260B4" w:rsidRPr="00AE2D15">
        <w:rPr>
          <w:rFonts w:ascii="Times New Roman" w:hAnsi="Times New Roman" w:cs="Times New Roman"/>
          <w:sz w:val="24"/>
          <w:szCs w:val="24"/>
        </w:rPr>
        <w:t xml:space="preserve">pagal </w:t>
      </w:r>
      <w:r w:rsidRPr="00AE2D15">
        <w:rPr>
          <w:rFonts w:ascii="Times New Roman" w:hAnsi="Times New Roman" w:cs="Times New Roman"/>
          <w:sz w:val="24"/>
          <w:szCs w:val="24"/>
        </w:rPr>
        <w:t>2014 m. gruodžio 31 d. būsto nuomos sutart</w:t>
      </w:r>
      <w:r w:rsidR="004260B4" w:rsidRPr="00AE2D15">
        <w:rPr>
          <w:rFonts w:ascii="Times New Roman" w:hAnsi="Times New Roman" w:cs="Times New Roman"/>
          <w:sz w:val="24"/>
          <w:szCs w:val="24"/>
        </w:rPr>
        <w:t>į</w:t>
      </w:r>
      <w:r w:rsidRPr="00AE2D15">
        <w:rPr>
          <w:rFonts w:ascii="Times New Roman" w:hAnsi="Times New Roman" w:cs="Times New Roman"/>
          <w:sz w:val="24"/>
          <w:szCs w:val="24"/>
        </w:rPr>
        <w:t xml:space="preserve"> Nr. V31-248 išnuomotas savivaldybei priklausantis 29,32 kv. m dviejų kambarių butas, esantis adresu Purvynės g., Neringa, nepaisant to, jog jam nuosavybės teise priklauso 89,61 kv. m. keturių kambarių butas, esantis adresu </w:t>
      </w:r>
      <w:r w:rsidR="00A671AD" w:rsidRPr="00AE2D15">
        <w:rPr>
          <w:rFonts w:ascii="Times New Roman" w:hAnsi="Times New Roman" w:cs="Times New Roman"/>
          <w:i/>
          <w:sz w:val="24"/>
          <w:szCs w:val="24"/>
        </w:rPr>
        <w:t>(duomenys neskelbtini)</w:t>
      </w:r>
      <w:r w:rsidR="004260B4" w:rsidRPr="00AE2D15">
        <w:rPr>
          <w:rFonts w:ascii="Times New Roman" w:hAnsi="Times New Roman" w:cs="Times New Roman"/>
          <w:i/>
          <w:sz w:val="24"/>
          <w:szCs w:val="24"/>
        </w:rPr>
        <w:t>.</w:t>
      </w:r>
    </w:p>
    <w:p w14:paraId="70A7E7B8" w14:textId="2F2B016B" w:rsidR="006C7C23" w:rsidRPr="00AE2D15" w:rsidRDefault="006C7C23"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 </w:t>
      </w:r>
      <w:r w:rsidR="00D707BC" w:rsidRPr="00AE2D15">
        <w:rPr>
          <w:rFonts w:ascii="Times New Roman" w:hAnsi="Times New Roman" w:cs="Times New Roman"/>
          <w:sz w:val="24"/>
          <w:szCs w:val="24"/>
        </w:rPr>
        <w:t>VšĮ Neringos pirminės sveik</w:t>
      </w:r>
      <w:r w:rsidR="00CF5AB6" w:rsidRPr="00AE2D15">
        <w:rPr>
          <w:rFonts w:ascii="Times New Roman" w:hAnsi="Times New Roman" w:cs="Times New Roman"/>
          <w:sz w:val="24"/>
          <w:szCs w:val="24"/>
        </w:rPr>
        <w:t xml:space="preserve">atos priežiūros centro </w:t>
      </w:r>
      <w:r w:rsidR="00A671AD" w:rsidRPr="00AE2D15">
        <w:rPr>
          <w:rFonts w:ascii="Times New Roman" w:hAnsi="Times New Roman" w:cs="Times New Roman"/>
          <w:sz w:val="24"/>
          <w:szCs w:val="24"/>
        </w:rPr>
        <w:t xml:space="preserve">darbuotojai </w:t>
      </w:r>
      <w:r w:rsidR="00335F74" w:rsidRPr="00AE2D15">
        <w:rPr>
          <w:rFonts w:ascii="Times New Roman" w:hAnsi="Times New Roman" w:cs="Times New Roman"/>
          <w:i/>
          <w:sz w:val="24"/>
          <w:szCs w:val="24"/>
        </w:rPr>
        <w:t>(duomenys neskelbtini)</w:t>
      </w:r>
      <w:r w:rsidR="00D707BC" w:rsidRPr="00AE2D15">
        <w:rPr>
          <w:rFonts w:ascii="Times New Roman" w:hAnsi="Times New Roman" w:cs="Times New Roman"/>
          <w:sz w:val="24"/>
          <w:szCs w:val="24"/>
        </w:rPr>
        <w:t xml:space="preserve"> </w:t>
      </w:r>
      <w:r w:rsidR="004260B4" w:rsidRPr="00AE2D15">
        <w:rPr>
          <w:rFonts w:ascii="Times New Roman" w:hAnsi="Times New Roman" w:cs="Times New Roman"/>
          <w:sz w:val="24"/>
          <w:szCs w:val="24"/>
        </w:rPr>
        <w:t xml:space="preserve">pagal </w:t>
      </w:r>
      <w:r w:rsidR="00D707BC" w:rsidRPr="00AE2D15">
        <w:rPr>
          <w:rFonts w:ascii="Times New Roman" w:hAnsi="Times New Roman" w:cs="Times New Roman"/>
          <w:sz w:val="24"/>
          <w:szCs w:val="24"/>
        </w:rPr>
        <w:t xml:space="preserve">2020 m. spalio </w:t>
      </w:r>
      <w:r w:rsidRPr="00AE2D15">
        <w:rPr>
          <w:rFonts w:ascii="Times New Roman" w:hAnsi="Times New Roman" w:cs="Times New Roman"/>
          <w:sz w:val="24"/>
          <w:szCs w:val="24"/>
        </w:rPr>
        <w:t>1 d. bū</w:t>
      </w:r>
      <w:r w:rsidR="00D707BC" w:rsidRPr="00AE2D15">
        <w:rPr>
          <w:rFonts w:ascii="Times New Roman" w:hAnsi="Times New Roman" w:cs="Times New Roman"/>
          <w:sz w:val="24"/>
          <w:szCs w:val="24"/>
        </w:rPr>
        <w:t>sto nuomos sutart</w:t>
      </w:r>
      <w:r w:rsidR="004260B4" w:rsidRPr="00AE2D15">
        <w:rPr>
          <w:rFonts w:ascii="Times New Roman" w:hAnsi="Times New Roman" w:cs="Times New Roman"/>
          <w:sz w:val="24"/>
          <w:szCs w:val="24"/>
        </w:rPr>
        <w:t>į</w:t>
      </w:r>
      <w:r w:rsidR="00D707BC" w:rsidRPr="00AE2D15">
        <w:rPr>
          <w:rFonts w:ascii="Times New Roman" w:hAnsi="Times New Roman" w:cs="Times New Roman"/>
          <w:sz w:val="24"/>
          <w:szCs w:val="24"/>
        </w:rPr>
        <w:t xml:space="preserve"> Nr. V31-181</w:t>
      </w:r>
      <w:r w:rsidRPr="00AE2D15">
        <w:rPr>
          <w:rFonts w:ascii="Times New Roman" w:hAnsi="Times New Roman" w:cs="Times New Roman"/>
          <w:sz w:val="24"/>
          <w:szCs w:val="24"/>
        </w:rPr>
        <w:t xml:space="preserve"> išnuomotas savivaldybei priklausantis </w:t>
      </w:r>
      <w:r w:rsidR="00D707BC" w:rsidRPr="00AE2D15">
        <w:rPr>
          <w:rFonts w:ascii="Times New Roman" w:hAnsi="Times New Roman" w:cs="Times New Roman"/>
          <w:sz w:val="24"/>
          <w:szCs w:val="24"/>
        </w:rPr>
        <w:t>36,68</w:t>
      </w:r>
      <w:r w:rsidRPr="00AE2D15">
        <w:rPr>
          <w:rFonts w:ascii="Times New Roman" w:hAnsi="Times New Roman" w:cs="Times New Roman"/>
          <w:sz w:val="24"/>
          <w:szCs w:val="24"/>
        </w:rPr>
        <w:t xml:space="preserve"> kv. m dviejų kambarių butas, esantis adresu P</w:t>
      </w:r>
      <w:r w:rsidR="00D707BC" w:rsidRPr="00AE2D15">
        <w:rPr>
          <w:rFonts w:ascii="Times New Roman" w:hAnsi="Times New Roman" w:cs="Times New Roman"/>
          <w:sz w:val="24"/>
          <w:szCs w:val="24"/>
        </w:rPr>
        <w:t>urvynės g., Neringa, nepaisant to, jog jai</w:t>
      </w:r>
      <w:r w:rsidRPr="00AE2D15">
        <w:rPr>
          <w:rFonts w:ascii="Times New Roman" w:hAnsi="Times New Roman" w:cs="Times New Roman"/>
          <w:sz w:val="24"/>
          <w:szCs w:val="24"/>
        </w:rPr>
        <w:t xml:space="preserve"> nuosavybės teise priklauso </w:t>
      </w:r>
      <w:r w:rsidR="0070790E" w:rsidRPr="00AE2D15">
        <w:rPr>
          <w:rFonts w:ascii="Times New Roman" w:hAnsi="Times New Roman" w:cs="Times New Roman"/>
          <w:sz w:val="24"/>
          <w:szCs w:val="24"/>
        </w:rPr>
        <w:t>267,39</w:t>
      </w:r>
      <w:r w:rsidR="00CF5AB6" w:rsidRPr="00AE2D15">
        <w:rPr>
          <w:rFonts w:ascii="Times New Roman" w:hAnsi="Times New Roman" w:cs="Times New Roman"/>
          <w:sz w:val="24"/>
          <w:szCs w:val="24"/>
        </w:rPr>
        <w:t xml:space="preserve"> kv. m. gyvenamasis namas</w:t>
      </w:r>
      <w:r w:rsidR="00AE6A7C" w:rsidRPr="00AE2D15">
        <w:rPr>
          <w:rFonts w:ascii="Times New Roman" w:hAnsi="Times New Roman" w:cs="Times New Roman"/>
          <w:sz w:val="24"/>
          <w:szCs w:val="24"/>
        </w:rPr>
        <w:t xml:space="preserve">, esantis adresu </w:t>
      </w:r>
      <w:r w:rsidR="00A671AD" w:rsidRPr="00AE2D15">
        <w:rPr>
          <w:rFonts w:ascii="Times New Roman" w:hAnsi="Times New Roman" w:cs="Times New Roman"/>
          <w:i/>
          <w:sz w:val="24"/>
          <w:szCs w:val="24"/>
        </w:rPr>
        <w:t>(duomenys neskelbtini)</w:t>
      </w:r>
      <w:r w:rsidR="004260B4" w:rsidRPr="00AE2D15">
        <w:rPr>
          <w:rFonts w:ascii="Times New Roman" w:hAnsi="Times New Roman" w:cs="Times New Roman"/>
          <w:i/>
          <w:sz w:val="24"/>
          <w:szCs w:val="24"/>
        </w:rPr>
        <w:t>.</w:t>
      </w:r>
    </w:p>
    <w:p w14:paraId="74717307" w14:textId="1FE23705" w:rsidR="00AE6A7C" w:rsidRPr="00AE2D15" w:rsidRDefault="00A438CA"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 Neringos meno mokyklos ir Nidos lopšelio-darželio „Ąžuoliukas“ darbuotojai </w:t>
      </w:r>
      <w:r w:rsidR="00335F74" w:rsidRPr="00AE2D15">
        <w:rPr>
          <w:rFonts w:ascii="Times New Roman" w:hAnsi="Times New Roman" w:cs="Times New Roman"/>
          <w:i/>
          <w:sz w:val="24"/>
          <w:szCs w:val="24"/>
        </w:rPr>
        <w:t>(duomenys neskelbtini)</w:t>
      </w:r>
      <w:r w:rsidRPr="00AE2D15">
        <w:rPr>
          <w:rFonts w:ascii="Times New Roman" w:hAnsi="Times New Roman" w:cs="Times New Roman"/>
          <w:sz w:val="24"/>
          <w:szCs w:val="24"/>
        </w:rPr>
        <w:t xml:space="preserve"> </w:t>
      </w:r>
      <w:r w:rsidR="004260B4" w:rsidRPr="00AE2D15">
        <w:rPr>
          <w:rFonts w:ascii="Times New Roman" w:hAnsi="Times New Roman" w:cs="Times New Roman"/>
          <w:sz w:val="24"/>
          <w:szCs w:val="24"/>
        </w:rPr>
        <w:t xml:space="preserve">pagal </w:t>
      </w:r>
      <w:r w:rsidRPr="00AE2D15">
        <w:rPr>
          <w:rFonts w:ascii="Times New Roman" w:hAnsi="Times New Roman" w:cs="Times New Roman"/>
          <w:sz w:val="24"/>
          <w:szCs w:val="24"/>
        </w:rPr>
        <w:t>2020 m. spalio 1 d. būsto nuomos sutart</w:t>
      </w:r>
      <w:r w:rsidR="004260B4" w:rsidRPr="00AE2D15">
        <w:rPr>
          <w:rFonts w:ascii="Times New Roman" w:hAnsi="Times New Roman" w:cs="Times New Roman"/>
          <w:sz w:val="24"/>
          <w:szCs w:val="24"/>
        </w:rPr>
        <w:t>į</w:t>
      </w:r>
      <w:r w:rsidRPr="00AE2D15">
        <w:rPr>
          <w:rFonts w:ascii="Times New Roman" w:hAnsi="Times New Roman" w:cs="Times New Roman"/>
          <w:sz w:val="24"/>
          <w:szCs w:val="24"/>
        </w:rPr>
        <w:t xml:space="preserve"> Nr. V31-182 išnuomotas savivaldybei priklausantis 38,51 kv. m dviejų kambarių butas, esantis adresu Purvynės g., Neringa, nepaisant to, jog jai nuosavybės teise priklauso 43,46 kv. m dviejų kambarių butas, esantis adresu </w:t>
      </w:r>
      <w:r w:rsidR="00A671AD" w:rsidRPr="00AE2D15">
        <w:rPr>
          <w:rFonts w:ascii="Times New Roman" w:hAnsi="Times New Roman" w:cs="Times New Roman"/>
          <w:i/>
          <w:sz w:val="24"/>
          <w:szCs w:val="24"/>
        </w:rPr>
        <w:t>(duomenys neskelbtini)</w:t>
      </w:r>
      <w:r w:rsidR="004260B4" w:rsidRPr="00AE2D15">
        <w:rPr>
          <w:rFonts w:ascii="Times New Roman" w:hAnsi="Times New Roman" w:cs="Times New Roman"/>
          <w:i/>
          <w:sz w:val="24"/>
          <w:szCs w:val="24"/>
        </w:rPr>
        <w:t>.</w:t>
      </w:r>
    </w:p>
    <w:p w14:paraId="3F56D70B" w14:textId="446589CA" w:rsidR="00841F27" w:rsidRPr="00AE2D15" w:rsidRDefault="00841F27"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 Neringos savivaldybės administracijos </w:t>
      </w:r>
      <w:r w:rsidR="00A671AD" w:rsidRPr="00AE2D15">
        <w:rPr>
          <w:rFonts w:ascii="Times New Roman" w:hAnsi="Times New Roman" w:cs="Times New Roman"/>
          <w:sz w:val="24"/>
          <w:szCs w:val="24"/>
        </w:rPr>
        <w:t>darbuotojai</w:t>
      </w:r>
      <w:r w:rsidRPr="00AE2D15">
        <w:rPr>
          <w:rFonts w:ascii="Times New Roman" w:hAnsi="Times New Roman" w:cs="Times New Roman"/>
          <w:sz w:val="24"/>
          <w:szCs w:val="24"/>
        </w:rPr>
        <w:t xml:space="preserve"> </w:t>
      </w:r>
      <w:r w:rsidR="00335F74" w:rsidRPr="00AE2D15">
        <w:rPr>
          <w:rFonts w:ascii="Times New Roman" w:hAnsi="Times New Roman" w:cs="Times New Roman"/>
          <w:i/>
          <w:sz w:val="24"/>
          <w:szCs w:val="24"/>
        </w:rPr>
        <w:t>(duomenys neskelbtini)</w:t>
      </w:r>
      <w:r w:rsidR="000C5690" w:rsidRPr="00AE2D15">
        <w:rPr>
          <w:rFonts w:ascii="Times New Roman" w:hAnsi="Times New Roman" w:cs="Times New Roman"/>
          <w:sz w:val="24"/>
          <w:szCs w:val="24"/>
        </w:rPr>
        <w:t xml:space="preserve"> </w:t>
      </w:r>
      <w:r w:rsidR="004260B4" w:rsidRPr="00AE2D15">
        <w:rPr>
          <w:rFonts w:ascii="Times New Roman" w:hAnsi="Times New Roman" w:cs="Times New Roman"/>
          <w:sz w:val="24"/>
          <w:szCs w:val="24"/>
        </w:rPr>
        <w:t xml:space="preserve">pagal </w:t>
      </w:r>
      <w:r w:rsidR="000C5690" w:rsidRPr="00AE2D15">
        <w:rPr>
          <w:rFonts w:ascii="Times New Roman" w:hAnsi="Times New Roman" w:cs="Times New Roman"/>
          <w:sz w:val="24"/>
          <w:szCs w:val="24"/>
        </w:rPr>
        <w:t>2020 m. spalio 1 d. būsto nuomos sutart</w:t>
      </w:r>
      <w:r w:rsidR="004260B4" w:rsidRPr="00AE2D15">
        <w:rPr>
          <w:rFonts w:ascii="Times New Roman" w:hAnsi="Times New Roman" w:cs="Times New Roman"/>
          <w:sz w:val="24"/>
          <w:szCs w:val="24"/>
        </w:rPr>
        <w:t>į</w:t>
      </w:r>
      <w:r w:rsidR="000C5690" w:rsidRPr="00AE2D15">
        <w:rPr>
          <w:rFonts w:ascii="Times New Roman" w:hAnsi="Times New Roman" w:cs="Times New Roman"/>
          <w:sz w:val="24"/>
          <w:szCs w:val="24"/>
        </w:rPr>
        <w:t xml:space="preserve"> Nr. V31-183 išnuomotas savivaldybei priklausantis 39,77 kv. m dviejų kambarių butas, esantis adresu Purvynės g., Neringa</w:t>
      </w:r>
      <w:r w:rsidRPr="00AE2D15">
        <w:rPr>
          <w:rFonts w:ascii="Times New Roman" w:hAnsi="Times New Roman" w:cs="Times New Roman"/>
          <w:sz w:val="24"/>
          <w:szCs w:val="24"/>
        </w:rPr>
        <w:t xml:space="preserve">, nepaisant to, jog jai nuosavybės teise priklauso </w:t>
      </w:r>
      <w:r w:rsidR="000C5690" w:rsidRPr="00AE2D15">
        <w:rPr>
          <w:rFonts w:ascii="Times New Roman" w:hAnsi="Times New Roman" w:cs="Times New Roman"/>
          <w:sz w:val="24"/>
          <w:szCs w:val="24"/>
        </w:rPr>
        <w:t>47,23</w:t>
      </w:r>
      <w:r w:rsidRPr="00AE2D15">
        <w:rPr>
          <w:rFonts w:ascii="Times New Roman" w:hAnsi="Times New Roman" w:cs="Times New Roman"/>
          <w:sz w:val="24"/>
          <w:szCs w:val="24"/>
        </w:rPr>
        <w:t xml:space="preserve"> kv. m dviejų kambarių butas, esantis adresu </w:t>
      </w:r>
      <w:r w:rsidR="00A671AD" w:rsidRPr="00AE2D15">
        <w:rPr>
          <w:rFonts w:ascii="Times New Roman" w:hAnsi="Times New Roman" w:cs="Times New Roman"/>
          <w:i/>
          <w:sz w:val="24"/>
          <w:szCs w:val="24"/>
        </w:rPr>
        <w:t>(duomenys neskelbtini)</w:t>
      </w:r>
      <w:r w:rsidR="004260B4" w:rsidRPr="00AE2D15">
        <w:rPr>
          <w:rFonts w:ascii="Times New Roman" w:hAnsi="Times New Roman" w:cs="Times New Roman"/>
          <w:i/>
          <w:sz w:val="24"/>
          <w:szCs w:val="24"/>
        </w:rPr>
        <w:t>.</w:t>
      </w:r>
    </w:p>
    <w:p w14:paraId="01849273" w14:textId="0663F576" w:rsidR="0073134A" w:rsidRPr="00AE2D15" w:rsidRDefault="0073134A"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 Neringos socialinių paslaugų centro darbuotojai </w:t>
      </w:r>
      <w:r w:rsidR="00335F74" w:rsidRPr="00AE2D15">
        <w:rPr>
          <w:rFonts w:ascii="Times New Roman" w:hAnsi="Times New Roman" w:cs="Times New Roman"/>
          <w:i/>
          <w:sz w:val="24"/>
          <w:szCs w:val="24"/>
        </w:rPr>
        <w:t>(duomenys neskelbtini)</w:t>
      </w:r>
      <w:r w:rsidRPr="00AE2D15">
        <w:rPr>
          <w:rFonts w:ascii="Times New Roman" w:hAnsi="Times New Roman" w:cs="Times New Roman"/>
          <w:sz w:val="24"/>
          <w:szCs w:val="24"/>
        </w:rPr>
        <w:t xml:space="preserve"> </w:t>
      </w:r>
      <w:r w:rsidR="004260B4" w:rsidRPr="00AE2D15">
        <w:rPr>
          <w:rFonts w:ascii="Times New Roman" w:hAnsi="Times New Roman" w:cs="Times New Roman"/>
          <w:sz w:val="24"/>
          <w:szCs w:val="24"/>
        </w:rPr>
        <w:t xml:space="preserve">pagal </w:t>
      </w:r>
      <w:r w:rsidRPr="00AE2D15">
        <w:rPr>
          <w:rFonts w:ascii="Times New Roman" w:hAnsi="Times New Roman" w:cs="Times New Roman"/>
          <w:sz w:val="24"/>
          <w:szCs w:val="24"/>
        </w:rPr>
        <w:t>2020 m. spalio 1 d. būsto nuomos sutart</w:t>
      </w:r>
      <w:r w:rsidR="004260B4" w:rsidRPr="00AE2D15">
        <w:rPr>
          <w:rFonts w:ascii="Times New Roman" w:hAnsi="Times New Roman" w:cs="Times New Roman"/>
          <w:sz w:val="24"/>
          <w:szCs w:val="24"/>
        </w:rPr>
        <w:t>į</w:t>
      </w:r>
      <w:r w:rsidRPr="00AE2D15">
        <w:rPr>
          <w:rFonts w:ascii="Times New Roman" w:hAnsi="Times New Roman" w:cs="Times New Roman"/>
          <w:sz w:val="24"/>
          <w:szCs w:val="24"/>
        </w:rPr>
        <w:t xml:space="preserve"> Nr. V31-186 išnuomotas savivaldybei priklausantis 39,85 kv. m dviejų kambarių butas, esantis adresu Purvynės g., Neringa, nepaisant to, jog jai nuosavybės teise priklauso 53/100</w:t>
      </w:r>
      <w:r w:rsidR="00CF5AB6" w:rsidRPr="00AE2D15">
        <w:rPr>
          <w:rFonts w:ascii="Times New Roman" w:hAnsi="Times New Roman" w:cs="Times New Roman"/>
          <w:sz w:val="24"/>
          <w:szCs w:val="24"/>
        </w:rPr>
        <w:t xml:space="preserve"> dalis 222,36 kv. m gyvenamojo namo, esančio</w:t>
      </w:r>
      <w:r w:rsidRPr="00AE2D15">
        <w:rPr>
          <w:rFonts w:ascii="Times New Roman" w:hAnsi="Times New Roman" w:cs="Times New Roman"/>
          <w:sz w:val="24"/>
          <w:szCs w:val="24"/>
        </w:rPr>
        <w:t xml:space="preserve"> adresu </w:t>
      </w:r>
      <w:r w:rsidR="00A671AD" w:rsidRPr="00AE2D15">
        <w:rPr>
          <w:rFonts w:ascii="Times New Roman" w:hAnsi="Times New Roman" w:cs="Times New Roman"/>
          <w:i/>
          <w:sz w:val="24"/>
          <w:szCs w:val="24"/>
        </w:rPr>
        <w:t>(duomenys neskelbtini)</w:t>
      </w:r>
      <w:r w:rsidR="004260B4" w:rsidRPr="00AE2D15">
        <w:rPr>
          <w:rFonts w:ascii="Times New Roman" w:hAnsi="Times New Roman" w:cs="Times New Roman"/>
          <w:i/>
          <w:sz w:val="24"/>
          <w:szCs w:val="24"/>
        </w:rPr>
        <w:t>.</w:t>
      </w:r>
    </w:p>
    <w:p w14:paraId="55F2E3E6" w14:textId="43CC52A2" w:rsidR="00494994" w:rsidRPr="00AE2D15" w:rsidRDefault="00494994"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 BĮ „Paslaugos Neringai“ darbuotojui </w:t>
      </w:r>
      <w:r w:rsidR="00335F74" w:rsidRPr="00AE2D15">
        <w:rPr>
          <w:rFonts w:ascii="Times New Roman" w:hAnsi="Times New Roman" w:cs="Times New Roman"/>
          <w:i/>
          <w:sz w:val="24"/>
          <w:szCs w:val="24"/>
        </w:rPr>
        <w:t>(duomenys neskelbtini)</w:t>
      </w:r>
      <w:r w:rsidRPr="00AE2D15">
        <w:rPr>
          <w:rFonts w:ascii="Times New Roman" w:hAnsi="Times New Roman" w:cs="Times New Roman"/>
          <w:sz w:val="24"/>
          <w:szCs w:val="24"/>
        </w:rPr>
        <w:t xml:space="preserve"> </w:t>
      </w:r>
      <w:r w:rsidR="004260B4" w:rsidRPr="00AE2D15">
        <w:rPr>
          <w:rFonts w:ascii="Times New Roman" w:hAnsi="Times New Roman" w:cs="Times New Roman"/>
          <w:sz w:val="24"/>
          <w:szCs w:val="24"/>
        </w:rPr>
        <w:t xml:space="preserve">pagal </w:t>
      </w:r>
      <w:r w:rsidRPr="00AE2D15">
        <w:rPr>
          <w:rFonts w:ascii="Times New Roman" w:hAnsi="Times New Roman" w:cs="Times New Roman"/>
          <w:sz w:val="24"/>
          <w:szCs w:val="24"/>
        </w:rPr>
        <w:t>2020 m. spalio 1 d. būsto nuomos sutart</w:t>
      </w:r>
      <w:r w:rsidR="004260B4" w:rsidRPr="00AE2D15">
        <w:rPr>
          <w:rFonts w:ascii="Times New Roman" w:hAnsi="Times New Roman" w:cs="Times New Roman"/>
          <w:sz w:val="24"/>
          <w:szCs w:val="24"/>
        </w:rPr>
        <w:t>į</w:t>
      </w:r>
      <w:r w:rsidRPr="00AE2D15">
        <w:rPr>
          <w:rFonts w:ascii="Times New Roman" w:hAnsi="Times New Roman" w:cs="Times New Roman"/>
          <w:sz w:val="24"/>
          <w:szCs w:val="24"/>
        </w:rPr>
        <w:t xml:space="preserve"> Nr. V31-184 išnuomotas savivaldybei priklausantis 38,67 kv. m dviejų kambarių butas, esantis adresu Purvynės g., Neringa, nepaisant to, jog jam nuosavybės teise priklauso </w:t>
      </w:r>
      <w:r w:rsidR="00D56A3F" w:rsidRPr="00AE2D15">
        <w:rPr>
          <w:rFonts w:ascii="Times New Roman" w:hAnsi="Times New Roman" w:cs="Times New Roman"/>
          <w:sz w:val="24"/>
          <w:szCs w:val="24"/>
        </w:rPr>
        <w:t>90,52</w:t>
      </w:r>
      <w:r w:rsidRPr="00AE2D15">
        <w:rPr>
          <w:rFonts w:ascii="Times New Roman" w:hAnsi="Times New Roman" w:cs="Times New Roman"/>
          <w:sz w:val="24"/>
          <w:szCs w:val="24"/>
        </w:rPr>
        <w:t xml:space="preserve"> kv. m gyvenam</w:t>
      </w:r>
      <w:r w:rsidR="00AA57AB" w:rsidRPr="00AE2D15">
        <w:rPr>
          <w:rFonts w:ascii="Times New Roman" w:hAnsi="Times New Roman" w:cs="Times New Roman"/>
          <w:sz w:val="24"/>
          <w:szCs w:val="24"/>
        </w:rPr>
        <w:t>a</w:t>
      </w:r>
      <w:r w:rsidRPr="00AE2D15">
        <w:rPr>
          <w:rFonts w:ascii="Times New Roman" w:hAnsi="Times New Roman" w:cs="Times New Roman"/>
          <w:sz w:val="24"/>
          <w:szCs w:val="24"/>
        </w:rPr>
        <w:t xml:space="preserve">sis namas, esantis adresu </w:t>
      </w:r>
      <w:r w:rsidR="00A671AD" w:rsidRPr="00AE2D15">
        <w:rPr>
          <w:rFonts w:ascii="Times New Roman" w:hAnsi="Times New Roman" w:cs="Times New Roman"/>
          <w:i/>
          <w:sz w:val="24"/>
          <w:szCs w:val="24"/>
        </w:rPr>
        <w:t>(duomenys neskelbtini)</w:t>
      </w:r>
      <w:r w:rsidR="00AA57AB" w:rsidRPr="00AE2D15">
        <w:rPr>
          <w:rFonts w:ascii="Times New Roman" w:hAnsi="Times New Roman" w:cs="Times New Roman"/>
          <w:sz w:val="24"/>
          <w:szCs w:val="24"/>
        </w:rPr>
        <w:t>.</w:t>
      </w:r>
    </w:p>
    <w:p w14:paraId="621DC924" w14:textId="108AF57C" w:rsidR="00020DA7" w:rsidRPr="00AE2D15" w:rsidRDefault="00020DA7"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 Neringos savivaldybės administracijos </w:t>
      </w:r>
      <w:r w:rsidR="00A671AD" w:rsidRPr="00AE2D15">
        <w:rPr>
          <w:rFonts w:ascii="Times New Roman" w:hAnsi="Times New Roman" w:cs="Times New Roman"/>
          <w:sz w:val="24"/>
          <w:szCs w:val="24"/>
        </w:rPr>
        <w:t>darbuotojai</w:t>
      </w:r>
      <w:r w:rsidRPr="00AE2D15">
        <w:rPr>
          <w:rFonts w:ascii="Times New Roman" w:hAnsi="Times New Roman" w:cs="Times New Roman"/>
          <w:sz w:val="24"/>
          <w:szCs w:val="24"/>
        </w:rPr>
        <w:t xml:space="preserve"> </w:t>
      </w:r>
      <w:r w:rsidR="00335F74" w:rsidRPr="00AE2D15">
        <w:rPr>
          <w:rFonts w:ascii="Times New Roman" w:hAnsi="Times New Roman" w:cs="Times New Roman"/>
          <w:i/>
          <w:sz w:val="24"/>
          <w:szCs w:val="24"/>
        </w:rPr>
        <w:t>(duomenys neskelbtini)</w:t>
      </w:r>
      <w:r w:rsidRPr="00AE2D15">
        <w:rPr>
          <w:rFonts w:ascii="Times New Roman" w:hAnsi="Times New Roman" w:cs="Times New Roman"/>
          <w:sz w:val="24"/>
          <w:szCs w:val="24"/>
        </w:rPr>
        <w:t xml:space="preserve"> </w:t>
      </w:r>
      <w:r w:rsidR="00AA57AB" w:rsidRPr="00AE2D15">
        <w:rPr>
          <w:rFonts w:ascii="Times New Roman" w:hAnsi="Times New Roman" w:cs="Times New Roman"/>
          <w:sz w:val="24"/>
          <w:szCs w:val="24"/>
        </w:rPr>
        <w:t xml:space="preserve">pagal </w:t>
      </w:r>
      <w:r w:rsidRPr="00AE2D15">
        <w:rPr>
          <w:rFonts w:ascii="Times New Roman" w:hAnsi="Times New Roman" w:cs="Times New Roman"/>
          <w:sz w:val="24"/>
          <w:szCs w:val="24"/>
        </w:rPr>
        <w:t>2020 m. spalio 1 d. būsto nuomos sutart</w:t>
      </w:r>
      <w:r w:rsidR="00AA57AB" w:rsidRPr="00AE2D15">
        <w:rPr>
          <w:rFonts w:ascii="Times New Roman" w:hAnsi="Times New Roman" w:cs="Times New Roman"/>
          <w:sz w:val="24"/>
          <w:szCs w:val="24"/>
        </w:rPr>
        <w:t>į</w:t>
      </w:r>
      <w:r w:rsidRPr="00AE2D15">
        <w:rPr>
          <w:rFonts w:ascii="Times New Roman" w:hAnsi="Times New Roman" w:cs="Times New Roman"/>
          <w:sz w:val="24"/>
          <w:szCs w:val="24"/>
        </w:rPr>
        <w:t xml:space="preserve"> Nr. V31-185 išnuomotas savivaldybei priklausantis 52,44 kv. m dviejų kambarių butas, esantis adresu Purvynės g., Neringa, nepaisant to, jog jam nuosavybės teise priklauso ½ dalis 64,13 kv. m trijų kambarių buto, esančio adresu </w:t>
      </w:r>
      <w:r w:rsidR="00A671AD" w:rsidRPr="00AE2D15">
        <w:rPr>
          <w:rFonts w:ascii="Times New Roman" w:hAnsi="Times New Roman" w:cs="Times New Roman"/>
          <w:i/>
          <w:sz w:val="24"/>
          <w:szCs w:val="24"/>
        </w:rPr>
        <w:t>(duomenys neskelbtini</w:t>
      </w:r>
      <w:r w:rsidR="00AA57AB" w:rsidRPr="00AE2D15">
        <w:rPr>
          <w:rFonts w:ascii="Times New Roman" w:hAnsi="Times New Roman" w:cs="Times New Roman"/>
          <w:i/>
          <w:sz w:val="24"/>
          <w:szCs w:val="24"/>
        </w:rPr>
        <w:t>)</w:t>
      </w:r>
      <w:r w:rsidR="00AA57AB" w:rsidRPr="00AE2D15">
        <w:rPr>
          <w:rFonts w:ascii="Times New Roman" w:hAnsi="Times New Roman" w:cs="Times New Roman"/>
          <w:sz w:val="24"/>
          <w:szCs w:val="24"/>
        </w:rPr>
        <w:t>.</w:t>
      </w:r>
    </w:p>
    <w:p w14:paraId="2BBA6689" w14:textId="3DF8475A" w:rsidR="00020DA7" w:rsidRPr="00AE2D15" w:rsidRDefault="002C5FC8" w:rsidP="00D63F8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lastRenderedPageBreak/>
        <w:t xml:space="preserve">- BĮ „Paslaugos Neringai“ darbuotojui </w:t>
      </w:r>
      <w:r w:rsidR="00335F74" w:rsidRPr="00AE2D15">
        <w:rPr>
          <w:rFonts w:ascii="Times New Roman" w:hAnsi="Times New Roman" w:cs="Times New Roman"/>
          <w:i/>
          <w:sz w:val="24"/>
          <w:szCs w:val="24"/>
        </w:rPr>
        <w:t>(duomenys neskelbtini)</w:t>
      </w:r>
      <w:r w:rsidRPr="00AE2D15">
        <w:rPr>
          <w:rFonts w:ascii="Times New Roman" w:hAnsi="Times New Roman" w:cs="Times New Roman"/>
          <w:sz w:val="24"/>
          <w:szCs w:val="24"/>
        </w:rPr>
        <w:t xml:space="preserve"> </w:t>
      </w:r>
      <w:r w:rsidR="00AA57AB" w:rsidRPr="00AE2D15">
        <w:rPr>
          <w:rFonts w:ascii="Times New Roman" w:hAnsi="Times New Roman" w:cs="Times New Roman"/>
          <w:sz w:val="24"/>
          <w:szCs w:val="24"/>
        </w:rPr>
        <w:t xml:space="preserve">pagal </w:t>
      </w:r>
      <w:r w:rsidRPr="00AE2D15">
        <w:rPr>
          <w:rFonts w:ascii="Times New Roman" w:hAnsi="Times New Roman" w:cs="Times New Roman"/>
          <w:sz w:val="24"/>
          <w:szCs w:val="24"/>
        </w:rPr>
        <w:t>2020 m. spalio 1 d. būsto nuomos sutart</w:t>
      </w:r>
      <w:r w:rsidR="00AA57AB" w:rsidRPr="00AE2D15">
        <w:rPr>
          <w:rFonts w:ascii="Times New Roman" w:hAnsi="Times New Roman" w:cs="Times New Roman"/>
          <w:sz w:val="24"/>
          <w:szCs w:val="24"/>
        </w:rPr>
        <w:t>į</w:t>
      </w:r>
      <w:r w:rsidRPr="00AE2D15">
        <w:rPr>
          <w:rFonts w:ascii="Times New Roman" w:hAnsi="Times New Roman" w:cs="Times New Roman"/>
          <w:sz w:val="24"/>
          <w:szCs w:val="24"/>
        </w:rPr>
        <w:t xml:space="preserve"> Nr. V31-187 išnuomotas savivaldybei priklausantis </w:t>
      </w:r>
      <w:r w:rsidR="00CE5428" w:rsidRPr="00AE2D15">
        <w:rPr>
          <w:rFonts w:ascii="Times New Roman" w:hAnsi="Times New Roman" w:cs="Times New Roman"/>
          <w:sz w:val="24"/>
          <w:szCs w:val="24"/>
        </w:rPr>
        <w:t>78,18</w:t>
      </w:r>
      <w:r w:rsidRPr="00AE2D15">
        <w:rPr>
          <w:rFonts w:ascii="Times New Roman" w:hAnsi="Times New Roman" w:cs="Times New Roman"/>
          <w:sz w:val="24"/>
          <w:szCs w:val="24"/>
        </w:rPr>
        <w:t xml:space="preserve"> kv. m </w:t>
      </w:r>
      <w:r w:rsidR="00CE5428" w:rsidRPr="00AE2D15">
        <w:rPr>
          <w:rFonts w:ascii="Times New Roman" w:hAnsi="Times New Roman" w:cs="Times New Roman"/>
          <w:sz w:val="24"/>
          <w:szCs w:val="24"/>
        </w:rPr>
        <w:t>keturių</w:t>
      </w:r>
      <w:r w:rsidRPr="00AE2D15">
        <w:rPr>
          <w:rFonts w:ascii="Times New Roman" w:hAnsi="Times New Roman" w:cs="Times New Roman"/>
          <w:sz w:val="24"/>
          <w:szCs w:val="24"/>
        </w:rPr>
        <w:t xml:space="preserve"> kambarių butas, </w:t>
      </w:r>
      <w:r w:rsidR="00CE5428" w:rsidRPr="00AE2D15">
        <w:rPr>
          <w:rFonts w:ascii="Times New Roman" w:hAnsi="Times New Roman" w:cs="Times New Roman"/>
          <w:sz w:val="24"/>
          <w:szCs w:val="24"/>
        </w:rPr>
        <w:t>esantis adresu Purvynės g.</w:t>
      </w:r>
      <w:r w:rsidRPr="00AE2D15">
        <w:rPr>
          <w:rFonts w:ascii="Times New Roman" w:hAnsi="Times New Roman" w:cs="Times New Roman"/>
          <w:sz w:val="24"/>
          <w:szCs w:val="24"/>
        </w:rPr>
        <w:t xml:space="preserve">, Neringa, nepaisant to, jog jam nuosavybės teise priklauso </w:t>
      </w:r>
      <w:r w:rsidR="00CE5428" w:rsidRPr="00AE2D15">
        <w:rPr>
          <w:rFonts w:ascii="Times New Roman" w:hAnsi="Times New Roman" w:cs="Times New Roman"/>
          <w:sz w:val="24"/>
          <w:szCs w:val="24"/>
        </w:rPr>
        <w:t>77,88</w:t>
      </w:r>
      <w:r w:rsidRPr="00AE2D15">
        <w:rPr>
          <w:rFonts w:ascii="Times New Roman" w:hAnsi="Times New Roman" w:cs="Times New Roman"/>
          <w:sz w:val="24"/>
          <w:szCs w:val="24"/>
        </w:rPr>
        <w:t xml:space="preserve"> kv. m gyvenam</w:t>
      </w:r>
      <w:r w:rsidR="00AA57AB" w:rsidRPr="00AE2D15">
        <w:rPr>
          <w:rFonts w:ascii="Times New Roman" w:hAnsi="Times New Roman" w:cs="Times New Roman"/>
          <w:sz w:val="24"/>
          <w:szCs w:val="24"/>
        </w:rPr>
        <w:t>a</w:t>
      </w:r>
      <w:r w:rsidRPr="00AE2D15">
        <w:rPr>
          <w:rFonts w:ascii="Times New Roman" w:hAnsi="Times New Roman" w:cs="Times New Roman"/>
          <w:sz w:val="24"/>
          <w:szCs w:val="24"/>
        </w:rPr>
        <w:t xml:space="preserve">sis namas, esantis adresu </w:t>
      </w:r>
      <w:r w:rsidR="009621DD" w:rsidRPr="00AE2D15">
        <w:rPr>
          <w:rFonts w:ascii="Times New Roman" w:hAnsi="Times New Roman" w:cs="Times New Roman"/>
          <w:i/>
          <w:sz w:val="24"/>
          <w:szCs w:val="24"/>
        </w:rPr>
        <w:t>(duomenys neskelbtini)</w:t>
      </w:r>
      <w:r w:rsidR="00CE5428" w:rsidRPr="00AE2D15">
        <w:rPr>
          <w:rFonts w:ascii="Times New Roman" w:hAnsi="Times New Roman" w:cs="Times New Roman"/>
          <w:sz w:val="24"/>
          <w:szCs w:val="24"/>
        </w:rPr>
        <w:t>.</w:t>
      </w:r>
    </w:p>
    <w:p w14:paraId="28FC644C" w14:textId="1D5458CB" w:rsidR="00DF3735" w:rsidRPr="00AE2D15" w:rsidRDefault="005A3B23" w:rsidP="004E6BF0">
      <w:pPr>
        <w:tabs>
          <w:tab w:val="left" w:pos="142"/>
          <w:tab w:val="left" w:pos="1134"/>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Galima teigti, </w:t>
      </w:r>
      <w:r w:rsidR="00CC7D11" w:rsidRPr="00AE2D15">
        <w:rPr>
          <w:rFonts w:ascii="Times New Roman" w:hAnsi="Times New Roman" w:cs="Times New Roman"/>
          <w:sz w:val="24"/>
          <w:szCs w:val="24"/>
        </w:rPr>
        <w:t>jog tokia praktika yra ydinga antikorupciniu požiūriu, kadangi Neringos savivaldybė suteikdama tarnybinį būstą asmenims</w:t>
      </w:r>
      <w:r w:rsidR="0098396C" w:rsidRPr="00AE2D15">
        <w:rPr>
          <w:rFonts w:ascii="Times New Roman" w:hAnsi="Times New Roman" w:cs="Times New Roman"/>
          <w:sz w:val="24"/>
          <w:szCs w:val="24"/>
        </w:rPr>
        <w:t>,</w:t>
      </w:r>
      <w:r w:rsidR="00CC7D11" w:rsidRPr="00AE2D15">
        <w:rPr>
          <w:rFonts w:ascii="Times New Roman" w:hAnsi="Times New Roman" w:cs="Times New Roman"/>
          <w:sz w:val="24"/>
          <w:szCs w:val="24"/>
        </w:rPr>
        <w:t xml:space="preserve"> turintiems gyvenamo</w:t>
      </w:r>
      <w:r w:rsidR="00AA57AB" w:rsidRPr="00AE2D15">
        <w:rPr>
          <w:rFonts w:ascii="Times New Roman" w:hAnsi="Times New Roman" w:cs="Times New Roman"/>
          <w:sz w:val="24"/>
          <w:szCs w:val="24"/>
        </w:rPr>
        <w:t>jo</w:t>
      </w:r>
      <w:r w:rsidR="00CC7D11" w:rsidRPr="00AE2D15">
        <w:rPr>
          <w:rFonts w:ascii="Times New Roman" w:hAnsi="Times New Roman" w:cs="Times New Roman"/>
          <w:sz w:val="24"/>
          <w:szCs w:val="24"/>
        </w:rPr>
        <w:t xml:space="preserve"> nekilnojamojo turto, kol yra socialinio būsto laukiančių asmenų, elgiasi socialiai neteisingai bei nevykdo įstatymuose numatytos prerogatyvos užtikrinti socialinio būsto fondo poreikį.</w:t>
      </w:r>
      <w:r w:rsidR="005F70BE" w:rsidRPr="00AE2D15">
        <w:rPr>
          <w:rFonts w:ascii="Times New Roman" w:hAnsi="Times New Roman" w:cs="Times New Roman"/>
          <w:sz w:val="24"/>
          <w:szCs w:val="24"/>
        </w:rPr>
        <w:t xml:space="preserve"> </w:t>
      </w:r>
      <w:r w:rsidR="003E723A" w:rsidRPr="00AE2D15">
        <w:rPr>
          <w:rFonts w:ascii="Times New Roman" w:hAnsi="Times New Roman" w:cs="Times New Roman"/>
          <w:sz w:val="24"/>
          <w:szCs w:val="24"/>
        </w:rPr>
        <w:t>Vertinant kitų savivaldybių dokumentus ir duomenis</w:t>
      </w:r>
      <w:r w:rsidR="00CF5AB6" w:rsidRPr="00AE2D15">
        <w:rPr>
          <w:rFonts w:ascii="Times New Roman" w:hAnsi="Times New Roman" w:cs="Times New Roman"/>
          <w:sz w:val="24"/>
          <w:szCs w:val="24"/>
        </w:rPr>
        <w:t>,</w:t>
      </w:r>
      <w:r w:rsidR="003E723A" w:rsidRPr="00AE2D15">
        <w:rPr>
          <w:rFonts w:ascii="Times New Roman" w:hAnsi="Times New Roman" w:cs="Times New Roman"/>
          <w:sz w:val="24"/>
          <w:szCs w:val="24"/>
        </w:rPr>
        <w:t xml:space="preserve"> nustatyta,</w:t>
      </w:r>
      <w:r w:rsidR="00DF3735" w:rsidRPr="00AE2D15">
        <w:rPr>
          <w:rFonts w:ascii="Times New Roman" w:hAnsi="Times New Roman" w:cs="Times New Roman"/>
          <w:sz w:val="24"/>
          <w:szCs w:val="24"/>
        </w:rPr>
        <w:t xml:space="preserve"> jog kitose savivaldybėse tokia praktika neegzistuoja.</w:t>
      </w:r>
      <w:r w:rsidR="005F70BE" w:rsidRPr="00AE2D15">
        <w:rPr>
          <w:rFonts w:ascii="Times New Roman" w:hAnsi="Times New Roman" w:cs="Times New Roman"/>
          <w:sz w:val="24"/>
          <w:szCs w:val="24"/>
        </w:rPr>
        <w:t xml:space="preserve"> Be kita ko, vertinant Neringos savivaldybės dokumentus</w:t>
      </w:r>
      <w:r w:rsidR="00D47186" w:rsidRPr="00AE2D15">
        <w:rPr>
          <w:rStyle w:val="Puslapioinaosnuoroda"/>
          <w:rFonts w:ascii="Times New Roman" w:hAnsi="Times New Roman" w:cs="Times New Roman"/>
          <w:sz w:val="24"/>
          <w:szCs w:val="24"/>
        </w:rPr>
        <w:footnoteReference w:id="42"/>
      </w:r>
      <w:r w:rsidR="005F70BE" w:rsidRPr="00AE2D15">
        <w:rPr>
          <w:rFonts w:ascii="Times New Roman" w:hAnsi="Times New Roman" w:cs="Times New Roman"/>
          <w:sz w:val="24"/>
          <w:szCs w:val="24"/>
        </w:rPr>
        <w:t>, nustatyta, jog tarnybiniai būstai darbuotojams suteikiami iš esmės vadovaujantis tik asmens</w:t>
      </w:r>
      <w:r w:rsidR="00D47186" w:rsidRPr="00AE2D15">
        <w:rPr>
          <w:rFonts w:ascii="Times New Roman" w:hAnsi="Times New Roman" w:cs="Times New Roman"/>
          <w:sz w:val="24"/>
          <w:szCs w:val="24"/>
        </w:rPr>
        <w:t>, pateikusio prašymą dėl būsto suteikimo,</w:t>
      </w:r>
      <w:r w:rsidR="005F70BE" w:rsidRPr="00AE2D15">
        <w:rPr>
          <w:rFonts w:ascii="Times New Roman" w:hAnsi="Times New Roman" w:cs="Times New Roman"/>
          <w:sz w:val="24"/>
          <w:szCs w:val="24"/>
        </w:rPr>
        <w:t xml:space="preserve"> eiliškumu</w:t>
      </w:r>
      <w:r w:rsidR="00D47186" w:rsidRPr="00AE2D15">
        <w:rPr>
          <w:rFonts w:ascii="Times New Roman" w:hAnsi="Times New Roman" w:cs="Times New Roman"/>
          <w:sz w:val="24"/>
          <w:szCs w:val="24"/>
        </w:rPr>
        <w:t>.</w:t>
      </w:r>
      <w:r w:rsidR="005F70BE" w:rsidRPr="00AE2D15">
        <w:rPr>
          <w:rFonts w:ascii="Times New Roman" w:hAnsi="Times New Roman" w:cs="Times New Roman"/>
          <w:sz w:val="24"/>
          <w:szCs w:val="24"/>
        </w:rPr>
        <w:t xml:space="preserve"> </w:t>
      </w:r>
      <w:r w:rsidR="00D47186" w:rsidRPr="00AE2D15">
        <w:rPr>
          <w:rFonts w:ascii="Times New Roman" w:hAnsi="Times New Roman" w:cs="Times New Roman"/>
          <w:sz w:val="24"/>
          <w:szCs w:val="24"/>
        </w:rPr>
        <w:t>T</w:t>
      </w:r>
      <w:r w:rsidR="005F70BE" w:rsidRPr="00AE2D15">
        <w:rPr>
          <w:rFonts w:ascii="Times New Roman" w:hAnsi="Times New Roman" w:cs="Times New Roman"/>
          <w:sz w:val="24"/>
          <w:szCs w:val="24"/>
        </w:rPr>
        <w:t>odėl susidarė ir tokia situacija, kai tarnybinį būstą gavo</w:t>
      </w:r>
      <w:r w:rsidR="00D47186" w:rsidRPr="00AE2D15">
        <w:rPr>
          <w:rFonts w:ascii="Times New Roman" w:hAnsi="Times New Roman" w:cs="Times New Roman"/>
          <w:sz w:val="24"/>
          <w:szCs w:val="24"/>
        </w:rPr>
        <w:t xml:space="preserve"> nekilnojamojo turto turintis asmuo, tuo tarpu darbuotojas, neturintis gyvenamo</w:t>
      </w:r>
      <w:r w:rsidR="00AA57AB" w:rsidRPr="00AE2D15">
        <w:rPr>
          <w:rFonts w:ascii="Times New Roman" w:hAnsi="Times New Roman" w:cs="Times New Roman"/>
          <w:sz w:val="24"/>
          <w:szCs w:val="24"/>
        </w:rPr>
        <w:t>jo</w:t>
      </w:r>
      <w:r w:rsidR="00D47186" w:rsidRPr="00AE2D15">
        <w:rPr>
          <w:rFonts w:ascii="Times New Roman" w:hAnsi="Times New Roman" w:cs="Times New Roman"/>
          <w:sz w:val="24"/>
          <w:szCs w:val="24"/>
        </w:rPr>
        <w:t xml:space="preserve"> nekilnoj</w:t>
      </w:r>
      <w:r w:rsidR="00AA57AB" w:rsidRPr="00AE2D15">
        <w:rPr>
          <w:rFonts w:ascii="Times New Roman" w:hAnsi="Times New Roman" w:cs="Times New Roman"/>
          <w:sz w:val="24"/>
          <w:szCs w:val="24"/>
        </w:rPr>
        <w:t>amoj</w:t>
      </w:r>
      <w:r w:rsidR="00D47186" w:rsidRPr="00AE2D15">
        <w:rPr>
          <w:rFonts w:ascii="Times New Roman" w:hAnsi="Times New Roman" w:cs="Times New Roman"/>
          <w:sz w:val="24"/>
          <w:szCs w:val="24"/>
        </w:rPr>
        <w:t>o turto</w:t>
      </w:r>
      <w:r w:rsidR="00AA57AB" w:rsidRPr="00AE2D15">
        <w:rPr>
          <w:rFonts w:ascii="Times New Roman" w:hAnsi="Times New Roman" w:cs="Times New Roman"/>
          <w:sz w:val="24"/>
          <w:szCs w:val="24"/>
        </w:rPr>
        <w:t xml:space="preserve">, </w:t>
      </w:r>
      <w:r w:rsidR="00D47186" w:rsidRPr="00AE2D15">
        <w:rPr>
          <w:rFonts w:ascii="Times New Roman" w:hAnsi="Times New Roman" w:cs="Times New Roman"/>
          <w:sz w:val="24"/>
          <w:szCs w:val="24"/>
        </w:rPr>
        <w:t>tarnybinio būsto negavo.</w:t>
      </w:r>
    </w:p>
    <w:p w14:paraId="16358FE1" w14:textId="0D0D72DE" w:rsidR="004E6BF0" w:rsidRPr="00AE2D15" w:rsidRDefault="00DF3735" w:rsidP="00D47186">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Pažymėtina, jog tiek 2020 m. lapkričio 26 d., tiek 2021 m. rugsėjo 30 d. Neringos savivaldybės tarybos posėdžių metu</w:t>
      </w:r>
      <w:r w:rsidR="003E723A" w:rsidRPr="00AE2D15">
        <w:rPr>
          <w:rStyle w:val="Puslapioinaosnuoroda"/>
          <w:rFonts w:ascii="Times New Roman" w:hAnsi="Times New Roman" w:cs="Times New Roman"/>
          <w:sz w:val="24"/>
          <w:szCs w:val="24"/>
        </w:rPr>
        <w:footnoteReference w:id="43"/>
      </w:r>
      <w:r w:rsidRPr="00AE2D15">
        <w:rPr>
          <w:rFonts w:ascii="Times New Roman" w:hAnsi="Times New Roman" w:cs="Times New Roman"/>
          <w:sz w:val="24"/>
          <w:szCs w:val="24"/>
        </w:rPr>
        <w:t xml:space="preserve"> buvo sprendžiama dėl laisvų savivaldybių patalpų nuomos. Kai kurie tarybos nariai iškėlė klausimą dėl socialinio būsto poreikio</w:t>
      </w:r>
      <w:r w:rsidR="003E723A" w:rsidRPr="00AE2D15">
        <w:rPr>
          <w:rFonts w:ascii="Times New Roman" w:hAnsi="Times New Roman" w:cs="Times New Roman"/>
          <w:sz w:val="24"/>
          <w:szCs w:val="24"/>
        </w:rPr>
        <w:t xml:space="preserve"> su siūlymu minėtas laisvas patalpas priskirti prie socialinio būsto</w:t>
      </w:r>
      <w:r w:rsidRPr="00AE2D15">
        <w:rPr>
          <w:rFonts w:ascii="Times New Roman" w:hAnsi="Times New Roman" w:cs="Times New Roman"/>
          <w:sz w:val="24"/>
          <w:szCs w:val="24"/>
        </w:rPr>
        <w:t xml:space="preserve">, tačiau abiem atvejais laisvos savivaldybės patalpos buvo priskirtos prie tarnybinio būsto, motyvuojant Neringos savivaldybėje egzistuojančiu specialistų </w:t>
      </w:r>
      <w:r w:rsidR="00325CAA" w:rsidRPr="00AE2D15">
        <w:rPr>
          <w:rFonts w:ascii="Times New Roman" w:hAnsi="Times New Roman" w:cs="Times New Roman"/>
          <w:sz w:val="24"/>
          <w:szCs w:val="24"/>
        </w:rPr>
        <w:t>trūkumu</w:t>
      </w:r>
      <w:r w:rsidRPr="00AE2D15">
        <w:rPr>
          <w:rFonts w:ascii="Times New Roman" w:hAnsi="Times New Roman" w:cs="Times New Roman"/>
          <w:sz w:val="24"/>
          <w:szCs w:val="24"/>
        </w:rPr>
        <w:t>. Šiuo atveju</w:t>
      </w:r>
      <w:r w:rsidR="00AA57AB" w:rsidRPr="00AE2D15">
        <w:rPr>
          <w:rFonts w:ascii="Times New Roman" w:hAnsi="Times New Roman" w:cs="Times New Roman"/>
          <w:sz w:val="24"/>
          <w:szCs w:val="24"/>
        </w:rPr>
        <w:t xml:space="preserve"> susidarė </w:t>
      </w:r>
      <w:r w:rsidR="003E723A" w:rsidRPr="00AE2D15">
        <w:rPr>
          <w:rFonts w:ascii="Times New Roman" w:hAnsi="Times New Roman" w:cs="Times New Roman"/>
          <w:sz w:val="24"/>
          <w:szCs w:val="24"/>
        </w:rPr>
        <w:t>sunkiai paaiškinama</w:t>
      </w:r>
      <w:r w:rsidRPr="00AE2D15">
        <w:rPr>
          <w:rFonts w:ascii="Times New Roman" w:hAnsi="Times New Roman" w:cs="Times New Roman"/>
          <w:sz w:val="24"/>
          <w:szCs w:val="24"/>
        </w:rPr>
        <w:t xml:space="preserve"> situacija, kai Neringos savivaldybėje </w:t>
      </w:r>
      <w:r w:rsidR="003E723A" w:rsidRPr="00AE2D15">
        <w:rPr>
          <w:rFonts w:ascii="Times New Roman" w:hAnsi="Times New Roman" w:cs="Times New Roman"/>
          <w:sz w:val="24"/>
          <w:szCs w:val="24"/>
        </w:rPr>
        <w:t>yra nuomojama daugiau tarnybinių nei socialinių būstų</w:t>
      </w:r>
      <w:r w:rsidR="003E723A" w:rsidRPr="00AE2D15">
        <w:rPr>
          <w:rStyle w:val="Puslapioinaosnuoroda"/>
          <w:rFonts w:ascii="Times New Roman" w:hAnsi="Times New Roman" w:cs="Times New Roman"/>
          <w:sz w:val="24"/>
          <w:szCs w:val="24"/>
        </w:rPr>
        <w:footnoteReference w:id="44"/>
      </w:r>
      <w:r w:rsidR="003E723A" w:rsidRPr="00AE2D15">
        <w:rPr>
          <w:rFonts w:ascii="Times New Roman" w:hAnsi="Times New Roman" w:cs="Times New Roman"/>
          <w:sz w:val="24"/>
          <w:szCs w:val="24"/>
        </w:rPr>
        <w:t>.</w:t>
      </w:r>
    </w:p>
    <w:p w14:paraId="1FDD63E0" w14:textId="1DE658CF" w:rsidR="005140E5" w:rsidRPr="00AE2D15" w:rsidRDefault="003F0004" w:rsidP="00AE5EB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Pastebėta ir tai, jog Neringos savivaldybėje egzistuoja neaiškus ir dviprasmiškas sprendimų dėl tarnybinių būstų suteikimo priėmimas. </w:t>
      </w:r>
      <w:r w:rsidR="00AA57AB" w:rsidRPr="00AE2D15">
        <w:rPr>
          <w:rFonts w:ascii="Times New Roman" w:hAnsi="Times New Roman" w:cs="Times New Roman"/>
          <w:sz w:val="24"/>
          <w:szCs w:val="24"/>
        </w:rPr>
        <w:t xml:space="preserve">Vadovaudamasi </w:t>
      </w:r>
      <w:r w:rsidR="00920847" w:rsidRPr="00AE2D15">
        <w:rPr>
          <w:rFonts w:ascii="Times New Roman" w:hAnsi="Times New Roman" w:cs="Times New Roman"/>
          <w:sz w:val="24"/>
          <w:szCs w:val="24"/>
        </w:rPr>
        <w:t>Neringos savivaldybės gyvenamųjų patalpų nuomos problemų sprendimo komisijos nuostatų</w:t>
      </w:r>
      <w:r w:rsidR="006E5346" w:rsidRPr="00AE2D15">
        <w:rPr>
          <w:rStyle w:val="Puslapioinaosnuoroda"/>
          <w:rFonts w:ascii="Times New Roman" w:hAnsi="Times New Roman" w:cs="Times New Roman"/>
          <w:sz w:val="24"/>
          <w:szCs w:val="24"/>
        </w:rPr>
        <w:footnoteReference w:id="45"/>
      </w:r>
      <w:r w:rsidR="00920847" w:rsidRPr="00AE2D15">
        <w:rPr>
          <w:rFonts w:ascii="Times New Roman" w:hAnsi="Times New Roman" w:cs="Times New Roman"/>
          <w:sz w:val="24"/>
          <w:szCs w:val="24"/>
        </w:rPr>
        <w:t xml:space="preserve"> 4.1 </w:t>
      </w:r>
      <w:r w:rsidR="00AA57AB" w:rsidRPr="00AE2D15">
        <w:rPr>
          <w:rFonts w:ascii="Times New Roman" w:hAnsi="Times New Roman" w:cs="Times New Roman"/>
          <w:sz w:val="24"/>
          <w:szCs w:val="24"/>
        </w:rPr>
        <w:t xml:space="preserve">papunkčiu, </w:t>
      </w:r>
      <w:r w:rsidR="00920847" w:rsidRPr="00AE2D15">
        <w:rPr>
          <w:rFonts w:ascii="Times New Roman" w:hAnsi="Times New Roman" w:cs="Times New Roman"/>
          <w:sz w:val="24"/>
          <w:szCs w:val="24"/>
        </w:rPr>
        <w:t>minėta komisija</w:t>
      </w:r>
      <w:r w:rsidR="006E5346" w:rsidRPr="00AE2D15">
        <w:rPr>
          <w:rFonts w:ascii="Times New Roman" w:hAnsi="Times New Roman" w:cs="Times New Roman"/>
          <w:sz w:val="24"/>
          <w:szCs w:val="24"/>
        </w:rPr>
        <w:t>, be kita ko,</w:t>
      </w:r>
      <w:r w:rsidR="00920847" w:rsidRPr="00AE2D15">
        <w:rPr>
          <w:rFonts w:ascii="Times New Roman" w:hAnsi="Times New Roman" w:cs="Times New Roman"/>
          <w:sz w:val="24"/>
          <w:szCs w:val="24"/>
        </w:rPr>
        <w:t xml:space="preserve"> nagrinėja asmenų prašymus dėl savivaldybės ir socialinio būsto. Iš 2020 m. rugpjūčio 4 d. Neringos savivaldybės gyvenamųjų patalpų nuomos problemų sprendimo komisijos posėdžio protokolo Nr. V20-30 matyti, jog komisija sprendė tarnybinių būstų, esančių adresu Purvynės g., Neringa, paskirstymo klausimą. </w:t>
      </w:r>
      <w:r w:rsidR="005140E5" w:rsidRPr="00AE2D15">
        <w:rPr>
          <w:rFonts w:ascii="Times New Roman" w:hAnsi="Times New Roman" w:cs="Times New Roman"/>
          <w:sz w:val="24"/>
          <w:szCs w:val="24"/>
        </w:rPr>
        <w:t xml:space="preserve">Po įvykusio balsavimo komisija pasiūlė Neringos savivaldybės administracijos direktoriui: 1) skirti tarnybinius būstus </w:t>
      </w:r>
      <w:r w:rsidR="008F6CF7">
        <w:rPr>
          <w:rFonts w:ascii="Times New Roman" w:hAnsi="Times New Roman" w:cs="Times New Roman"/>
          <w:sz w:val="24"/>
          <w:szCs w:val="24"/>
        </w:rPr>
        <w:t>aukščiau minėtiems</w:t>
      </w:r>
      <w:r w:rsidR="007D2B56">
        <w:rPr>
          <w:rFonts w:ascii="Times New Roman" w:hAnsi="Times New Roman" w:cs="Times New Roman"/>
          <w:sz w:val="24"/>
          <w:szCs w:val="24"/>
        </w:rPr>
        <w:t xml:space="preserve"> šešiems</w:t>
      </w:r>
      <w:r w:rsidR="008F6CF7">
        <w:rPr>
          <w:rFonts w:ascii="Times New Roman" w:hAnsi="Times New Roman" w:cs="Times New Roman"/>
          <w:sz w:val="24"/>
          <w:szCs w:val="24"/>
        </w:rPr>
        <w:t xml:space="preserve"> Neringos savivaldybės administracijos ir jai pavaldžių įstaigų darbuotojams</w:t>
      </w:r>
      <w:r w:rsidR="005140E5" w:rsidRPr="00AE2D15">
        <w:rPr>
          <w:rFonts w:ascii="Times New Roman" w:hAnsi="Times New Roman" w:cs="Times New Roman"/>
          <w:sz w:val="24"/>
          <w:szCs w:val="24"/>
        </w:rPr>
        <w:t xml:space="preserve">; 2) neskirti tarnybinių būstų </w:t>
      </w:r>
      <w:r w:rsidR="008F6CF7">
        <w:rPr>
          <w:rFonts w:ascii="Times New Roman" w:hAnsi="Times New Roman" w:cs="Times New Roman"/>
          <w:sz w:val="24"/>
          <w:szCs w:val="24"/>
        </w:rPr>
        <w:t>viena</w:t>
      </w:r>
      <w:r w:rsidR="007D2B56">
        <w:rPr>
          <w:rFonts w:ascii="Times New Roman" w:hAnsi="Times New Roman" w:cs="Times New Roman"/>
          <w:sz w:val="24"/>
          <w:szCs w:val="24"/>
        </w:rPr>
        <w:t>i</w:t>
      </w:r>
      <w:r w:rsidR="008F6CF7">
        <w:rPr>
          <w:rFonts w:ascii="Times New Roman" w:hAnsi="Times New Roman" w:cs="Times New Roman"/>
          <w:sz w:val="24"/>
          <w:szCs w:val="24"/>
        </w:rPr>
        <w:t xml:space="preserve"> </w:t>
      </w:r>
      <w:r w:rsidR="008F6CF7">
        <w:rPr>
          <w:rFonts w:ascii="Times New Roman" w:hAnsi="Times New Roman" w:cs="Times New Roman"/>
          <w:sz w:val="24"/>
          <w:szCs w:val="24"/>
        </w:rPr>
        <w:lastRenderedPageBreak/>
        <w:t>Neringos savivaldybės administracijos darbuotoj</w:t>
      </w:r>
      <w:r w:rsidR="007D2B56">
        <w:rPr>
          <w:rFonts w:ascii="Times New Roman" w:hAnsi="Times New Roman" w:cs="Times New Roman"/>
          <w:sz w:val="24"/>
          <w:szCs w:val="24"/>
        </w:rPr>
        <w:t>a</w:t>
      </w:r>
      <w:r w:rsidR="008F6CF7">
        <w:rPr>
          <w:rFonts w:ascii="Times New Roman" w:hAnsi="Times New Roman" w:cs="Times New Roman"/>
          <w:sz w:val="24"/>
          <w:szCs w:val="24"/>
        </w:rPr>
        <w:t>i</w:t>
      </w:r>
      <w:r w:rsidRPr="00AE2D15">
        <w:rPr>
          <w:rFonts w:ascii="Times New Roman" w:hAnsi="Times New Roman" w:cs="Times New Roman"/>
          <w:sz w:val="24"/>
          <w:szCs w:val="24"/>
        </w:rPr>
        <w:t xml:space="preserve"> ir</w:t>
      </w:r>
      <w:r w:rsidR="008F6CF7">
        <w:rPr>
          <w:rFonts w:ascii="Times New Roman" w:hAnsi="Times New Roman" w:cs="Times New Roman"/>
          <w:sz w:val="24"/>
          <w:szCs w:val="24"/>
        </w:rPr>
        <w:t xml:space="preserve"> vienam</w:t>
      </w:r>
      <w:r w:rsidR="002C121E">
        <w:rPr>
          <w:rFonts w:ascii="Times New Roman" w:hAnsi="Times New Roman" w:cs="Times New Roman"/>
          <w:sz w:val="24"/>
          <w:szCs w:val="24"/>
        </w:rPr>
        <w:t xml:space="preserve"> Neringos</w:t>
      </w:r>
      <w:r w:rsidR="008F6CF7">
        <w:rPr>
          <w:rFonts w:ascii="Times New Roman" w:hAnsi="Times New Roman" w:cs="Times New Roman"/>
          <w:sz w:val="24"/>
          <w:szCs w:val="24"/>
        </w:rPr>
        <w:t xml:space="preserve"> savivaldybei</w:t>
      </w:r>
      <w:r w:rsidRPr="00AE2D15">
        <w:rPr>
          <w:rFonts w:ascii="Times New Roman" w:hAnsi="Times New Roman" w:cs="Times New Roman"/>
          <w:sz w:val="24"/>
          <w:szCs w:val="24"/>
        </w:rPr>
        <w:t xml:space="preserve"> </w:t>
      </w:r>
      <w:r w:rsidR="008F6CF7">
        <w:rPr>
          <w:rFonts w:ascii="Times New Roman" w:hAnsi="Times New Roman" w:cs="Times New Roman"/>
          <w:sz w:val="24"/>
          <w:szCs w:val="24"/>
        </w:rPr>
        <w:t>pavaldžios įstaigos darbuotojui</w:t>
      </w:r>
      <w:r w:rsidR="00712ADE" w:rsidRPr="00AE2D15">
        <w:rPr>
          <w:rFonts w:ascii="Times New Roman" w:hAnsi="Times New Roman" w:cs="Times New Roman"/>
          <w:sz w:val="24"/>
          <w:szCs w:val="24"/>
        </w:rPr>
        <w:t xml:space="preserve">; 3) </w:t>
      </w:r>
      <w:r w:rsidR="00CB1E0E" w:rsidRPr="00AE2D15">
        <w:rPr>
          <w:rFonts w:ascii="Times New Roman" w:hAnsi="Times New Roman" w:cs="Times New Roman"/>
          <w:sz w:val="24"/>
          <w:szCs w:val="24"/>
        </w:rPr>
        <w:t>palikti Neringos savivaldybės administracijos būsto fondo rezerve 2 tarnybinius būstus ir juos</w:t>
      </w:r>
      <w:r w:rsidR="006E5346" w:rsidRPr="00AE2D15">
        <w:rPr>
          <w:rFonts w:ascii="Times New Roman" w:hAnsi="Times New Roman" w:cs="Times New Roman"/>
          <w:sz w:val="24"/>
          <w:szCs w:val="24"/>
        </w:rPr>
        <w:t xml:space="preserve"> skirti vadovaujantis</w:t>
      </w:r>
      <w:r w:rsidR="00CB1E0E" w:rsidRPr="00AE2D15">
        <w:rPr>
          <w:rFonts w:ascii="Times New Roman" w:hAnsi="Times New Roman" w:cs="Times New Roman"/>
          <w:sz w:val="24"/>
          <w:szCs w:val="24"/>
        </w:rPr>
        <w:t xml:space="preserve"> Neringos savivaldybės tarybos</w:t>
      </w:r>
      <w:r w:rsidR="005C58E5" w:rsidRPr="00AE2D15">
        <w:rPr>
          <w:rFonts w:ascii="Times New Roman" w:hAnsi="Times New Roman" w:cs="Times New Roman"/>
          <w:sz w:val="24"/>
          <w:szCs w:val="24"/>
        </w:rPr>
        <w:t xml:space="preserve"> patvirtintu</w:t>
      </w:r>
      <w:r w:rsidR="00CB1E0E" w:rsidRPr="00AE2D15">
        <w:rPr>
          <w:rFonts w:ascii="Times New Roman" w:hAnsi="Times New Roman" w:cs="Times New Roman"/>
          <w:sz w:val="24"/>
          <w:szCs w:val="24"/>
        </w:rPr>
        <w:t xml:space="preserve"> 2003 m. sausio 31 d. sprendimu Nr. 27 „Dėl Neringos savivaldybės darbuotojų, kuriems gali būti suteiktos tarnybinės gyvenamosios patalpos, kategorijų sąrašo</w:t>
      </w:r>
      <w:r w:rsidR="00AA57AB" w:rsidRPr="00AE2D15">
        <w:rPr>
          <w:rFonts w:ascii="Times New Roman" w:hAnsi="Times New Roman" w:cs="Times New Roman"/>
          <w:sz w:val="24"/>
          <w:szCs w:val="24"/>
        </w:rPr>
        <w:t>“</w:t>
      </w:r>
      <w:r w:rsidR="00CB1E0E" w:rsidRPr="00AE2D15">
        <w:rPr>
          <w:rFonts w:ascii="Times New Roman" w:hAnsi="Times New Roman" w:cs="Times New Roman"/>
          <w:sz w:val="24"/>
          <w:szCs w:val="24"/>
        </w:rPr>
        <w:t xml:space="preserve">. </w:t>
      </w:r>
    </w:p>
    <w:p w14:paraId="0B4D3BE4" w14:textId="4821318A" w:rsidR="00841F27" w:rsidRPr="00AE2D15" w:rsidRDefault="005C58E5" w:rsidP="004E6BF0">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Tuo tarpu </w:t>
      </w:r>
      <w:r w:rsidR="00CB1E0E" w:rsidRPr="00AE2D15">
        <w:rPr>
          <w:rFonts w:ascii="Times New Roman" w:hAnsi="Times New Roman" w:cs="Times New Roman"/>
          <w:sz w:val="24"/>
          <w:szCs w:val="24"/>
        </w:rPr>
        <w:t>Neringos savivaldybės administracijos direktorius</w:t>
      </w:r>
      <w:r w:rsidRPr="00AE2D15">
        <w:rPr>
          <w:rFonts w:ascii="Times New Roman" w:hAnsi="Times New Roman" w:cs="Times New Roman"/>
          <w:sz w:val="24"/>
          <w:szCs w:val="24"/>
        </w:rPr>
        <w:t>,</w:t>
      </w:r>
      <w:r w:rsidR="00CB1E0E" w:rsidRPr="00AE2D15">
        <w:rPr>
          <w:rFonts w:ascii="Times New Roman" w:hAnsi="Times New Roman" w:cs="Times New Roman"/>
          <w:sz w:val="24"/>
          <w:szCs w:val="24"/>
        </w:rPr>
        <w:t xml:space="preserve"> vadovaudamasis Neringos savivaldybės tarybos 2003 m. sausio 31 d. sprendimu Nr. 27 „Dėl Neringos savivaldybės darbuotojų, kuriems gali būti suteiktos tarnybinės gyvenamosios patalpos, kategorijų sąrašo</w:t>
      </w:r>
      <w:r w:rsidR="00AA57AB" w:rsidRPr="00AE2D15">
        <w:rPr>
          <w:rFonts w:ascii="Times New Roman" w:hAnsi="Times New Roman" w:cs="Times New Roman"/>
          <w:sz w:val="24"/>
          <w:szCs w:val="24"/>
        </w:rPr>
        <w:t>“</w:t>
      </w:r>
      <w:r w:rsidR="00CB1E0E" w:rsidRPr="00AE2D15">
        <w:rPr>
          <w:rFonts w:ascii="Times New Roman" w:hAnsi="Times New Roman" w:cs="Times New Roman"/>
          <w:sz w:val="24"/>
          <w:szCs w:val="24"/>
        </w:rPr>
        <w:t>, 2020 m. rugsėjo 29 d. įsakymais Nr. V13-488 ir V13-489 išnuom</w:t>
      </w:r>
      <w:r w:rsidR="00AA57AB" w:rsidRPr="00AE2D15">
        <w:rPr>
          <w:rFonts w:ascii="Times New Roman" w:hAnsi="Times New Roman" w:cs="Times New Roman"/>
          <w:sz w:val="24"/>
          <w:szCs w:val="24"/>
        </w:rPr>
        <w:t>ojo</w:t>
      </w:r>
      <w:r w:rsidR="00CB1E0E" w:rsidRPr="00AE2D15">
        <w:rPr>
          <w:rFonts w:ascii="Times New Roman" w:hAnsi="Times New Roman" w:cs="Times New Roman"/>
          <w:sz w:val="24"/>
          <w:szCs w:val="24"/>
        </w:rPr>
        <w:t xml:space="preserve"> Neringos savivaldybės administracijos būsto fondo rezerve</w:t>
      </w:r>
      <w:r w:rsidR="00512470" w:rsidRPr="00AE2D15">
        <w:rPr>
          <w:rFonts w:ascii="Times New Roman" w:hAnsi="Times New Roman" w:cs="Times New Roman"/>
          <w:sz w:val="24"/>
          <w:szCs w:val="24"/>
        </w:rPr>
        <w:t xml:space="preserve"> </w:t>
      </w:r>
      <w:r w:rsidR="000C7551" w:rsidRPr="00AE2D15">
        <w:rPr>
          <w:rFonts w:ascii="Times New Roman" w:hAnsi="Times New Roman" w:cs="Times New Roman"/>
          <w:sz w:val="24"/>
          <w:szCs w:val="24"/>
        </w:rPr>
        <w:t xml:space="preserve">buvusius </w:t>
      </w:r>
      <w:r w:rsidR="00CB1E0E" w:rsidRPr="00AE2D15">
        <w:rPr>
          <w:rFonts w:ascii="Times New Roman" w:hAnsi="Times New Roman" w:cs="Times New Roman"/>
          <w:sz w:val="24"/>
          <w:szCs w:val="24"/>
        </w:rPr>
        <w:t>2 tarnybinius būstus</w:t>
      </w:r>
      <w:r w:rsidR="00512470" w:rsidRPr="00AE2D15">
        <w:rPr>
          <w:rFonts w:ascii="Times New Roman" w:hAnsi="Times New Roman" w:cs="Times New Roman"/>
          <w:sz w:val="24"/>
          <w:szCs w:val="24"/>
        </w:rPr>
        <w:t xml:space="preserve"> </w:t>
      </w:r>
      <w:r w:rsidR="00325CAA" w:rsidRPr="00AE2D15">
        <w:rPr>
          <w:rFonts w:ascii="Times New Roman" w:hAnsi="Times New Roman" w:cs="Times New Roman"/>
          <w:sz w:val="24"/>
          <w:szCs w:val="24"/>
        </w:rPr>
        <w:t xml:space="preserve">anksčiau jo negavusiems </w:t>
      </w:r>
      <w:r w:rsidR="008F6CF7">
        <w:rPr>
          <w:rFonts w:ascii="Times New Roman" w:hAnsi="Times New Roman" w:cs="Times New Roman"/>
          <w:sz w:val="24"/>
          <w:szCs w:val="24"/>
        </w:rPr>
        <w:t>Neringos savivaldybės administracijos</w:t>
      </w:r>
      <w:r w:rsidR="007D2B56">
        <w:rPr>
          <w:rFonts w:ascii="Times New Roman" w:hAnsi="Times New Roman" w:cs="Times New Roman"/>
          <w:sz w:val="24"/>
          <w:szCs w:val="24"/>
        </w:rPr>
        <w:t xml:space="preserve"> darbuotojai</w:t>
      </w:r>
      <w:r w:rsidR="008F6CF7">
        <w:rPr>
          <w:rFonts w:ascii="Times New Roman" w:hAnsi="Times New Roman" w:cs="Times New Roman"/>
          <w:sz w:val="24"/>
          <w:szCs w:val="24"/>
        </w:rPr>
        <w:t xml:space="preserve"> ir savivaldybei pavaldžios įstaigos darbuotoj</w:t>
      </w:r>
      <w:r w:rsidR="007D2B56">
        <w:rPr>
          <w:rFonts w:ascii="Times New Roman" w:hAnsi="Times New Roman" w:cs="Times New Roman"/>
          <w:sz w:val="24"/>
          <w:szCs w:val="24"/>
        </w:rPr>
        <w:t>ui</w:t>
      </w:r>
      <w:r w:rsidR="00C34F8E">
        <w:rPr>
          <w:rFonts w:ascii="Times New Roman" w:hAnsi="Times New Roman" w:cs="Times New Roman"/>
          <w:sz w:val="24"/>
          <w:szCs w:val="24"/>
        </w:rPr>
        <w:t>, kuriems nuosavybės teise jau priklauso gyvenamas nekilnojamasis turtas.</w:t>
      </w:r>
    </w:p>
    <w:p w14:paraId="2CFF5BCE" w14:textId="3F74DE37" w:rsidR="005C58E5" w:rsidRPr="00AE2D15" w:rsidRDefault="00512470" w:rsidP="005C58E5">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Manytina, jog nesant aiškaus tarnybinių būstų sprendimo priėmimo reglamentavimo</w:t>
      </w:r>
      <w:r w:rsidR="005C58E5" w:rsidRPr="00AE2D15">
        <w:rPr>
          <w:rStyle w:val="Puslapioinaosnuoroda"/>
          <w:rFonts w:ascii="Times New Roman" w:hAnsi="Times New Roman" w:cs="Times New Roman"/>
          <w:sz w:val="24"/>
          <w:szCs w:val="24"/>
        </w:rPr>
        <w:footnoteReference w:id="46"/>
      </w:r>
      <w:r w:rsidRPr="00AE2D15">
        <w:rPr>
          <w:rFonts w:ascii="Times New Roman" w:hAnsi="Times New Roman" w:cs="Times New Roman"/>
          <w:sz w:val="24"/>
          <w:szCs w:val="24"/>
        </w:rPr>
        <w:t xml:space="preserve"> savivaldybės administracijos direktorius</w:t>
      </w:r>
      <w:r w:rsidR="00E67097" w:rsidRPr="00AE2D15">
        <w:rPr>
          <w:rFonts w:ascii="Times New Roman" w:hAnsi="Times New Roman" w:cs="Times New Roman"/>
          <w:sz w:val="24"/>
          <w:szCs w:val="24"/>
        </w:rPr>
        <w:t xml:space="preserve"> iš esmės</w:t>
      </w:r>
      <w:r w:rsidRPr="00AE2D15">
        <w:rPr>
          <w:rFonts w:ascii="Times New Roman" w:hAnsi="Times New Roman" w:cs="Times New Roman"/>
          <w:sz w:val="24"/>
          <w:szCs w:val="24"/>
        </w:rPr>
        <w:t xml:space="preserve"> turi plačią </w:t>
      </w:r>
      <w:proofErr w:type="spellStart"/>
      <w:r w:rsidRPr="00AE2D15">
        <w:rPr>
          <w:rFonts w:ascii="Times New Roman" w:hAnsi="Times New Roman" w:cs="Times New Roman"/>
          <w:sz w:val="24"/>
          <w:szCs w:val="24"/>
        </w:rPr>
        <w:t>diskreciją</w:t>
      </w:r>
      <w:proofErr w:type="spellEnd"/>
      <w:r w:rsidRPr="00AE2D15">
        <w:rPr>
          <w:rFonts w:ascii="Times New Roman" w:hAnsi="Times New Roman" w:cs="Times New Roman"/>
          <w:sz w:val="24"/>
          <w:szCs w:val="24"/>
        </w:rPr>
        <w:t xml:space="preserve"> išnuomoti tarnybines patalpas savo nuožiūra.</w:t>
      </w:r>
      <w:r w:rsidR="00E041EB" w:rsidRPr="00AE2D15">
        <w:rPr>
          <w:rFonts w:ascii="Times New Roman" w:hAnsi="Times New Roman" w:cs="Times New Roman"/>
          <w:sz w:val="24"/>
          <w:szCs w:val="24"/>
        </w:rPr>
        <w:t xml:space="preserve"> Darytina prielaida, jog šiuo atveju Neringos savivaldybės gyvenamųjų patalpų nuomos problemų sprendimo komisija, siekdama išvengti interesų konflikto</w:t>
      </w:r>
      <w:r w:rsidR="0015588B" w:rsidRPr="00AE2D15">
        <w:rPr>
          <w:rFonts w:ascii="Times New Roman" w:hAnsi="Times New Roman" w:cs="Times New Roman"/>
          <w:sz w:val="24"/>
          <w:szCs w:val="24"/>
        </w:rPr>
        <w:t xml:space="preserve"> regimybės</w:t>
      </w:r>
      <w:r w:rsidR="0015588B" w:rsidRPr="00AE2D15">
        <w:rPr>
          <w:rStyle w:val="Puslapioinaosnuoroda"/>
          <w:rFonts w:ascii="Times New Roman" w:hAnsi="Times New Roman" w:cs="Times New Roman"/>
          <w:sz w:val="24"/>
          <w:szCs w:val="24"/>
        </w:rPr>
        <w:footnoteReference w:id="47"/>
      </w:r>
      <w:r w:rsidR="0015588B" w:rsidRPr="00AE2D15">
        <w:rPr>
          <w:rFonts w:ascii="Times New Roman" w:hAnsi="Times New Roman" w:cs="Times New Roman"/>
          <w:sz w:val="24"/>
          <w:szCs w:val="24"/>
        </w:rPr>
        <w:t>, pasiūlė neskirti tarnybinių patalpų minėtiems asmenims</w:t>
      </w:r>
      <w:r w:rsidR="009D5B37" w:rsidRPr="00AE2D15">
        <w:rPr>
          <w:rFonts w:ascii="Times New Roman" w:hAnsi="Times New Roman" w:cs="Times New Roman"/>
          <w:sz w:val="24"/>
          <w:szCs w:val="24"/>
        </w:rPr>
        <w:t xml:space="preserve"> ir palikti juos būsto fondo rezerve, skiriant</w:t>
      </w:r>
      <w:r w:rsidR="005820F4" w:rsidRPr="00AE2D15">
        <w:rPr>
          <w:rFonts w:ascii="Times New Roman" w:hAnsi="Times New Roman" w:cs="Times New Roman"/>
          <w:sz w:val="24"/>
          <w:szCs w:val="24"/>
        </w:rPr>
        <w:t xml:space="preserve"> juos</w:t>
      </w:r>
      <w:r w:rsidR="009D5B37" w:rsidRPr="00AE2D15">
        <w:rPr>
          <w:rFonts w:ascii="Times New Roman" w:hAnsi="Times New Roman" w:cs="Times New Roman"/>
          <w:sz w:val="24"/>
          <w:szCs w:val="24"/>
        </w:rPr>
        <w:t xml:space="preserve"> vadovaujantis Neringos savivaldybės tarybos patvirtintu 2003 m. sausio 31 d. sprendimu Nr. 27 „Dėl Neringos savivaldybės darbuotojų, kuriems gali būti suteiktos tarnybinės gyvenamosios patalpos, kategorijų sąrašo</w:t>
      </w:r>
      <w:r w:rsidR="000C7551" w:rsidRPr="00AE2D15">
        <w:rPr>
          <w:rFonts w:ascii="Times New Roman" w:hAnsi="Times New Roman" w:cs="Times New Roman"/>
          <w:sz w:val="24"/>
          <w:szCs w:val="24"/>
        </w:rPr>
        <w:t>“</w:t>
      </w:r>
      <w:r w:rsidR="009D5B37" w:rsidRPr="00AE2D15">
        <w:rPr>
          <w:rFonts w:ascii="Times New Roman" w:hAnsi="Times New Roman" w:cs="Times New Roman"/>
          <w:sz w:val="24"/>
          <w:szCs w:val="24"/>
        </w:rPr>
        <w:t xml:space="preserve">. </w:t>
      </w:r>
      <w:r w:rsidR="00023BD4">
        <w:rPr>
          <w:rFonts w:ascii="Times New Roman" w:hAnsi="Times New Roman" w:cs="Times New Roman"/>
          <w:sz w:val="24"/>
          <w:szCs w:val="24"/>
        </w:rPr>
        <w:t>Šiuo atveju buvo pasinaudota</w:t>
      </w:r>
      <w:r w:rsidR="0015588B" w:rsidRPr="00AE2D15">
        <w:rPr>
          <w:rFonts w:ascii="Times New Roman" w:hAnsi="Times New Roman" w:cs="Times New Roman"/>
          <w:sz w:val="24"/>
          <w:szCs w:val="24"/>
        </w:rPr>
        <w:t xml:space="preserve"> </w:t>
      </w:r>
      <w:r w:rsidR="009D5B37" w:rsidRPr="00AE2D15">
        <w:rPr>
          <w:rFonts w:ascii="Times New Roman" w:hAnsi="Times New Roman" w:cs="Times New Roman"/>
          <w:sz w:val="24"/>
          <w:szCs w:val="24"/>
        </w:rPr>
        <w:t>aiškaus</w:t>
      </w:r>
      <w:r w:rsidR="0015588B" w:rsidRPr="00AE2D15">
        <w:rPr>
          <w:rFonts w:ascii="Times New Roman" w:hAnsi="Times New Roman" w:cs="Times New Roman"/>
          <w:sz w:val="24"/>
          <w:szCs w:val="24"/>
        </w:rPr>
        <w:t xml:space="preserve"> reglamentavimo trūkumu ir </w:t>
      </w:r>
      <w:r w:rsidR="009D5B37" w:rsidRPr="00AE2D15">
        <w:rPr>
          <w:rFonts w:ascii="Times New Roman" w:hAnsi="Times New Roman" w:cs="Times New Roman"/>
          <w:sz w:val="24"/>
          <w:szCs w:val="24"/>
        </w:rPr>
        <w:t>tarnybiniai būstai</w:t>
      </w:r>
      <w:r w:rsidR="00C355A8">
        <w:rPr>
          <w:rFonts w:ascii="Times New Roman" w:hAnsi="Times New Roman" w:cs="Times New Roman"/>
          <w:sz w:val="24"/>
          <w:szCs w:val="24"/>
        </w:rPr>
        <w:t xml:space="preserve"> </w:t>
      </w:r>
      <w:r w:rsidR="009D5B37" w:rsidRPr="00AE2D15">
        <w:rPr>
          <w:rFonts w:ascii="Times New Roman" w:hAnsi="Times New Roman" w:cs="Times New Roman"/>
          <w:sz w:val="24"/>
          <w:szCs w:val="24"/>
        </w:rPr>
        <w:t xml:space="preserve">galiausiai buvo skirti </w:t>
      </w:r>
      <w:r w:rsidR="008F6CF7">
        <w:rPr>
          <w:rFonts w:ascii="Times New Roman" w:hAnsi="Times New Roman" w:cs="Times New Roman"/>
          <w:sz w:val="24"/>
          <w:szCs w:val="24"/>
        </w:rPr>
        <w:t>aukščiau įvardintiems asmenims</w:t>
      </w:r>
      <w:r w:rsidR="003F0004" w:rsidRPr="00AE2D15">
        <w:rPr>
          <w:rFonts w:ascii="Times New Roman" w:hAnsi="Times New Roman" w:cs="Times New Roman"/>
          <w:sz w:val="24"/>
          <w:szCs w:val="24"/>
        </w:rPr>
        <w:t>.</w:t>
      </w:r>
      <w:r w:rsidRPr="00AE2D15">
        <w:rPr>
          <w:rFonts w:ascii="Times New Roman" w:hAnsi="Times New Roman" w:cs="Times New Roman"/>
          <w:sz w:val="24"/>
          <w:szCs w:val="24"/>
        </w:rPr>
        <w:t xml:space="preserve"> Ši praktika antikorupciniu požiūriu ydinga ir todėl, jog Neringos savivaldybės gyvenamųjų patalpų nuomos problemų sprendimo komisijai pasiūlius neskirti tarnybinių būstų, likę tarnybiniai būstai galėjo būti išnuomoti kitiems tarnybinio būsto sąrašo eilėje esantiems asmenims</w:t>
      </w:r>
      <w:r w:rsidR="000E7B15" w:rsidRPr="00AE2D15">
        <w:rPr>
          <w:rFonts w:ascii="Times New Roman" w:hAnsi="Times New Roman" w:cs="Times New Roman"/>
          <w:sz w:val="24"/>
          <w:szCs w:val="24"/>
        </w:rPr>
        <w:t>, kurie nuosavybės teise neturi gyvenamo nekilnojamojo turto</w:t>
      </w:r>
      <w:r w:rsidRPr="00AE2D15">
        <w:rPr>
          <w:rFonts w:ascii="Times New Roman" w:hAnsi="Times New Roman" w:cs="Times New Roman"/>
          <w:sz w:val="24"/>
          <w:szCs w:val="24"/>
        </w:rPr>
        <w:t>.</w:t>
      </w:r>
    </w:p>
    <w:p w14:paraId="5B71B1FB" w14:textId="77777777" w:rsidR="007B3538" w:rsidRPr="00AE2D15" w:rsidRDefault="00582FB4" w:rsidP="009D5B3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Manytina, jog</w:t>
      </w:r>
      <w:r w:rsidR="00063F59" w:rsidRPr="00AE2D15">
        <w:rPr>
          <w:rFonts w:ascii="Times New Roman" w:hAnsi="Times New Roman" w:cs="Times New Roman"/>
          <w:sz w:val="24"/>
          <w:szCs w:val="24"/>
        </w:rPr>
        <w:t xml:space="preserve"> situacija, kai tarnybinės patalpos suteikimas ar nesuteikimas</w:t>
      </w:r>
      <w:r w:rsidRPr="00AE2D15">
        <w:rPr>
          <w:rFonts w:ascii="Times New Roman" w:hAnsi="Times New Roman" w:cs="Times New Roman"/>
          <w:sz w:val="24"/>
          <w:szCs w:val="24"/>
        </w:rPr>
        <w:t xml:space="preserve"> gali priklausyti nuo vieno asmens sprendimų</w:t>
      </w:r>
      <w:r w:rsidR="00063F59" w:rsidRPr="00AE2D15">
        <w:rPr>
          <w:rFonts w:ascii="Times New Roman" w:hAnsi="Times New Roman" w:cs="Times New Roman"/>
          <w:sz w:val="24"/>
          <w:szCs w:val="24"/>
        </w:rPr>
        <w:t xml:space="preserve">, yra ydinga antikorupciniu požiūriu, nes sukuria sąlygas </w:t>
      </w:r>
      <w:r w:rsidR="007B3538" w:rsidRPr="00AE2D15">
        <w:rPr>
          <w:rFonts w:ascii="Times New Roman" w:hAnsi="Times New Roman" w:cs="Times New Roman"/>
          <w:sz w:val="24"/>
          <w:szCs w:val="24"/>
        </w:rPr>
        <w:t>galimai korupcijai pasireikšti.</w:t>
      </w:r>
    </w:p>
    <w:p w14:paraId="01CBC3FA" w14:textId="77777777" w:rsidR="005F1BA3" w:rsidRPr="00AE2D15" w:rsidRDefault="005F1BA3" w:rsidP="009D5B37">
      <w:pPr>
        <w:tabs>
          <w:tab w:val="left" w:pos="142"/>
          <w:tab w:val="left" w:pos="1134"/>
        </w:tabs>
        <w:spacing w:after="0" w:line="360" w:lineRule="auto"/>
        <w:ind w:firstLine="851"/>
        <w:jc w:val="both"/>
        <w:rPr>
          <w:rFonts w:ascii="Times New Roman" w:hAnsi="Times New Roman" w:cs="Times New Roman"/>
          <w:sz w:val="24"/>
          <w:szCs w:val="24"/>
        </w:rPr>
      </w:pPr>
    </w:p>
    <w:p w14:paraId="5DD21040" w14:textId="08E374AD" w:rsidR="00B223C0" w:rsidRPr="00AE2D15" w:rsidRDefault="00B223C0" w:rsidP="00B223C0">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Pasiūlymai Neringos savivaldybei:</w:t>
      </w:r>
    </w:p>
    <w:p w14:paraId="7DD7E0A5" w14:textId="32628B9F" w:rsidR="00B223C0" w:rsidRPr="00AE2D15" w:rsidRDefault="00B223C0" w:rsidP="007D2B56">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 </w:t>
      </w:r>
      <w:r w:rsidR="002C121E">
        <w:rPr>
          <w:rFonts w:ascii="Times New Roman" w:hAnsi="Times New Roman" w:cs="Times New Roman"/>
          <w:sz w:val="24"/>
          <w:szCs w:val="24"/>
        </w:rPr>
        <w:t>S</w:t>
      </w:r>
      <w:r w:rsidRPr="00AE2D15">
        <w:rPr>
          <w:rFonts w:ascii="Times New Roman" w:hAnsi="Times New Roman" w:cs="Times New Roman"/>
          <w:sz w:val="24"/>
          <w:szCs w:val="24"/>
        </w:rPr>
        <w:t>pręsti dėl laisvų savivaldybės būstų nuomos socialinio būsto laukiantiems asmenims (šeimoms)</w:t>
      </w:r>
      <w:r w:rsidR="000C7551" w:rsidRPr="00AE2D15">
        <w:rPr>
          <w:rFonts w:ascii="Times New Roman" w:hAnsi="Times New Roman" w:cs="Times New Roman"/>
          <w:sz w:val="24"/>
          <w:szCs w:val="24"/>
        </w:rPr>
        <w:t>.</w:t>
      </w:r>
    </w:p>
    <w:p w14:paraId="2923662E" w14:textId="03D0C06C" w:rsidR="002E7B70" w:rsidRPr="00AE2D15" w:rsidRDefault="007B3538" w:rsidP="00AE5EB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xml:space="preserve">- </w:t>
      </w:r>
      <w:r w:rsidR="0015588B" w:rsidRPr="00AE2D15">
        <w:rPr>
          <w:rFonts w:ascii="Times New Roman" w:hAnsi="Times New Roman" w:cs="Times New Roman"/>
          <w:sz w:val="24"/>
          <w:szCs w:val="24"/>
        </w:rPr>
        <w:t>Savivaldybės teisiniame reglamentavime aiškiai nu</w:t>
      </w:r>
      <w:r w:rsidR="000C7551" w:rsidRPr="00AE2D15">
        <w:rPr>
          <w:rFonts w:ascii="Times New Roman" w:hAnsi="Times New Roman" w:cs="Times New Roman"/>
          <w:sz w:val="24"/>
          <w:szCs w:val="24"/>
        </w:rPr>
        <w:t>st</w:t>
      </w:r>
      <w:r w:rsidR="0015588B" w:rsidRPr="00AE2D15">
        <w:rPr>
          <w:rFonts w:ascii="Times New Roman" w:hAnsi="Times New Roman" w:cs="Times New Roman"/>
          <w:sz w:val="24"/>
          <w:szCs w:val="24"/>
        </w:rPr>
        <w:t>atyti</w:t>
      </w:r>
      <w:r w:rsidR="009D490C" w:rsidRPr="00AE2D15">
        <w:rPr>
          <w:rFonts w:ascii="Times New Roman" w:hAnsi="Times New Roman" w:cs="Times New Roman"/>
          <w:sz w:val="24"/>
          <w:szCs w:val="24"/>
        </w:rPr>
        <w:t>,</w:t>
      </w:r>
      <w:r w:rsidR="0015588B" w:rsidRPr="00AE2D15">
        <w:rPr>
          <w:rFonts w:ascii="Times New Roman" w:hAnsi="Times New Roman" w:cs="Times New Roman"/>
          <w:sz w:val="24"/>
          <w:szCs w:val="24"/>
        </w:rPr>
        <w:t xml:space="preserve"> kas </w:t>
      </w:r>
      <w:r w:rsidR="005B14A4" w:rsidRPr="00AE2D15">
        <w:rPr>
          <w:rFonts w:ascii="Times New Roman" w:hAnsi="Times New Roman" w:cs="Times New Roman"/>
          <w:sz w:val="24"/>
          <w:szCs w:val="24"/>
        </w:rPr>
        <w:t>turi</w:t>
      </w:r>
      <w:r w:rsidR="001F0FB0" w:rsidRPr="00AE2D15">
        <w:rPr>
          <w:rFonts w:ascii="Times New Roman" w:hAnsi="Times New Roman" w:cs="Times New Roman"/>
          <w:sz w:val="24"/>
          <w:szCs w:val="24"/>
        </w:rPr>
        <w:t xml:space="preserve"> išimtinę</w:t>
      </w:r>
      <w:r w:rsidR="005B14A4" w:rsidRPr="00AE2D15">
        <w:rPr>
          <w:rFonts w:ascii="Times New Roman" w:hAnsi="Times New Roman" w:cs="Times New Roman"/>
          <w:sz w:val="24"/>
          <w:szCs w:val="24"/>
        </w:rPr>
        <w:t xml:space="preserve"> teisę priimti sprendimus dėl tarnybinių</w:t>
      </w:r>
      <w:r w:rsidR="001F0FB0" w:rsidRPr="00AE2D15">
        <w:rPr>
          <w:rFonts w:ascii="Times New Roman" w:hAnsi="Times New Roman" w:cs="Times New Roman"/>
          <w:sz w:val="24"/>
          <w:szCs w:val="24"/>
        </w:rPr>
        <w:t xml:space="preserve"> būstų</w:t>
      </w:r>
      <w:r w:rsidR="005B14A4" w:rsidRPr="00AE2D15">
        <w:rPr>
          <w:rFonts w:ascii="Times New Roman" w:hAnsi="Times New Roman" w:cs="Times New Roman"/>
          <w:sz w:val="24"/>
          <w:szCs w:val="24"/>
        </w:rPr>
        <w:t xml:space="preserve"> suteikimo</w:t>
      </w:r>
      <w:r w:rsidR="00E67097" w:rsidRPr="00AE2D15">
        <w:rPr>
          <w:rFonts w:ascii="Times New Roman" w:hAnsi="Times New Roman" w:cs="Times New Roman"/>
          <w:sz w:val="24"/>
          <w:szCs w:val="24"/>
        </w:rPr>
        <w:t xml:space="preserve"> ar nesuteikimo</w:t>
      </w:r>
      <w:r w:rsidR="000C7551" w:rsidRPr="00AE2D15">
        <w:rPr>
          <w:rFonts w:ascii="Times New Roman" w:hAnsi="Times New Roman" w:cs="Times New Roman"/>
          <w:sz w:val="24"/>
          <w:szCs w:val="24"/>
        </w:rPr>
        <w:t>.</w:t>
      </w:r>
    </w:p>
    <w:p w14:paraId="49074D65" w14:textId="1C0CD204" w:rsidR="00063F59" w:rsidRPr="00AE2D15" w:rsidRDefault="002E7B70" w:rsidP="00AE5EB7">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 Tobulinti teisinį reguliavimą ir nustatyti aiškius, objektyviai pagrindžiamus kriterijus</w:t>
      </w:r>
      <w:r w:rsidR="00C34F8E">
        <w:rPr>
          <w:rFonts w:ascii="Times New Roman" w:hAnsi="Times New Roman" w:cs="Times New Roman"/>
          <w:sz w:val="24"/>
          <w:szCs w:val="24"/>
        </w:rPr>
        <w:t xml:space="preserve"> (</w:t>
      </w:r>
      <w:r w:rsidR="00E27267">
        <w:rPr>
          <w:rFonts w:ascii="Times New Roman" w:hAnsi="Times New Roman" w:cs="Times New Roman"/>
          <w:sz w:val="24"/>
          <w:szCs w:val="24"/>
        </w:rPr>
        <w:t>pavyzdžiui, darbuotoj</w:t>
      </w:r>
      <w:r w:rsidR="005C3140">
        <w:rPr>
          <w:rFonts w:ascii="Times New Roman" w:hAnsi="Times New Roman" w:cs="Times New Roman"/>
          <w:sz w:val="24"/>
          <w:szCs w:val="24"/>
        </w:rPr>
        <w:t>as nuosavybės teise negali</w:t>
      </w:r>
      <w:r w:rsidR="00E27267">
        <w:rPr>
          <w:rFonts w:ascii="Times New Roman" w:hAnsi="Times New Roman" w:cs="Times New Roman"/>
          <w:sz w:val="24"/>
          <w:szCs w:val="24"/>
        </w:rPr>
        <w:t xml:space="preserve"> turėti gyvenamo nekilnojamojo turto</w:t>
      </w:r>
      <w:r w:rsidR="00893AC3">
        <w:rPr>
          <w:rFonts w:ascii="Times New Roman" w:hAnsi="Times New Roman" w:cs="Times New Roman"/>
          <w:sz w:val="24"/>
          <w:szCs w:val="24"/>
        </w:rPr>
        <w:t>)</w:t>
      </w:r>
      <w:r w:rsidRPr="00AE2D15">
        <w:rPr>
          <w:rFonts w:ascii="Times New Roman" w:hAnsi="Times New Roman" w:cs="Times New Roman"/>
          <w:sz w:val="24"/>
          <w:szCs w:val="24"/>
        </w:rPr>
        <w:t>, kuriais vadovaujantis būtų suteikiamas savivaldybės būstas</w:t>
      </w:r>
      <w:r w:rsidR="001A656E" w:rsidRPr="00AE2D15">
        <w:rPr>
          <w:rFonts w:ascii="Times New Roman" w:hAnsi="Times New Roman" w:cs="Times New Roman"/>
          <w:sz w:val="24"/>
          <w:szCs w:val="24"/>
        </w:rPr>
        <w:t>.</w:t>
      </w:r>
    </w:p>
    <w:p w14:paraId="38310737" w14:textId="77777777" w:rsidR="00AE5EB7" w:rsidRPr="00AE2D15" w:rsidRDefault="00AE5EB7" w:rsidP="00AE5EB7">
      <w:pPr>
        <w:tabs>
          <w:tab w:val="left" w:pos="142"/>
          <w:tab w:val="left" w:pos="1134"/>
        </w:tabs>
        <w:spacing w:after="0" w:line="360" w:lineRule="auto"/>
        <w:ind w:firstLine="851"/>
        <w:jc w:val="both"/>
        <w:rPr>
          <w:rFonts w:ascii="Times New Roman" w:hAnsi="Times New Roman" w:cs="Times New Roman"/>
          <w:sz w:val="24"/>
          <w:szCs w:val="24"/>
        </w:rPr>
      </w:pPr>
    </w:p>
    <w:p w14:paraId="1BFAEE88" w14:textId="3A976F92" w:rsidR="00692318" w:rsidRPr="00AE2D15" w:rsidRDefault="00842291" w:rsidP="008F0335">
      <w:pPr>
        <w:tabs>
          <w:tab w:val="left" w:pos="142"/>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br w:type="page"/>
      </w:r>
    </w:p>
    <w:p w14:paraId="613DD72F" w14:textId="0235DA39" w:rsidR="00FF7349" w:rsidRPr="00AE2D15" w:rsidRDefault="00CB2B8A" w:rsidP="00AE5EB7">
      <w:pPr>
        <w:pStyle w:val="Antrat3"/>
        <w:spacing w:before="0" w:line="360" w:lineRule="auto"/>
        <w:jc w:val="center"/>
        <w:rPr>
          <w:rFonts w:ascii="Times New Roman" w:hAnsi="Times New Roman" w:cs="Times New Roman"/>
          <w:color w:val="auto"/>
        </w:rPr>
      </w:pPr>
      <w:bookmarkStart w:id="13" w:name="_Toc89410155"/>
      <w:r w:rsidRPr="006A2F13">
        <w:rPr>
          <w:rFonts w:ascii="Times New Roman" w:hAnsi="Times New Roman" w:cs="Times New Roman"/>
          <w:color w:val="auto"/>
        </w:rPr>
        <w:lastRenderedPageBreak/>
        <w:t>5</w:t>
      </w:r>
      <w:r w:rsidR="00FF7349" w:rsidRPr="006A2F13">
        <w:rPr>
          <w:rFonts w:ascii="Times New Roman" w:hAnsi="Times New Roman" w:cs="Times New Roman"/>
          <w:color w:val="auto"/>
        </w:rPr>
        <w:t>. KORUPCIJOS RIZIKA SAVIVALDYBIŲ BŪSTO TURTO VERTINIMO SRITYJE</w:t>
      </w:r>
      <w:bookmarkEnd w:id="13"/>
    </w:p>
    <w:p w14:paraId="1C75236F" w14:textId="77777777" w:rsidR="00E854BA" w:rsidRPr="00AE2D15" w:rsidRDefault="00E854BA" w:rsidP="00AE5EB7">
      <w:pPr>
        <w:pStyle w:val="Sraopastraipa"/>
        <w:tabs>
          <w:tab w:val="left" w:pos="142"/>
          <w:tab w:val="left" w:pos="1134"/>
        </w:tabs>
        <w:spacing w:after="0" w:line="360" w:lineRule="auto"/>
        <w:ind w:left="0" w:firstLine="851"/>
        <w:jc w:val="both"/>
        <w:rPr>
          <w:rFonts w:ascii="Times New Roman" w:hAnsi="Times New Roman"/>
          <w:sz w:val="24"/>
          <w:szCs w:val="24"/>
        </w:rPr>
      </w:pPr>
    </w:p>
    <w:p w14:paraId="54DD0861" w14:textId="1CDCF02B" w:rsidR="00411F8A" w:rsidRPr="00AE2D15" w:rsidRDefault="00411F8A" w:rsidP="00AE5EB7">
      <w:pPr>
        <w:pStyle w:val="Sraopastraipa"/>
        <w:tabs>
          <w:tab w:val="left" w:pos="142"/>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rPr>
        <w:t>Individualusis turto vertinimas – turto</w:t>
      </w:r>
      <w:r w:rsidR="002E7B70" w:rsidRPr="00AE2D15">
        <w:rPr>
          <w:rFonts w:ascii="Times New Roman" w:hAnsi="Times New Roman"/>
          <w:sz w:val="24"/>
          <w:szCs w:val="24"/>
        </w:rPr>
        <w:t>,</w:t>
      </w:r>
      <w:r w:rsidRPr="00AE2D15">
        <w:rPr>
          <w:rFonts w:ascii="Times New Roman" w:hAnsi="Times New Roman"/>
          <w:sz w:val="24"/>
          <w:szCs w:val="24"/>
        </w:rPr>
        <w:t xml:space="preserve"> atsižvelgiant į individualias jo savybes tam tikrą dieną, vertinimas atitinkamu turto vertinimo metodu, kurio taikymo procedūros ir tvarka nustatytos Turto ir verslo vertinimo metodikoje</w:t>
      </w:r>
      <w:r w:rsidRPr="00AE2D15">
        <w:rPr>
          <w:rStyle w:val="Puslapioinaosnuoroda"/>
          <w:rFonts w:ascii="Times New Roman" w:hAnsi="Times New Roman"/>
          <w:sz w:val="24"/>
          <w:szCs w:val="24"/>
        </w:rPr>
        <w:footnoteReference w:id="48"/>
      </w:r>
      <w:r w:rsidRPr="00AE2D15">
        <w:rPr>
          <w:rFonts w:ascii="Times New Roman" w:hAnsi="Times New Roman"/>
          <w:sz w:val="24"/>
          <w:szCs w:val="24"/>
        </w:rPr>
        <w:t xml:space="preserve">. </w:t>
      </w:r>
      <w:r w:rsidR="00475511" w:rsidRPr="006A2F13">
        <w:rPr>
          <w:rFonts w:ascii="Times New Roman" w:hAnsi="Times New Roman"/>
          <w:sz w:val="24"/>
          <w:szCs w:val="24"/>
        </w:rPr>
        <w:t xml:space="preserve">Vadovaudamasi </w:t>
      </w:r>
      <w:r w:rsidRPr="006A2F13">
        <w:rPr>
          <w:rFonts w:ascii="Times New Roman" w:hAnsi="Times New Roman"/>
          <w:sz w:val="24"/>
          <w:szCs w:val="24"/>
        </w:rPr>
        <w:t>Aprašo</w:t>
      </w:r>
      <w:r w:rsidRPr="006A2F13">
        <w:rPr>
          <w:rStyle w:val="Puslapioinaosnuoroda"/>
          <w:rFonts w:ascii="Times New Roman" w:hAnsi="Times New Roman"/>
          <w:sz w:val="24"/>
          <w:szCs w:val="24"/>
        </w:rPr>
        <w:footnoteReference w:id="49"/>
      </w:r>
      <w:r w:rsidRPr="006A2F13">
        <w:rPr>
          <w:rFonts w:ascii="Times New Roman" w:hAnsi="Times New Roman"/>
          <w:sz w:val="24"/>
          <w:szCs w:val="24"/>
        </w:rPr>
        <w:t xml:space="preserve"> 48 punk</w:t>
      </w:r>
      <w:r w:rsidR="00F80529" w:rsidRPr="006A2F13">
        <w:rPr>
          <w:rFonts w:ascii="Times New Roman" w:hAnsi="Times New Roman"/>
          <w:sz w:val="24"/>
          <w:szCs w:val="24"/>
        </w:rPr>
        <w:t>t</w:t>
      </w:r>
      <w:r w:rsidRPr="006A2F13">
        <w:rPr>
          <w:rFonts w:ascii="Times New Roman" w:hAnsi="Times New Roman"/>
          <w:sz w:val="24"/>
          <w:szCs w:val="24"/>
        </w:rPr>
        <w:t>u,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 Aprašo 49 punktas numato, jog perkamų nekilnojamųjų daiktų įsigijimo kaina negali viršyti daugiau kaip 10 procentų rinkos vertės, nustatytos atlikus individualų turto</w:t>
      </w:r>
      <w:r w:rsidR="00EB2275" w:rsidRPr="006A2F13">
        <w:rPr>
          <w:rFonts w:ascii="Times New Roman" w:hAnsi="Times New Roman"/>
          <w:sz w:val="24"/>
          <w:szCs w:val="24"/>
        </w:rPr>
        <w:t xml:space="preserve"> vertinimą, todėl savivaldybių</w:t>
      </w:r>
      <w:r w:rsidRPr="006A2F13">
        <w:rPr>
          <w:rFonts w:ascii="Times New Roman" w:hAnsi="Times New Roman"/>
          <w:sz w:val="24"/>
          <w:szCs w:val="24"/>
        </w:rPr>
        <w:t xml:space="preserve"> būsto pirkimo komisijos po derybų su kandidatais ir pasiūlymų eilės nustatymo inicijuoja nepriklausomą turto vertinimą ir vadovaujasi vertintojų pateiktomis išvadomis, kaip </w:t>
      </w:r>
      <w:r w:rsidR="00EB2275" w:rsidRPr="006A2F13">
        <w:rPr>
          <w:rFonts w:ascii="Times New Roman" w:hAnsi="Times New Roman"/>
          <w:sz w:val="24"/>
          <w:szCs w:val="24"/>
        </w:rPr>
        <w:t>objektyviu</w:t>
      </w:r>
      <w:r w:rsidRPr="006A2F13">
        <w:rPr>
          <w:rFonts w:ascii="Times New Roman" w:hAnsi="Times New Roman"/>
          <w:sz w:val="24"/>
          <w:szCs w:val="24"/>
        </w:rPr>
        <w:t xml:space="preserve"> perkamo būsto vertės nustatymo pagrindu.  </w:t>
      </w:r>
    </w:p>
    <w:p w14:paraId="3E974DC6" w14:textId="62F6643B" w:rsidR="005371C5" w:rsidRPr="00AE2D15" w:rsidRDefault="0028602C" w:rsidP="009E042A">
      <w:pPr>
        <w:pStyle w:val="Sraopastraipa"/>
        <w:tabs>
          <w:tab w:val="left" w:pos="142"/>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rPr>
        <w:t xml:space="preserve">2015 metais Valstybės kontrolės </w:t>
      </w:r>
      <w:r w:rsidR="00671059" w:rsidRPr="00AE2D15">
        <w:rPr>
          <w:rFonts w:ascii="Times New Roman" w:hAnsi="Times New Roman"/>
          <w:sz w:val="24"/>
          <w:szCs w:val="24"/>
        </w:rPr>
        <w:t>atliktas auditas</w:t>
      </w:r>
      <w:r w:rsidR="00671059" w:rsidRPr="00AE2D15">
        <w:rPr>
          <w:rStyle w:val="Puslapioinaosnuoroda"/>
          <w:rFonts w:ascii="Times New Roman" w:hAnsi="Times New Roman"/>
          <w:sz w:val="24"/>
          <w:szCs w:val="24"/>
        </w:rPr>
        <w:footnoteReference w:id="50"/>
      </w:r>
      <w:r w:rsidR="00671059" w:rsidRPr="00AE2D15">
        <w:rPr>
          <w:rFonts w:ascii="Times New Roman" w:hAnsi="Times New Roman"/>
          <w:sz w:val="24"/>
          <w:szCs w:val="24"/>
        </w:rPr>
        <w:t xml:space="preserve"> parodė, jog n</w:t>
      </w:r>
      <w:r w:rsidR="004248A5" w:rsidRPr="00AE2D15">
        <w:rPr>
          <w:rFonts w:ascii="Times New Roman" w:hAnsi="Times New Roman"/>
          <w:sz w:val="24"/>
          <w:szCs w:val="24"/>
        </w:rPr>
        <w:t>uo 2012 m. gegužės 1 d. iki 2015 m. birž</w:t>
      </w:r>
      <w:r w:rsidR="00671059" w:rsidRPr="00AE2D15">
        <w:rPr>
          <w:rFonts w:ascii="Times New Roman" w:hAnsi="Times New Roman"/>
          <w:sz w:val="24"/>
          <w:szCs w:val="24"/>
        </w:rPr>
        <w:t xml:space="preserve">elio 30 d. iš </w:t>
      </w:r>
      <w:r w:rsidR="004248A5" w:rsidRPr="00AE2D15">
        <w:rPr>
          <w:rFonts w:ascii="Times New Roman" w:hAnsi="Times New Roman"/>
          <w:sz w:val="24"/>
          <w:szCs w:val="24"/>
        </w:rPr>
        <w:t>Audito, apskaitos, turto vertinimo ir nemokumo valdymo tarnybos</w:t>
      </w:r>
      <w:r w:rsidR="00671059" w:rsidRPr="00AE2D15">
        <w:rPr>
          <w:rFonts w:ascii="Times New Roman" w:hAnsi="Times New Roman"/>
          <w:sz w:val="24"/>
          <w:szCs w:val="24"/>
        </w:rPr>
        <w:t xml:space="preserve"> patikrintų 473</w:t>
      </w:r>
      <w:r w:rsidR="0027614C" w:rsidRPr="00AE2D15">
        <w:rPr>
          <w:rFonts w:ascii="Times New Roman" w:hAnsi="Times New Roman"/>
          <w:sz w:val="24"/>
          <w:szCs w:val="24"/>
        </w:rPr>
        <w:t xml:space="preserve"> turto vertinimo</w:t>
      </w:r>
      <w:r w:rsidR="00671059" w:rsidRPr="00AE2D15">
        <w:rPr>
          <w:rFonts w:ascii="Times New Roman" w:hAnsi="Times New Roman"/>
          <w:sz w:val="24"/>
          <w:szCs w:val="24"/>
        </w:rPr>
        <w:t xml:space="preserve"> ataskaitų</w:t>
      </w:r>
      <w:r w:rsidR="0027614C" w:rsidRPr="00AE2D15">
        <w:rPr>
          <w:rFonts w:ascii="Times New Roman" w:hAnsi="Times New Roman"/>
          <w:sz w:val="24"/>
          <w:szCs w:val="24"/>
        </w:rPr>
        <w:t>,</w:t>
      </w:r>
      <w:r w:rsidR="00671059" w:rsidRPr="00AE2D15">
        <w:rPr>
          <w:rFonts w:ascii="Times New Roman" w:hAnsi="Times New Roman"/>
          <w:sz w:val="24"/>
          <w:szCs w:val="24"/>
        </w:rPr>
        <w:t xml:space="preserve"> 81 proc. neatitiko teisės aktų reikalavimų, kurie turėjo įtakos turto vertės nustatymui, t. y. vertinamo turto ve</w:t>
      </w:r>
      <w:r w:rsidR="004248A5" w:rsidRPr="00AE2D15">
        <w:rPr>
          <w:rFonts w:ascii="Times New Roman" w:hAnsi="Times New Roman"/>
          <w:sz w:val="24"/>
          <w:szCs w:val="24"/>
        </w:rPr>
        <w:t>rtė galėjo būti didesnė arba maž</w:t>
      </w:r>
      <w:r w:rsidR="00671059" w:rsidRPr="00AE2D15">
        <w:rPr>
          <w:rFonts w:ascii="Times New Roman" w:hAnsi="Times New Roman"/>
          <w:sz w:val="24"/>
          <w:szCs w:val="24"/>
        </w:rPr>
        <w:t>esnė</w:t>
      </w:r>
      <w:r w:rsidR="004248A5" w:rsidRPr="00AE2D15">
        <w:rPr>
          <w:rFonts w:ascii="Times New Roman" w:hAnsi="Times New Roman"/>
          <w:sz w:val="24"/>
          <w:szCs w:val="24"/>
        </w:rPr>
        <w:t>.</w:t>
      </w:r>
      <w:r w:rsidR="00AE6753" w:rsidRPr="00AE2D15">
        <w:rPr>
          <w:rFonts w:ascii="Times New Roman" w:hAnsi="Times New Roman"/>
          <w:sz w:val="24"/>
          <w:szCs w:val="24"/>
        </w:rPr>
        <w:t xml:space="preserve"> Pati Valstybės kontrolė nustatė, jog daugiau kaip pusė tarnybos patikrintų turto vertinimo ataskaitų (114 iš 179), kuriomis rėmėsi viešasis sektorius priimdamas sprendimus dėl turto pardavimo, paėmimo visuomenės poreikiams, turtinio įnašo ir kt., neatitiko teisės aktų reikalavimų ir visose jų turto vertės nustatymas buvo nepakankamai pagrįstas – vertė galėjo būti didesnė arba mažesnė.</w:t>
      </w:r>
    </w:p>
    <w:p w14:paraId="4D8F8B48" w14:textId="217017A2" w:rsidR="005371C5" w:rsidRPr="00AE2D15" w:rsidRDefault="005371C5" w:rsidP="009E042A">
      <w:pPr>
        <w:pStyle w:val="Sraopastraipa"/>
        <w:tabs>
          <w:tab w:val="left" w:pos="142"/>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rPr>
        <w:t xml:space="preserve">Pažymėtina, jog turto vertinimą iš esmės reglamentuoja tik Lietuvos Respublikos turto ir verslo vertinimo pagrindų įstatymas bei Lietuvos Respublikos finansų ministro 2012 m. balandžio 27 d. įsakymu Nr. 1K-159 „Dėl </w:t>
      </w:r>
      <w:r w:rsidR="00475511" w:rsidRPr="00AE2D15">
        <w:rPr>
          <w:rFonts w:ascii="Times New Roman" w:hAnsi="Times New Roman"/>
          <w:sz w:val="24"/>
          <w:szCs w:val="24"/>
        </w:rPr>
        <w:t xml:space="preserve">Turto </w:t>
      </w:r>
      <w:r w:rsidRPr="00AE2D15">
        <w:rPr>
          <w:rFonts w:ascii="Times New Roman" w:hAnsi="Times New Roman"/>
          <w:sz w:val="24"/>
          <w:szCs w:val="24"/>
        </w:rPr>
        <w:t>ir verslo vertinimo metodikos patvirtinimo“ patvirtinta Turto ir verslo vertinimo metodika</w:t>
      </w:r>
      <w:r w:rsidR="004F717F" w:rsidRPr="00AE2D15">
        <w:rPr>
          <w:rFonts w:ascii="Times New Roman" w:hAnsi="Times New Roman"/>
          <w:sz w:val="24"/>
          <w:szCs w:val="24"/>
        </w:rPr>
        <w:t xml:space="preserve">, todėl turto vertintojams paliekama plati </w:t>
      </w:r>
      <w:proofErr w:type="spellStart"/>
      <w:r w:rsidR="004F717F" w:rsidRPr="00AE2D15">
        <w:rPr>
          <w:rFonts w:ascii="Times New Roman" w:hAnsi="Times New Roman"/>
          <w:sz w:val="24"/>
          <w:szCs w:val="24"/>
        </w:rPr>
        <w:t>diskrecija</w:t>
      </w:r>
      <w:proofErr w:type="spellEnd"/>
      <w:r w:rsidR="004F717F" w:rsidRPr="00AE2D15">
        <w:rPr>
          <w:rFonts w:ascii="Times New Roman" w:hAnsi="Times New Roman"/>
          <w:sz w:val="24"/>
          <w:szCs w:val="24"/>
        </w:rPr>
        <w:t xml:space="preserve"> nekilnojamojo turto vertinimo srityje veikti savo nuožiūra. Dėl reglamentavimo stokos, pavyzdžiui, praktikoje pastebimi dideli skirtumai tarp dviejų vertintojų įvertinto to paties turto vertės</w:t>
      </w:r>
      <w:r w:rsidR="004F717F" w:rsidRPr="00AE2D15">
        <w:rPr>
          <w:rStyle w:val="Puslapioinaosnuoroda"/>
          <w:rFonts w:ascii="Times New Roman" w:hAnsi="Times New Roman"/>
          <w:sz w:val="24"/>
          <w:szCs w:val="24"/>
        </w:rPr>
        <w:footnoteReference w:id="51"/>
      </w:r>
      <w:r w:rsidR="004F717F" w:rsidRPr="00AE2D15">
        <w:rPr>
          <w:rFonts w:ascii="Times New Roman" w:hAnsi="Times New Roman"/>
          <w:sz w:val="24"/>
          <w:szCs w:val="24"/>
        </w:rPr>
        <w:t>.</w:t>
      </w:r>
    </w:p>
    <w:p w14:paraId="16DF27A5" w14:textId="195FBA27" w:rsidR="00481FDA" w:rsidRPr="00AE2D15" w:rsidRDefault="004A0CCE" w:rsidP="00A52B42">
      <w:pPr>
        <w:pStyle w:val="Sraopastraipa"/>
        <w:tabs>
          <w:tab w:val="left" w:pos="142"/>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rPr>
        <w:lastRenderedPageBreak/>
        <w:t>Poreikį įvertinti savivaldybių būsto turto vertinimo sritį pagrindžia tai, jog</w:t>
      </w:r>
      <w:r w:rsidR="00A6558D" w:rsidRPr="00AE2D15">
        <w:rPr>
          <w:rFonts w:ascii="Times New Roman" w:hAnsi="Times New Roman"/>
          <w:sz w:val="24"/>
          <w:szCs w:val="24"/>
        </w:rPr>
        <w:t xml:space="preserve"> savivaldybės, įgyvendindamos</w:t>
      </w:r>
      <w:r w:rsidR="00EB2275" w:rsidRPr="00AE2D15">
        <w:rPr>
          <w:rFonts w:ascii="Times New Roman" w:hAnsi="Times New Roman"/>
          <w:sz w:val="24"/>
          <w:szCs w:val="24"/>
        </w:rPr>
        <w:t xml:space="preserve"> turto savininkės</w:t>
      </w:r>
      <w:r w:rsidR="00A6558D" w:rsidRPr="00AE2D15">
        <w:rPr>
          <w:rFonts w:ascii="Times New Roman" w:hAnsi="Times New Roman"/>
          <w:sz w:val="24"/>
          <w:szCs w:val="24"/>
        </w:rPr>
        <w:t xml:space="preserve"> funkcijas, privalo vadovautis įstatyme nustatytais visuomeninės naudos, efektyvumo, racionalumo ir viešosios teisės principais</w:t>
      </w:r>
      <w:r w:rsidR="00A6558D" w:rsidRPr="00AE2D15">
        <w:rPr>
          <w:rStyle w:val="Puslapioinaosnuoroda"/>
          <w:rFonts w:ascii="Times New Roman" w:hAnsi="Times New Roman"/>
          <w:sz w:val="24"/>
          <w:szCs w:val="24"/>
        </w:rPr>
        <w:footnoteReference w:id="52"/>
      </w:r>
      <w:r w:rsidR="00A6558D" w:rsidRPr="00AE2D15">
        <w:rPr>
          <w:rFonts w:ascii="Times New Roman" w:hAnsi="Times New Roman"/>
          <w:sz w:val="24"/>
          <w:szCs w:val="24"/>
        </w:rPr>
        <w:t>.</w:t>
      </w:r>
      <w:r w:rsidRPr="00AE2D15">
        <w:rPr>
          <w:rFonts w:ascii="Times New Roman" w:hAnsi="Times New Roman"/>
          <w:sz w:val="24"/>
          <w:szCs w:val="24"/>
        </w:rPr>
        <w:t xml:space="preserve"> </w:t>
      </w:r>
      <w:r w:rsidR="00A6558D" w:rsidRPr="00AE2D15">
        <w:rPr>
          <w:rFonts w:ascii="Times New Roman" w:hAnsi="Times New Roman"/>
          <w:sz w:val="24"/>
          <w:szCs w:val="24"/>
        </w:rPr>
        <w:t>Savivaldybių parduodamas turtas yra vienas iš savivaldybių biudžetų pajamų šaltinių, todėl sprendimais, susijusiais su savivaldybių turto pardavimu, turi būti siekiama maksimalios naudos visuomenei.</w:t>
      </w:r>
      <w:r w:rsidR="00481FDA" w:rsidRPr="00AE2D15">
        <w:rPr>
          <w:rFonts w:ascii="Times New Roman" w:hAnsi="Times New Roman"/>
          <w:sz w:val="24"/>
          <w:szCs w:val="24"/>
        </w:rPr>
        <w:t xml:space="preserve"> Manytina, jog aiškiu korupcijos rizikos veiksniu gali būti</w:t>
      </w:r>
      <w:r w:rsidR="00A52B42" w:rsidRPr="00AE2D15">
        <w:rPr>
          <w:rFonts w:ascii="Times New Roman" w:hAnsi="Times New Roman"/>
          <w:sz w:val="24"/>
          <w:szCs w:val="24"/>
        </w:rPr>
        <w:t xml:space="preserve"> tie atvejai, kai savivaldybėms perkant ar parduodant jų nekilnojamąjį turtą, jos vadovaujasi</w:t>
      </w:r>
      <w:r w:rsidR="00481FDA" w:rsidRPr="00AE2D15">
        <w:rPr>
          <w:rFonts w:ascii="Times New Roman" w:hAnsi="Times New Roman"/>
          <w:sz w:val="24"/>
          <w:szCs w:val="24"/>
        </w:rPr>
        <w:t xml:space="preserve"> </w:t>
      </w:r>
      <w:r w:rsidR="00A52B42" w:rsidRPr="00AE2D15">
        <w:rPr>
          <w:rFonts w:ascii="Times New Roman" w:hAnsi="Times New Roman"/>
          <w:sz w:val="24"/>
          <w:szCs w:val="24"/>
        </w:rPr>
        <w:t>turto vertinimo ataskaitomis, kuriose nustatyta netiksli (</w:t>
      </w:r>
      <w:r w:rsidR="00C10DCF" w:rsidRPr="00AE2D15">
        <w:rPr>
          <w:rFonts w:ascii="Times New Roman" w:hAnsi="Times New Roman"/>
          <w:sz w:val="24"/>
          <w:szCs w:val="24"/>
        </w:rPr>
        <w:t xml:space="preserve">atitinkamai </w:t>
      </w:r>
      <w:r w:rsidR="00A52B42" w:rsidRPr="00AE2D15">
        <w:rPr>
          <w:rFonts w:ascii="Times New Roman" w:hAnsi="Times New Roman"/>
          <w:sz w:val="24"/>
          <w:szCs w:val="24"/>
        </w:rPr>
        <w:t>didesnė ar mažesnė</w:t>
      </w:r>
      <w:r w:rsidR="00C10DCF" w:rsidRPr="00AE2D15">
        <w:rPr>
          <w:rFonts w:ascii="Times New Roman" w:hAnsi="Times New Roman"/>
          <w:sz w:val="24"/>
          <w:szCs w:val="24"/>
        </w:rPr>
        <w:t xml:space="preserve"> nei priklauso</w:t>
      </w:r>
      <w:r w:rsidR="00A52B42" w:rsidRPr="00AE2D15">
        <w:rPr>
          <w:rFonts w:ascii="Times New Roman" w:hAnsi="Times New Roman"/>
          <w:sz w:val="24"/>
          <w:szCs w:val="24"/>
        </w:rPr>
        <w:t>) savivaldybės nustatyto turto vertė</w:t>
      </w:r>
      <w:r w:rsidR="0089249C" w:rsidRPr="00AE2D15">
        <w:rPr>
          <w:rFonts w:ascii="Times New Roman" w:hAnsi="Times New Roman"/>
          <w:sz w:val="24"/>
          <w:szCs w:val="24"/>
        </w:rPr>
        <w:t>, taip padarant žalą savivaldybės ir visuomenės interesams</w:t>
      </w:r>
      <w:r w:rsidR="00481FDA" w:rsidRPr="00AE2D15">
        <w:rPr>
          <w:rFonts w:ascii="Times New Roman" w:hAnsi="Times New Roman"/>
          <w:sz w:val="24"/>
          <w:szCs w:val="24"/>
        </w:rPr>
        <w:t>.</w:t>
      </w:r>
    </w:p>
    <w:p w14:paraId="0A009A4B" w14:textId="77777777" w:rsidR="004F717F" w:rsidRPr="006A2F13" w:rsidRDefault="00481FDA" w:rsidP="00AE5EB7">
      <w:pPr>
        <w:pStyle w:val="Sraopastraipa"/>
        <w:tabs>
          <w:tab w:val="left" w:pos="851"/>
          <w:tab w:val="left" w:pos="1134"/>
        </w:tabs>
        <w:spacing w:after="0" w:line="360" w:lineRule="auto"/>
        <w:ind w:left="0" w:firstLine="851"/>
        <w:jc w:val="both"/>
        <w:rPr>
          <w:rFonts w:ascii="Times New Roman" w:hAnsi="Times New Roman"/>
          <w:iCs/>
          <w:sz w:val="24"/>
          <w:szCs w:val="24"/>
        </w:rPr>
      </w:pPr>
      <w:r w:rsidRPr="006A2F13">
        <w:rPr>
          <w:rFonts w:ascii="Times New Roman" w:hAnsi="Times New Roman"/>
          <w:sz w:val="24"/>
          <w:szCs w:val="24"/>
        </w:rPr>
        <w:t xml:space="preserve">Atlikus savivaldybių būsto turto vertinimo teisinio reglamentavimo ir praktinio įgyvendinimo įvertinimą, </w:t>
      </w:r>
      <w:r w:rsidRPr="006A2F13">
        <w:rPr>
          <w:rFonts w:ascii="Times New Roman" w:hAnsi="Times New Roman"/>
          <w:iCs/>
          <w:sz w:val="24"/>
          <w:szCs w:val="24"/>
        </w:rPr>
        <w:t>teikiame žemiau esančias pastabas ir pasiūlymus.</w:t>
      </w:r>
    </w:p>
    <w:p w14:paraId="542BEF4F" w14:textId="77777777" w:rsidR="00AE5EB7" w:rsidRPr="00AE2D15" w:rsidRDefault="00AE5EB7" w:rsidP="00AE5EB7">
      <w:pPr>
        <w:pStyle w:val="Sraopastraipa"/>
        <w:tabs>
          <w:tab w:val="left" w:pos="851"/>
          <w:tab w:val="left" w:pos="1134"/>
        </w:tabs>
        <w:spacing w:after="0" w:line="360" w:lineRule="auto"/>
        <w:ind w:left="0" w:firstLine="851"/>
        <w:jc w:val="both"/>
        <w:rPr>
          <w:rFonts w:ascii="Times New Roman" w:hAnsi="Times New Roman"/>
          <w:sz w:val="24"/>
          <w:szCs w:val="24"/>
        </w:rPr>
      </w:pPr>
    </w:p>
    <w:p w14:paraId="34888F27" w14:textId="6447606A" w:rsidR="00E854BA" w:rsidRPr="006A2F13" w:rsidRDefault="00CB2B8A" w:rsidP="00AE5EB7">
      <w:pPr>
        <w:pStyle w:val="Antrat3"/>
        <w:spacing w:before="0" w:line="360" w:lineRule="auto"/>
        <w:ind w:firstLine="851"/>
        <w:jc w:val="both"/>
        <w:rPr>
          <w:rFonts w:ascii="Times New Roman" w:hAnsi="Times New Roman" w:cs="Times New Roman"/>
          <w:i/>
          <w:color w:val="auto"/>
        </w:rPr>
      </w:pPr>
      <w:bookmarkStart w:id="14" w:name="_Toc89410156"/>
      <w:r w:rsidRPr="006A2F13">
        <w:rPr>
          <w:rFonts w:ascii="Times New Roman" w:hAnsi="Times New Roman" w:cs="Times New Roman"/>
          <w:color w:val="auto"/>
        </w:rPr>
        <w:t>5</w:t>
      </w:r>
      <w:r w:rsidR="009E042A" w:rsidRPr="006A2F13">
        <w:rPr>
          <w:rFonts w:ascii="Times New Roman" w:hAnsi="Times New Roman" w:cs="Times New Roman"/>
          <w:color w:val="auto"/>
        </w:rPr>
        <w:t xml:space="preserve">.1. </w:t>
      </w:r>
      <w:r w:rsidR="004047FE" w:rsidRPr="006A2F13">
        <w:rPr>
          <w:rFonts w:ascii="Times New Roman" w:hAnsi="Times New Roman" w:cs="Times New Roman"/>
          <w:color w:val="auto"/>
        </w:rPr>
        <w:t xml:space="preserve">Kretingos rajono savivaldybės </w:t>
      </w:r>
      <w:r w:rsidR="009E042A" w:rsidRPr="006A2F13">
        <w:rPr>
          <w:rFonts w:ascii="Times New Roman" w:hAnsi="Times New Roman" w:cs="Times New Roman"/>
          <w:color w:val="auto"/>
        </w:rPr>
        <w:t>viešuosiuose pirkimuose tendencingai kviesti tie patys tiekėjai, todėl p</w:t>
      </w:r>
      <w:r w:rsidR="00E854BA" w:rsidRPr="006A2F13">
        <w:rPr>
          <w:rFonts w:ascii="Times New Roman" w:hAnsi="Times New Roman" w:cs="Times New Roman"/>
          <w:color w:val="auto"/>
        </w:rPr>
        <w:t>erkant nekilnojamo turto vertinimo paslaugas</w:t>
      </w:r>
      <w:r w:rsidR="004047FE" w:rsidRPr="006A2F13">
        <w:rPr>
          <w:rFonts w:ascii="Times New Roman" w:hAnsi="Times New Roman" w:cs="Times New Roman"/>
          <w:color w:val="auto"/>
        </w:rPr>
        <w:t>, tikėtina</w:t>
      </w:r>
      <w:r w:rsidR="00475511" w:rsidRPr="006A2F13">
        <w:rPr>
          <w:rFonts w:ascii="Times New Roman" w:hAnsi="Times New Roman" w:cs="Times New Roman"/>
          <w:color w:val="auto"/>
        </w:rPr>
        <w:t>, kad</w:t>
      </w:r>
      <w:r w:rsidR="004047FE" w:rsidRPr="006A2F13">
        <w:rPr>
          <w:rFonts w:ascii="Times New Roman" w:hAnsi="Times New Roman" w:cs="Times New Roman"/>
          <w:color w:val="auto"/>
        </w:rPr>
        <w:t xml:space="preserve"> galėjo būti</w:t>
      </w:r>
      <w:r w:rsidR="00E854BA" w:rsidRPr="006A2F13">
        <w:rPr>
          <w:rFonts w:ascii="Times New Roman" w:hAnsi="Times New Roman" w:cs="Times New Roman"/>
          <w:color w:val="auto"/>
        </w:rPr>
        <w:t xml:space="preserve"> neužtikrintas išsamus rinkos tyrimas</w:t>
      </w:r>
      <w:r w:rsidR="004047FE" w:rsidRPr="006A2F13">
        <w:rPr>
          <w:rFonts w:ascii="Times New Roman" w:hAnsi="Times New Roman" w:cs="Times New Roman"/>
          <w:color w:val="auto"/>
        </w:rPr>
        <w:t>.</w:t>
      </w:r>
      <w:bookmarkEnd w:id="14"/>
    </w:p>
    <w:p w14:paraId="75E8A2C2" w14:textId="77777777" w:rsidR="003E180F" w:rsidRPr="006A2F13" w:rsidRDefault="003E180F" w:rsidP="00AE5EB7">
      <w:pPr>
        <w:tabs>
          <w:tab w:val="left" w:pos="0"/>
          <w:tab w:val="left" w:pos="1418"/>
        </w:tabs>
        <w:spacing w:after="0" w:line="360" w:lineRule="auto"/>
        <w:ind w:firstLine="851"/>
        <w:jc w:val="both"/>
        <w:rPr>
          <w:rFonts w:ascii="Times New Roman" w:hAnsi="Times New Roman" w:cs="Times New Roman"/>
          <w:i/>
          <w:sz w:val="24"/>
          <w:szCs w:val="24"/>
        </w:rPr>
      </w:pPr>
    </w:p>
    <w:p w14:paraId="78B8D346" w14:textId="5475AC82" w:rsidR="00E854BA" w:rsidRPr="006A2F13" w:rsidRDefault="00475511" w:rsidP="00AE5EB7">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Vadovaudamasi </w:t>
      </w:r>
      <w:r w:rsidR="00417E9E" w:rsidRPr="006A2F13">
        <w:rPr>
          <w:rFonts w:ascii="Times New Roman" w:hAnsi="Times New Roman" w:cs="Times New Roman"/>
          <w:sz w:val="24"/>
          <w:szCs w:val="24"/>
        </w:rPr>
        <w:t>Lietuvos Respublikos viešųjų pirkimų įstatymo 17 straipsnio 1 dalimi, perkančioji organizacija užtikrina, kad vykdant pirkimą būtų laikomasi lygiateisiškumo, nediskriminavimo, abipusio pripažinimo, proporcingumo, skaidrumo principų. Tai reiškia, jog perkančioji organizacija turi dėti maksimalias pastangas užtikrinti tiekėjų konkurenciją bei negali sudaryti sąlyg</w:t>
      </w:r>
      <w:r w:rsidRPr="006A2F13">
        <w:rPr>
          <w:rFonts w:ascii="Times New Roman" w:hAnsi="Times New Roman" w:cs="Times New Roman"/>
          <w:sz w:val="24"/>
          <w:szCs w:val="24"/>
        </w:rPr>
        <w:t>ų</w:t>
      </w:r>
      <w:r w:rsidR="00417E9E" w:rsidRPr="006A2F13">
        <w:rPr>
          <w:rFonts w:ascii="Times New Roman" w:hAnsi="Times New Roman" w:cs="Times New Roman"/>
          <w:sz w:val="24"/>
          <w:szCs w:val="24"/>
        </w:rPr>
        <w:t xml:space="preserve"> proteguo</w:t>
      </w:r>
      <w:r w:rsidRPr="006A2F13">
        <w:rPr>
          <w:rFonts w:ascii="Times New Roman" w:hAnsi="Times New Roman" w:cs="Times New Roman"/>
          <w:sz w:val="24"/>
          <w:szCs w:val="24"/>
        </w:rPr>
        <w:t>ti</w:t>
      </w:r>
      <w:r w:rsidR="00417E9E" w:rsidRPr="006A2F13">
        <w:rPr>
          <w:rFonts w:ascii="Times New Roman" w:hAnsi="Times New Roman" w:cs="Times New Roman"/>
          <w:sz w:val="24"/>
          <w:szCs w:val="24"/>
        </w:rPr>
        <w:t xml:space="preserve"> tiekėjus dalyvauti tam tikrame pirkime.</w:t>
      </w:r>
      <w:r w:rsidR="008750A2" w:rsidRPr="006A2F13">
        <w:rPr>
          <w:rFonts w:ascii="Times New Roman" w:hAnsi="Times New Roman" w:cs="Times New Roman"/>
          <w:sz w:val="24"/>
          <w:szCs w:val="24"/>
        </w:rPr>
        <w:t xml:space="preserve"> </w:t>
      </w:r>
      <w:r w:rsidR="00E854BA" w:rsidRPr="006A2F13">
        <w:rPr>
          <w:rFonts w:ascii="Times New Roman" w:hAnsi="Times New Roman" w:cs="Times New Roman"/>
          <w:sz w:val="24"/>
          <w:szCs w:val="24"/>
        </w:rPr>
        <w:t xml:space="preserve">Antikorupciniu požiūriu </w:t>
      </w:r>
      <w:r w:rsidR="000C43F5" w:rsidRPr="006A2F13">
        <w:rPr>
          <w:rFonts w:ascii="Times New Roman" w:hAnsi="Times New Roman" w:cs="Times New Roman"/>
          <w:sz w:val="24"/>
          <w:szCs w:val="24"/>
        </w:rPr>
        <w:t>svarbu įvertinti</w:t>
      </w:r>
      <w:r w:rsidRPr="006A2F13">
        <w:rPr>
          <w:rFonts w:ascii="Times New Roman" w:hAnsi="Times New Roman" w:cs="Times New Roman"/>
          <w:sz w:val="24"/>
          <w:szCs w:val="24"/>
        </w:rPr>
        <w:t>,</w:t>
      </w:r>
      <w:r w:rsidR="000C43F5" w:rsidRPr="006A2F13">
        <w:rPr>
          <w:rFonts w:ascii="Times New Roman" w:hAnsi="Times New Roman" w:cs="Times New Roman"/>
          <w:sz w:val="24"/>
          <w:szCs w:val="24"/>
        </w:rPr>
        <w:t xml:space="preserve"> ar </w:t>
      </w:r>
      <w:r w:rsidR="008750A2" w:rsidRPr="006A2F13">
        <w:rPr>
          <w:rFonts w:ascii="Times New Roman" w:hAnsi="Times New Roman" w:cs="Times New Roman"/>
          <w:sz w:val="24"/>
          <w:szCs w:val="24"/>
        </w:rPr>
        <w:t>savivaldybės</w:t>
      </w:r>
      <w:r w:rsidRPr="006A2F13">
        <w:rPr>
          <w:rFonts w:ascii="Times New Roman" w:hAnsi="Times New Roman" w:cs="Times New Roman"/>
          <w:sz w:val="24"/>
          <w:szCs w:val="24"/>
        </w:rPr>
        <w:t>,</w:t>
      </w:r>
      <w:r w:rsidR="008750A2" w:rsidRPr="006A2F13">
        <w:rPr>
          <w:rFonts w:ascii="Times New Roman" w:hAnsi="Times New Roman" w:cs="Times New Roman"/>
          <w:sz w:val="24"/>
          <w:szCs w:val="24"/>
        </w:rPr>
        <w:t xml:space="preserve"> įsigydamos turto vertinimo paslaugas, atliko išsamų rinkos tyrimą ir užtikrino tiekėjų konkurenciją</w:t>
      </w:r>
      <w:r w:rsidR="00E854BA" w:rsidRPr="006A2F13">
        <w:rPr>
          <w:rFonts w:ascii="Times New Roman" w:hAnsi="Times New Roman" w:cs="Times New Roman"/>
          <w:sz w:val="24"/>
          <w:szCs w:val="24"/>
        </w:rPr>
        <w:t>.</w:t>
      </w:r>
    </w:p>
    <w:p w14:paraId="658E2CB9" w14:textId="4167ECA4" w:rsidR="00E854BA" w:rsidRPr="006A2F13" w:rsidRDefault="00E854BA" w:rsidP="004C088C">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Susipažinus su pateiktais dokumentais nustatyta, kad </w:t>
      </w:r>
      <w:bookmarkStart w:id="15" w:name="_Hlk34289179"/>
      <w:r w:rsidR="00B643BC" w:rsidRPr="006A2F13">
        <w:rPr>
          <w:rFonts w:ascii="Times New Roman" w:hAnsi="Times New Roman" w:cs="Times New Roman"/>
          <w:sz w:val="24"/>
          <w:szCs w:val="24"/>
        </w:rPr>
        <w:t>Kretingos rajono</w:t>
      </w:r>
      <w:r w:rsidR="006B0883" w:rsidRPr="006A2F13">
        <w:rPr>
          <w:rFonts w:ascii="Times New Roman" w:hAnsi="Times New Roman" w:cs="Times New Roman"/>
          <w:sz w:val="24"/>
          <w:szCs w:val="24"/>
        </w:rPr>
        <w:t xml:space="preserve"> savivaldyb</w:t>
      </w:r>
      <w:r w:rsidR="004047FE" w:rsidRPr="006A2F13">
        <w:rPr>
          <w:rFonts w:ascii="Times New Roman" w:hAnsi="Times New Roman" w:cs="Times New Roman"/>
          <w:sz w:val="24"/>
          <w:szCs w:val="24"/>
        </w:rPr>
        <w:t>ės</w:t>
      </w:r>
      <w:r w:rsidR="006B0883" w:rsidRPr="006A2F13">
        <w:rPr>
          <w:rFonts w:ascii="Times New Roman" w:hAnsi="Times New Roman" w:cs="Times New Roman"/>
          <w:sz w:val="24"/>
          <w:szCs w:val="24"/>
        </w:rPr>
        <w:t xml:space="preserve"> organizuojamuose</w:t>
      </w:r>
      <w:r w:rsidRPr="006A2F13">
        <w:rPr>
          <w:rFonts w:ascii="Times New Roman" w:hAnsi="Times New Roman" w:cs="Times New Roman"/>
          <w:sz w:val="24"/>
          <w:szCs w:val="24"/>
        </w:rPr>
        <w:t xml:space="preserve"> </w:t>
      </w:r>
      <w:r w:rsidR="006B0883" w:rsidRPr="006A2F13">
        <w:rPr>
          <w:rFonts w:ascii="Times New Roman" w:hAnsi="Times New Roman" w:cs="Times New Roman"/>
          <w:sz w:val="24"/>
          <w:szCs w:val="24"/>
        </w:rPr>
        <w:t>viešuosiuose pirkimuose</w:t>
      </w:r>
      <w:r w:rsidR="00D356F5" w:rsidRPr="006A2F13">
        <w:rPr>
          <w:rFonts w:ascii="Times New Roman" w:hAnsi="Times New Roman" w:cs="Times New Roman"/>
          <w:sz w:val="24"/>
          <w:szCs w:val="24"/>
        </w:rPr>
        <w:t xml:space="preserve"> dažnai buvo taikoma ydinga praktika vykdyti mažos vertės pirkimus neskelbiamos apklausos būdu,</w:t>
      </w:r>
      <w:r w:rsidR="00B643BC" w:rsidRPr="006A2F13">
        <w:rPr>
          <w:rFonts w:ascii="Times New Roman" w:hAnsi="Times New Roman" w:cs="Times New Roman"/>
          <w:sz w:val="24"/>
          <w:szCs w:val="24"/>
        </w:rPr>
        <w:t xml:space="preserve"> galimai tendencingai</w:t>
      </w:r>
      <w:r w:rsidR="00D356F5" w:rsidRPr="006A2F13">
        <w:rPr>
          <w:rFonts w:ascii="Times New Roman" w:hAnsi="Times New Roman" w:cs="Times New Roman"/>
          <w:sz w:val="24"/>
          <w:szCs w:val="24"/>
        </w:rPr>
        <w:t xml:space="preserve"> </w:t>
      </w:r>
      <w:r w:rsidR="00B643BC" w:rsidRPr="006A2F13">
        <w:rPr>
          <w:rFonts w:ascii="Times New Roman" w:hAnsi="Times New Roman" w:cs="Times New Roman"/>
          <w:sz w:val="24"/>
          <w:szCs w:val="24"/>
        </w:rPr>
        <w:t>kviečiant</w:t>
      </w:r>
      <w:r w:rsidR="00D356F5" w:rsidRPr="006A2F13">
        <w:rPr>
          <w:rFonts w:ascii="Times New Roman" w:hAnsi="Times New Roman" w:cs="Times New Roman"/>
          <w:sz w:val="24"/>
          <w:szCs w:val="24"/>
        </w:rPr>
        <w:t xml:space="preserve"> </w:t>
      </w:r>
      <w:r w:rsidR="006B0883" w:rsidRPr="006A2F13">
        <w:rPr>
          <w:rFonts w:ascii="Times New Roman" w:hAnsi="Times New Roman" w:cs="Times New Roman"/>
          <w:sz w:val="24"/>
          <w:szCs w:val="24"/>
        </w:rPr>
        <w:t>dalyvauti tuos pačius tiekėjus</w:t>
      </w:r>
      <w:bookmarkEnd w:id="15"/>
      <w:r w:rsidR="006B0883" w:rsidRPr="006A2F13">
        <w:rPr>
          <w:rFonts w:ascii="Times New Roman" w:hAnsi="Times New Roman" w:cs="Times New Roman"/>
          <w:sz w:val="24"/>
          <w:szCs w:val="24"/>
        </w:rPr>
        <w:t>. Tokią prielaidą patvirtina tai, jog turto vertinimo paslaugos pakankamai ilgą laiką perkamos iš t</w:t>
      </w:r>
      <w:r w:rsidR="00BB1383" w:rsidRPr="006A2F13">
        <w:rPr>
          <w:rFonts w:ascii="Times New Roman" w:hAnsi="Times New Roman" w:cs="Times New Roman"/>
          <w:sz w:val="24"/>
          <w:szCs w:val="24"/>
        </w:rPr>
        <w:t>o</w:t>
      </w:r>
      <w:r w:rsidR="006B0883" w:rsidRPr="006A2F13">
        <w:rPr>
          <w:rFonts w:ascii="Times New Roman" w:hAnsi="Times New Roman" w:cs="Times New Roman"/>
          <w:sz w:val="24"/>
          <w:szCs w:val="24"/>
        </w:rPr>
        <w:t xml:space="preserve"> </w:t>
      </w:r>
      <w:r w:rsidR="00F7307D" w:rsidRPr="006A2F13">
        <w:rPr>
          <w:rFonts w:ascii="Times New Roman" w:hAnsi="Times New Roman" w:cs="Times New Roman"/>
          <w:sz w:val="24"/>
          <w:szCs w:val="24"/>
        </w:rPr>
        <w:t xml:space="preserve">paties </w:t>
      </w:r>
      <w:r w:rsidR="006B0883" w:rsidRPr="006A2F13">
        <w:rPr>
          <w:rFonts w:ascii="Times New Roman" w:hAnsi="Times New Roman" w:cs="Times New Roman"/>
          <w:sz w:val="24"/>
          <w:szCs w:val="24"/>
        </w:rPr>
        <w:t>tiekėj</w:t>
      </w:r>
      <w:r w:rsidR="00BB1383" w:rsidRPr="006A2F13">
        <w:rPr>
          <w:rFonts w:ascii="Times New Roman" w:hAnsi="Times New Roman" w:cs="Times New Roman"/>
          <w:sz w:val="24"/>
          <w:szCs w:val="24"/>
        </w:rPr>
        <w:t>o</w:t>
      </w:r>
      <w:r w:rsidR="004047FE" w:rsidRPr="006A2F13">
        <w:rPr>
          <w:rFonts w:ascii="Times New Roman" w:hAnsi="Times New Roman" w:cs="Times New Roman"/>
          <w:sz w:val="24"/>
          <w:szCs w:val="24"/>
        </w:rPr>
        <w:t>, t. y.</w:t>
      </w:r>
      <w:r w:rsidR="004C088C" w:rsidRPr="006A2F13">
        <w:rPr>
          <w:rFonts w:ascii="Times New Roman" w:hAnsi="Times New Roman" w:cs="Times New Roman"/>
          <w:sz w:val="24"/>
          <w:szCs w:val="24"/>
        </w:rPr>
        <w:t xml:space="preserve"> </w:t>
      </w:r>
      <w:r w:rsidR="00A40B4D" w:rsidRPr="006A2F13">
        <w:rPr>
          <w:rFonts w:ascii="Times New Roman" w:hAnsi="Times New Roman" w:cs="Times New Roman"/>
          <w:sz w:val="24"/>
          <w:szCs w:val="24"/>
        </w:rPr>
        <w:t>Kre</w:t>
      </w:r>
      <w:r w:rsidR="00C937AB" w:rsidRPr="006A2F13">
        <w:rPr>
          <w:rFonts w:ascii="Times New Roman" w:hAnsi="Times New Roman" w:cs="Times New Roman"/>
          <w:sz w:val="24"/>
          <w:szCs w:val="24"/>
        </w:rPr>
        <w:t>t</w:t>
      </w:r>
      <w:r w:rsidR="00A40B4D" w:rsidRPr="006A2F13">
        <w:rPr>
          <w:rFonts w:ascii="Times New Roman" w:hAnsi="Times New Roman" w:cs="Times New Roman"/>
          <w:sz w:val="24"/>
          <w:szCs w:val="24"/>
        </w:rPr>
        <w:t>ingos</w:t>
      </w:r>
      <w:r w:rsidRPr="006A2F13">
        <w:rPr>
          <w:rFonts w:ascii="Times New Roman" w:hAnsi="Times New Roman" w:cs="Times New Roman"/>
          <w:sz w:val="24"/>
          <w:szCs w:val="24"/>
        </w:rPr>
        <w:t xml:space="preserve"> rajono savivaldybės administracija iš </w:t>
      </w:r>
      <w:r w:rsidR="00A40B4D" w:rsidRPr="006A2F13">
        <w:rPr>
          <w:rFonts w:ascii="Times New Roman" w:hAnsi="Times New Roman" w:cs="Times New Roman"/>
          <w:sz w:val="24"/>
          <w:szCs w:val="24"/>
        </w:rPr>
        <w:t>VĮ „Registrų centras“</w:t>
      </w:r>
      <w:r w:rsidRPr="006A2F13">
        <w:rPr>
          <w:rFonts w:ascii="Times New Roman" w:hAnsi="Times New Roman" w:cs="Times New Roman"/>
          <w:sz w:val="24"/>
          <w:szCs w:val="24"/>
        </w:rPr>
        <w:t xml:space="preserve"> nekilnojamojo turto ve</w:t>
      </w:r>
      <w:r w:rsidR="00A40B4D" w:rsidRPr="006A2F13">
        <w:rPr>
          <w:rFonts w:ascii="Times New Roman" w:hAnsi="Times New Roman" w:cs="Times New Roman"/>
          <w:sz w:val="24"/>
          <w:szCs w:val="24"/>
        </w:rPr>
        <w:t>rtinimo paslaugas perka nuo 2015</w:t>
      </w:r>
      <w:r w:rsidRPr="006A2F13">
        <w:rPr>
          <w:rFonts w:ascii="Times New Roman" w:hAnsi="Times New Roman" w:cs="Times New Roman"/>
          <w:sz w:val="24"/>
          <w:szCs w:val="24"/>
        </w:rPr>
        <w:t xml:space="preserve"> m</w:t>
      </w:r>
      <w:r w:rsidR="000D31D4" w:rsidRPr="006A2F13">
        <w:rPr>
          <w:rFonts w:ascii="Times New Roman" w:hAnsi="Times New Roman" w:cs="Times New Roman"/>
          <w:sz w:val="24"/>
          <w:szCs w:val="24"/>
        </w:rPr>
        <w:t>.</w:t>
      </w:r>
      <w:r w:rsidRPr="006A2F13">
        <w:rPr>
          <w:rFonts w:ascii="Times New Roman" w:hAnsi="Times New Roman" w:cs="Times New Roman"/>
          <w:sz w:val="24"/>
          <w:szCs w:val="24"/>
        </w:rPr>
        <w:t xml:space="preserve"> </w:t>
      </w:r>
    </w:p>
    <w:p w14:paraId="024D0985" w14:textId="3D857C63" w:rsidR="001F6ADC" w:rsidRPr="006A2F13" w:rsidRDefault="00003B24" w:rsidP="009E042A">
      <w:pPr>
        <w:pStyle w:val="Sraopastraipa"/>
        <w:tabs>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Iš turimų dokumentų matyti</w:t>
      </w:r>
      <w:r w:rsidR="00E854BA" w:rsidRPr="006A2F13">
        <w:rPr>
          <w:rFonts w:ascii="Times New Roman" w:hAnsi="Times New Roman"/>
          <w:sz w:val="24"/>
          <w:szCs w:val="24"/>
        </w:rPr>
        <w:t xml:space="preserve">, kad 2019 m. </w:t>
      </w:r>
      <w:r w:rsidRPr="006A2F13">
        <w:rPr>
          <w:rFonts w:ascii="Times New Roman" w:hAnsi="Times New Roman"/>
          <w:sz w:val="24"/>
          <w:szCs w:val="24"/>
        </w:rPr>
        <w:t xml:space="preserve">Kretingos rajono savivaldybė </w:t>
      </w:r>
      <w:r w:rsidR="00E854BA" w:rsidRPr="006A2F13">
        <w:rPr>
          <w:rFonts w:ascii="Times New Roman" w:hAnsi="Times New Roman"/>
          <w:sz w:val="24"/>
          <w:szCs w:val="24"/>
        </w:rPr>
        <w:t>apklausė tris turto vertinimo paslaugas teikiančius subjektus</w:t>
      </w:r>
      <w:r w:rsidR="00475511" w:rsidRPr="006A2F13">
        <w:rPr>
          <w:rFonts w:ascii="Times New Roman" w:hAnsi="Times New Roman"/>
          <w:sz w:val="24"/>
          <w:szCs w:val="24"/>
        </w:rPr>
        <w:t>:</w:t>
      </w:r>
      <w:r w:rsidRPr="006A2F13">
        <w:rPr>
          <w:rFonts w:ascii="Times New Roman" w:hAnsi="Times New Roman"/>
          <w:sz w:val="24"/>
          <w:szCs w:val="24"/>
        </w:rPr>
        <w:t xml:space="preserve"> VĮ Registrų centro Klaipėdos filialą, UAB</w:t>
      </w:r>
      <w:r w:rsidR="004B0C4E" w:rsidRPr="006A2F13">
        <w:rPr>
          <w:rFonts w:ascii="Times New Roman" w:hAnsi="Times New Roman"/>
          <w:sz w:val="24"/>
          <w:szCs w:val="24"/>
        </w:rPr>
        <w:t xml:space="preserve"> „STIVVF“</w:t>
      </w:r>
      <w:r w:rsidR="00BD7D33" w:rsidRPr="006A2F13">
        <w:rPr>
          <w:rFonts w:ascii="Times New Roman" w:hAnsi="Times New Roman"/>
          <w:sz w:val="24"/>
          <w:szCs w:val="24"/>
        </w:rPr>
        <w:t xml:space="preserve"> ir </w:t>
      </w:r>
      <w:r w:rsidR="00BD7D33" w:rsidRPr="006A2F13">
        <w:rPr>
          <w:rFonts w:ascii="Times New Roman" w:hAnsi="Times New Roman"/>
          <w:sz w:val="24"/>
          <w:szCs w:val="24"/>
        </w:rPr>
        <w:lastRenderedPageBreak/>
        <w:t>UAB „</w:t>
      </w:r>
      <w:proofErr w:type="spellStart"/>
      <w:r w:rsidR="00BD7D33" w:rsidRPr="006A2F13">
        <w:rPr>
          <w:rFonts w:ascii="Times New Roman" w:hAnsi="Times New Roman"/>
          <w:sz w:val="24"/>
          <w:szCs w:val="24"/>
        </w:rPr>
        <w:t>Ober-Haus</w:t>
      </w:r>
      <w:proofErr w:type="spellEnd"/>
      <w:r w:rsidR="00BD7D33" w:rsidRPr="006A2F13">
        <w:rPr>
          <w:rFonts w:ascii="Times New Roman" w:hAnsi="Times New Roman"/>
          <w:sz w:val="24"/>
          <w:szCs w:val="24"/>
        </w:rPr>
        <w:t>“,</w:t>
      </w:r>
      <w:r w:rsidR="00C649C2" w:rsidRPr="006A2F13">
        <w:rPr>
          <w:rFonts w:ascii="Times New Roman" w:hAnsi="Times New Roman"/>
          <w:sz w:val="24"/>
          <w:szCs w:val="24"/>
        </w:rPr>
        <w:t xml:space="preserve"> o</w:t>
      </w:r>
      <w:r w:rsidR="00BD7D33" w:rsidRPr="006A2F13">
        <w:rPr>
          <w:rFonts w:ascii="Times New Roman" w:hAnsi="Times New Roman"/>
          <w:sz w:val="24"/>
          <w:szCs w:val="24"/>
        </w:rPr>
        <w:t xml:space="preserve"> pasiūlymus pateikė </w:t>
      </w:r>
      <w:r w:rsidR="00C649C2" w:rsidRPr="006A2F13">
        <w:rPr>
          <w:rFonts w:ascii="Times New Roman" w:hAnsi="Times New Roman"/>
          <w:sz w:val="24"/>
          <w:szCs w:val="24"/>
        </w:rPr>
        <w:t>du tiekėjai</w:t>
      </w:r>
      <w:r w:rsidR="00C649C2" w:rsidRPr="006A2F13">
        <w:rPr>
          <w:rStyle w:val="Puslapioinaosnuoroda"/>
          <w:rFonts w:ascii="Times New Roman" w:hAnsi="Times New Roman"/>
          <w:sz w:val="24"/>
          <w:szCs w:val="24"/>
        </w:rPr>
        <w:footnoteReference w:id="53"/>
      </w:r>
      <w:r w:rsidR="00BD7D33" w:rsidRPr="006A2F13">
        <w:rPr>
          <w:rFonts w:ascii="Times New Roman" w:hAnsi="Times New Roman"/>
          <w:sz w:val="24"/>
          <w:szCs w:val="24"/>
        </w:rPr>
        <w:t>. 2020 m.</w:t>
      </w:r>
      <w:r w:rsidR="004B0C4E" w:rsidRPr="006A2F13">
        <w:rPr>
          <w:rFonts w:ascii="Times New Roman" w:hAnsi="Times New Roman"/>
          <w:sz w:val="24"/>
          <w:szCs w:val="24"/>
        </w:rPr>
        <w:t xml:space="preserve"> Kretingos rajono savivaldybė</w:t>
      </w:r>
      <w:r w:rsidR="00BD7D33" w:rsidRPr="006A2F13">
        <w:rPr>
          <w:rFonts w:ascii="Times New Roman" w:hAnsi="Times New Roman"/>
          <w:sz w:val="24"/>
          <w:szCs w:val="24"/>
        </w:rPr>
        <w:t xml:space="preserve"> </w:t>
      </w:r>
      <w:r w:rsidR="003F3028" w:rsidRPr="006A2F13">
        <w:rPr>
          <w:rFonts w:ascii="Times New Roman" w:hAnsi="Times New Roman"/>
          <w:sz w:val="24"/>
          <w:szCs w:val="24"/>
        </w:rPr>
        <w:t>apklausė tuos pačius tris tiekėjus, o pasiūlymą pateikė taip pat du tiekėjai</w:t>
      </w:r>
      <w:r w:rsidR="003F3028" w:rsidRPr="006A2F13">
        <w:rPr>
          <w:rStyle w:val="Puslapioinaosnuoroda"/>
          <w:rFonts w:ascii="Times New Roman" w:hAnsi="Times New Roman"/>
          <w:sz w:val="24"/>
          <w:szCs w:val="24"/>
        </w:rPr>
        <w:footnoteReference w:id="54"/>
      </w:r>
      <w:r w:rsidR="003F3028" w:rsidRPr="006A2F13">
        <w:rPr>
          <w:rFonts w:ascii="Times New Roman" w:hAnsi="Times New Roman"/>
          <w:sz w:val="24"/>
          <w:szCs w:val="24"/>
        </w:rPr>
        <w:t xml:space="preserve">. 2021 m. Kretingos rajono savivaldybė apklausė </w:t>
      </w:r>
      <w:r w:rsidR="00475511" w:rsidRPr="006A2F13">
        <w:rPr>
          <w:rFonts w:ascii="Times New Roman" w:hAnsi="Times New Roman"/>
          <w:sz w:val="24"/>
          <w:szCs w:val="24"/>
        </w:rPr>
        <w:t xml:space="preserve">tik </w:t>
      </w:r>
      <w:r w:rsidR="003F3028" w:rsidRPr="006A2F13">
        <w:rPr>
          <w:rFonts w:ascii="Times New Roman" w:hAnsi="Times New Roman"/>
          <w:sz w:val="24"/>
          <w:szCs w:val="24"/>
        </w:rPr>
        <w:t>2 tiekėjus</w:t>
      </w:r>
      <w:r w:rsidR="00C64859" w:rsidRPr="006A2F13">
        <w:rPr>
          <w:rFonts w:ascii="Times New Roman" w:hAnsi="Times New Roman"/>
          <w:sz w:val="24"/>
          <w:szCs w:val="24"/>
        </w:rPr>
        <w:t>:</w:t>
      </w:r>
      <w:r w:rsidR="003F3028" w:rsidRPr="006A2F13">
        <w:rPr>
          <w:rFonts w:ascii="Times New Roman" w:hAnsi="Times New Roman"/>
          <w:sz w:val="24"/>
          <w:szCs w:val="24"/>
        </w:rPr>
        <w:t xml:space="preserve"> VĮ Registrų centro Klaipėdos filialą ir UAB „</w:t>
      </w:r>
      <w:proofErr w:type="spellStart"/>
      <w:r w:rsidR="003F3028" w:rsidRPr="006A2F13">
        <w:rPr>
          <w:rFonts w:ascii="Times New Roman" w:hAnsi="Times New Roman"/>
          <w:sz w:val="24"/>
          <w:szCs w:val="24"/>
        </w:rPr>
        <w:t>Ober-Haus</w:t>
      </w:r>
      <w:proofErr w:type="spellEnd"/>
      <w:r w:rsidR="003F3028" w:rsidRPr="006A2F13">
        <w:rPr>
          <w:rFonts w:ascii="Times New Roman" w:hAnsi="Times New Roman"/>
          <w:sz w:val="24"/>
          <w:szCs w:val="24"/>
        </w:rPr>
        <w:t>“, o pasiūlymą pateikė abu tiekėjai</w:t>
      </w:r>
      <w:r w:rsidR="004B0C4E" w:rsidRPr="006A2F13">
        <w:rPr>
          <w:rStyle w:val="Puslapioinaosnuoroda"/>
          <w:rFonts w:ascii="Times New Roman" w:hAnsi="Times New Roman"/>
          <w:sz w:val="24"/>
          <w:szCs w:val="24"/>
        </w:rPr>
        <w:footnoteReference w:id="55"/>
      </w:r>
      <w:r w:rsidR="003F3028" w:rsidRPr="006A2F13">
        <w:rPr>
          <w:rFonts w:ascii="Times New Roman" w:hAnsi="Times New Roman"/>
          <w:sz w:val="24"/>
          <w:szCs w:val="24"/>
        </w:rPr>
        <w:t>.</w:t>
      </w:r>
      <w:r w:rsidR="004047FE" w:rsidRPr="006A2F13">
        <w:rPr>
          <w:rFonts w:ascii="Times New Roman" w:hAnsi="Times New Roman"/>
          <w:sz w:val="24"/>
          <w:szCs w:val="24"/>
        </w:rPr>
        <w:t xml:space="preserve"> </w:t>
      </w:r>
      <w:r w:rsidR="001F6ADC" w:rsidRPr="006A2F13">
        <w:rPr>
          <w:rFonts w:ascii="Times New Roman" w:hAnsi="Times New Roman"/>
          <w:sz w:val="24"/>
          <w:szCs w:val="24"/>
        </w:rPr>
        <w:t>Tuo tarpu, pavyzdžiui</w:t>
      </w:r>
      <w:r w:rsidR="00475511" w:rsidRPr="006A2F13">
        <w:rPr>
          <w:rFonts w:ascii="Times New Roman" w:hAnsi="Times New Roman"/>
          <w:sz w:val="24"/>
          <w:szCs w:val="24"/>
        </w:rPr>
        <w:t>,</w:t>
      </w:r>
      <w:r w:rsidR="001F6ADC" w:rsidRPr="006A2F13">
        <w:rPr>
          <w:rFonts w:ascii="Times New Roman" w:hAnsi="Times New Roman"/>
          <w:sz w:val="24"/>
          <w:szCs w:val="24"/>
        </w:rPr>
        <w:t xml:space="preserve"> Palangos miesto savivaldybė </w:t>
      </w:r>
      <w:r w:rsidR="000E1B53" w:rsidRPr="006A2F13">
        <w:rPr>
          <w:rFonts w:ascii="Times New Roman" w:hAnsi="Times New Roman"/>
          <w:sz w:val="24"/>
          <w:szCs w:val="24"/>
        </w:rPr>
        <w:t xml:space="preserve">2019 m. </w:t>
      </w:r>
      <w:r w:rsidR="00F80529" w:rsidRPr="006A2F13">
        <w:rPr>
          <w:rFonts w:ascii="Times New Roman" w:hAnsi="Times New Roman"/>
          <w:sz w:val="24"/>
          <w:szCs w:val="24"/>
        </w:rPr>
        <w:t>vykdė vieną</w:t>
      </w:r>
      <w:r w:rsidR="000E1B53" w:rsidRPr="006A2F13">
        <w:rPr>
          <w:rFonts w:ascii="Times New Roman" w:hAnsi="Times New Roman"/>
          <w:sz w:val="24"/>
          <w:szCs w:val="24"/>
        </w:rPr>
        <w:t xml:space="preserve"> mažos vertės pirkimą, apklausė septynis turto vertinimo paslaugas teikiančius subjektus, o</w:t>
      </w:r>
      <w:r w:rsidR="00B44DF0" w:rsidRPr="006A2F13">
        <w:rPr>
          <w:rFonts w:ascii="Times New Roman" w:hAnsi="Times New Roman"/>
          <w:sz w:val="24"/>
          <w:szCs w:val="24"/>
        </w:rPr>
        <w:t xml:space="preserve"> pasiūlymus pateikė keturi</w:t>
      </w:r>
      <w:r w:rsidR="000E1B53" w:rsidRPr="006A2F13">
        <w:rPr>
          <w:rFonts w:ascii="Times New Roman" w:hAnsi="Times New Roman"/>
          <w:sz w:val="24"/>
          <w:szCs w:val="24"/>
        </w:rPr>
        <w:t xml:space="preserve"> tiekėjai</w:t>
      </w:r>
      <w:r w:rsidR="000E1B53" w:rsidRPr="006A2F13">
        <w:rPr>
          <w:rStyle w:val="Puslapioinaosnuoroda"/>
          <w:rFonts w:ascii="Times New Roman" w:hAnsi="Times New Roman"/>
          <w:sz w:val="24"/>
          <w:szCs w:val="24"/>
        </w:rPr>
        <w:footnoteReference w:id="56"/>
      </w:r>
      <w:r w:rsidR="000E1B53" w:rsidRPr="006A2F13">
        <w:rPr>
          <w:rFonts w:ascii="Times New Roman" w:hAnsi="Times New Roman"/>
          <w:sz w:val="24"/>
          <w:szCs w:val="24"/>
        </w:rPr>
        <w:t>.</w:t>
      </w:r>
      <w:r w:rsidR="00B44DF0" w:rsidRPr="006A2F13">
        <w:rPr>
          <w:rFonts w:ascii="Times New Roman" w:hAnsi="Times New Roman"/>
          <w:sz w:val="24"/>
          <w:szCs w:val="24"/>
        </w:rPr>
        <w:t xml:space="preserve"> </w:t>
      </w:r>
      <w:r w:rsidR="001F6ADC" w:rsidRPr="006A2F13">
        <w:rPr>
          <w:rFonts w:ascii="Times New Roman" w:hAnsi="Times New Roman"/>
          <w:sz w:val="24"/>
          <w:szCs w:val="24"/>
        </w:rPr>
        <w:t>Kodėl Kretingos rajono savivaldybė apklausė tik minėtus tiekėjus</w:t>
      </w:r>
      <w:r w:rsidR="00475511" w:rsidRPr="006A2F13">
        <w:rPr>
          <w:rFonts w:ascii="Times New Roman" w:hAnsi="Times New Roman"/>
          <w:sz w:val="24"/>
          <w:szCs w:val="24"/>
        </w:rPr>
        <w:t xml:space="preserve">, </w:t>
      </w:r>
      <w:r w:rsidR="001F6ADC" w:rsidRPr="006A2F13">
        <w:rPr>
          <w:rFonts w:ascii="Times New Roman" w:hAnsi="Times New Roman"/>
          <w:sz w:val="24"/>
          <w:szCs w:val="24"/>
        </w:rPr>
        <w:t xml:space="preserve">iš turimų duomenų nėra aišku, kadangi kitų savivaldybių atvejai iliustruoja, jog galima apklausti </w:t>
      </w:r>
      <w:r w:rsidR="00475511" w:rsidRPr="006A2F13">
        <w:rPr>
          <w:rFonts w:ascii="Times New Roman" w:hAnsi="Times New Roman"/>
          <w:sz w:val="24"/>
          <w:szCs w:val="24"/>
        </w:rPr>
        <w:t xml:space="preserve">daug daugiau </w:t>
      </w:r>
      <w:r w:rsidR="001F6ADC" w:rsidRPr="006A2F13">
        <w:rPr>
          <w:rFonts w:ascii="Times New Roman" w:hAnsi="Times New Roman"/>
          <w:sz w:val="24"/>
          <w:szCs w:val="24"/>
        </w:rPr>
        <w:t xml:space="preserve">tiekėjų. </w:t>
      </w:r>
    </w:p>
    <w:p w14:paraId="7A90C28D" w14:textId="3A9759FB" w:rsidR="00E854BA" w:rsidRPr="006A2F13" w:rsidRDefault="00E854BA" w:rsidP="009E042A">
      <w:pPr>
        <w:pStyle w:val="Sraopastraipa"/>
        <w:tabs>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Manytina, kad tokios situacijos, kai savivaldybė</w:t>
      </w:r>
      <w:r w:rsidR="00475511" w:rsidRPr="006A2F13">
        <w:rPr>
          <w:rFonts w:ascii="Times New Roman" w:hAnsi="Times New Roman"/>
          <w:sz w:val="24"/>
          <w:szCs w:val="24"/>
        </w:rPr>
        <w:t>,</w:t>
      </w:r>
      <w:r w:rsidRPr="006A2F13">
        <w:rPr>
          <w:rFonts w:ascii="Times New Roman" w:hAnsi="Times New Roman"/>
          <w:sz w:val="24"/>
          <w:szCs w:val="24"/>
        </w:rPr>
        <w:t xml:space="preserve"> nors formaliai ir vykdė teisės aktuose nustatytas viešųjų pirkimų procedūras, tačiau visada apklausė </w:t>
      </w:r>
      <w:r w:rsidR="00475511" w:rsidRPr="006A2F13">
        <w:rPr>
          <w:rFonts w:ascii="Times New Roman" w:hAnsi="Times New Roman"/>
          <w:sz w:val="24"/>
          <w:szCs w:val="24"/>
        </w:rPr>
        <w:t>tik tuos pačius</w:t>
      </w:r>
      <w:r w:rsidR="001F6ADC" w:rsidRPr="006A2F13">
        <w:rPr>
          <w:rFonts w:ascii="Times New Roman" w:hAnsi="Times New Roman"/>
          <w:sz w:val="24"/>
          <w:szCs w:val="24"/>
        </w:rPr>
        <w:t xml:space="preserve"> tiekėj</w:t>
      </w:r>
      <w:r w:rsidR="00475511" w:rsidRPr="006A2F13">
        <w:rPr>
          <w:rFonts w:ascii="Times New Roman" w:hAnsi="Times New Roman"/>
          <w:sz w:val="24"/>
          <w:szCs w:val="24"/>
        </w:rPr>
        <w:t>us</w:t>
      </w:r>
      <w:r w:rsidRPr="006A2F13">
        <w:rPr>
          <w:rFonts w:ascii="Times New Roman" w:hAnsi="Times New Roman"/>
          <w:sz w:val="24"/>
          <w:szCs w:val="24"/>
        </w:rPr>
        <w:t xml:space="preserve">, </w:t>
      </w:r>
      <w:r w:rsidR="00162483" w:rsidRPr="006A2F13">
        <w:rPr>
          <w:rFonts w:ascii="Times New Roman" w:hAnsi="Times New Roman"/>
          <w:sz w:val="24"/>
          <w:szCs w:val="24"/>
        </w:rPr>
        <w:t>yra ydinga antikorupciniu požiūriu</w:t>
      </w:r>
      <w:r w:rsidR="00FB5D63" w:rsidRPr="006A2F13">
        <w:rPr>
          <w:rFonts w:ascii="Times New Roman" w:hAnsi="Times New Roman"/>
          <w:sz w:val="24"/>
          <w:szCs w:val="24"/>
        </w:rPr>
        <w:t>.</w:t>
      </w:r>
      <w:r w:rsidR="00231229" w:rsidRPr="006A2F13">
        <w:rPr>
          <w:rFonts w:ascii="Times New Roman" w:hAnsi="Times New Roman"/>
          <w:sz w:val="24"/>
          <w:szCs w:val="24"/>
        </w:rPr>
        <w:t xml:space="preserve"> Pastebėta ir tai, jog</w:t>
      </w:r>
      <w:r w:rsidR="005171A1" w:rsidRPr="006A2F13">
        <w:rPr>
          <w:rFonts w:ascii="Times New Roman" w:hAnsi="Times New Roman"/>
          <w:sz w:val="24"/>
          <w:szCs w:val="24"/>
        </w:rPr>
        <w:t xml:space="preserve"> didesnė tiekėjų konkurencij</w:t>
      </w:r>
      <w:r w:rsidR="00475511" w:rsidRPr="006A2F13">
        <w:rPr>
          <w:rFonts w:ascii="Times New Roman" w:hAnsi="Times New Roman"/>
          <w:sz w:val="24"/>
          <w:szCs w:val="24"/>
        </w:rPr>
        <w:t>a</w:t>
      </w:r>
      <w:r w:rsidR="005171A1" w:rsidRPr="006A2F13">
        <w:rPr>
          <w:rFonts w:ascii="Times New Roman" w:hAnsi="Times New Roman"/>
          <w:sz w:val="24"/>
          <w:szCs w:val="24"/>
        </w:rPr>
        <w:t xml:space="preserve"> leidžia įsigyti paslaugas mažesnėmis sąnaudomis, kadangi</w:t>
      </w:r>
      <w:r w:rsidR="00231229" w:rsidRPr="006A2F13">
        <w:rPr>
          <w:rFonts w:ascii="Times New Roman" w:hAnsi="Times New Roman"/>
          <w:sz w:val="24"/>
          <w:szCs w:val="24"/>
        </w:rPr>
        <w:t xml:space="preserve"> Palangos miesto savivaldybė</w:t>
      </w:r>
      <w:r w:rsidR="00475511" w:rsidRPr="006A2F13">
        <w:rPr>
          <w:rFonts w:ascii="Times New Roman" w:hAnsi="Times New Roman"/>
          <w:sz w:val="24"/>
          <w:szCs w:val="24"/>
        </w:rPr>
        <w:t>,</w:t>
      </w:r>
      <w:r w:rsidR="00231229" w:rsidRPr="006A2F13">
        <w:rPr>
          <w:rFonts w:ascii="Times New Roman" w:hAnsi="Times New Roman"/>
          <w:sz w:val="24"/>
          <w:szCs w:val="24"/>
        </w:rPr>
        <w:t xml:space="preserve"> apklausdama daugiau tiekėjų nei Kretingos rajono savivaldybė, </w:t>
      </w:r>
      <w:r w:rsidR="00F12FE9" w:rsidRPr="006A2F13">
        <w:rPr>
          <w:rFonts w:ascii="Times New Roman" w:hAnsi="Times New Roman"/>
          <w:sz w:val="24"/>
          <w:szCs w:val="24"/>
        </w:rPr>
        <w:t>galėjo nupirkti nekilnojamojo turto paslaugas pigiau</w:t>
      </w:r>
      <w:r w:rsidR="00F12FE9" w:rsidRPr="006A2F13">
        <w:rPr>
          <w:rStyle w:val="Puslapioinaosnuoroda"/>
          <w:rFonts w:ascii="Times New Roman" w:hAnsi="Times New Roman"/>
          <w:sz w:val="24"/>
          <w:szCs w:val="24"/>
        </w:rPr>
        <w:footnoteReference w:id="57"/>
      </w:r>
      <w:r w:rsidR="00F12FE9" w:rsidRPr="006A2F13">
        <w:rPr>
          <w:rFonts w:ascii="Times New Roman" w:hAnsi="Times New Roman"/>
          <w:sz w:val="24"/>
          <w:szCs w:val="24"/>
        </w:rPr>
        <w:t>.</w:t>
      </w:r>
      <w:r w:rsidR="00231229" w:rsidRPr="006A2F13">
        <w:rPr>
          <w:rFonts w:ascii="Times New Roman" w:hAnsi="Times New Roman"/>
          <w:sz w:val="24"/>
          <w:szCs w:val="24"/>
        </w:rPr>
        <w:t xml:space="preserve"> </w:t>
      </w:r>
    </w:p>
    <w:p w14:paraId="1E849103" w14:textId="77777777" w:rsidR="00E43198" w:rsidRPr="006A2F13" w:rsidRDefault="00E43198" w:rsidP="009E042A">
      <w:pPr>
        <w:pStyle w:val="Sraopastraipa"/>
        <w:tabs>
          <w:tab w:val="left" w:pos="1134"/>
        </w:tabs>
        <w:spacing w:after="0" w:line="360" w:lineRule="auto"/>
        <w:ind w:left="0" w:firstLine="851"/>
        <w:jc w:val="both"/>
        <w:rPr>
          <w:rFonts w:ascii="Times New Roman" w:hAnsi="Times New Roman"/>
          <w:sz w:val="24"/>
          <w:szCs w:val="24"/>
          <w:highlight w:val="yellow"/>
        </w:rPr>
      </w:pPr>
    </w:p>
    <w:p w14:paraId="5EBBE83F" w14:textId="28CEAC88" w:rsidR="007752CC" w:rsidRPr="006A2F13" w:rsidRDefault="004002BE" w:rsidP="00AE5EB7">
      <w:pPr>
        <w:pStyle w:val="Betarp"/>
        <w:spacing w:line="360" w:lineRule="auto"/>
        <w:ind w:firstLine="851"/>
        <w:jc w:val="both"/>
      </w:pPr>
      <w:r w:rsidRPr="006A2F13">
        <w:t>Pasiūlyma</w:t>
      </w:r>
      <w:r w:rsidR="004528D3" w:rsidRPr="006A2F13">
        <w:t>s</w:t>
      </w:r>
      <w:r w:rsidR="00162483" w:rsidRPr="006A2F13">
        <w:t xml:space="preserve"> Kretingos rajono </w:t>
      </w:r>
      <w:r w:rsidR="004528D3" w:rsidRPr="006A2F13">
        <w:t>savivaldybei</w:t>
      </w:r>
      <w:r w:rsidR="00E854BA" w:rsidRPr="006A2F13">
        <w:t>:</w:t>
      </w:r>
    </w:p>
    <w:p w14:paraId="69C98FA7" w14:textId="6C3D1779" w:rsidR="00231229" w:rsidRPr="006A2F13" w:rsidRDefault="00231229" w:rsidP="00AE5EB7">
      <w:pPr>
        <w:pStyle w:val="Betarp"/>
        <w:spacing w:line="360" w:lineRule="auto"/>
        <w:ind w:firstLine="851"/>
        <w:jc w:val="both"/>
      </w:pPr>
      <w:r w:rsidRPr="006A2F13">
        <w:t xml:space="preserve">- </w:t>
      </w:r>
      <w:r w:rsidR="00F12FE9" w:rsidRPr="006A2F13">
        <w:t>V</w:t>
      </w:r>
      <w:r w:rsidRPr="006A2F13">
        <w:t>ykdant turto vertinimo paslaugų pirkimą</w:t>
      </w:r>
      <w:r w:rsidR="004528D3" w:rsidRPr="006A2F13">
        <w:t xml:space="preserve"> </w:t>
      </w:r>
      <w:r w:rsidRPr="006A2F13">
        <w:t xml:space="preserve">užtikrinti veiksmingą konkurenciją, vengti </w:t>
      </w:r>
      <w:r w:rsidR="00475511" w:rsidRPr="006A2F13">
        <w:t xml:space="preserve">nuolatinio </w:t>
      </w:r>
      <w:r w:rsidRPr="006A2F13">
        <w:t xml:space="preserve">kreipimosi į </w:t>
      </w:r>
      <w:r w:rsidR="00F7307D" w:rsidRPr="006A2F13">
        <w:t>tuos pačius</w:t>
      </w:r>
      <w:r w:rsidRPr="006A2F13">
        <w:t xml:space="preserve"> </w:t>
      </w:r>
      <w:r w:rsidR="00F7307D" w:rsidRPr="006A2F13">
        <w:t xml:space="preserve">tiekėjus </w:t>
      </w:r>
      <w:r w:rsidRPr="006A2F13">
        <w:t>i</w:t>
      </w:r>
      <w:r w:rsidR="004002BE" w:rsidRPr="006A2F13">
        <w:t>r apklausti daugiau tiekėjų</w:t>
      </w:r>
      <w:r w:rsidR="004528D3" w:rsidRPr="006A2F13">
        <w:t>.</w:t>
      </w:r>
    </w:p>
    <w:p w14:paraId="27EB1D66" w14:textId="77777777" w:rsidR="00AE5EB7" w:rsidRPr="006A2F13" w:rsidRDefault="00AE5EB7" w:rsidP="00AE5EB7">
      <w:pPr>
        <w:pStyle w:val="Betarp"/>
        <w:spacing w:line="360" w:lineRule="auto"/>
        <w:ind w:firstLine="851"/>
        <w:jc w:val="both"/>
      </w:pPr>
    </w:p>
    <w:p w14:paraId="01D390EC" w14:textId="1AA2CC94" w:rsidR="00E854BA" w:rsidRPr="006A2F13" w:rsidRDefault="00CB2B8A" w:rsidP="00AE5EB7">
      <w:pPr>
        <w:pStyle w:val="Antrat3"/>
        <w:spacing w:before="0" w:line="360" w:lineRule="auto"/>
        <w:ind w:firstLine="851"/>
        <w:jc w:val="both"/>
        <w:rPr>
          <w:rFonts w:ascii="Times New Roman" w:hAnsi="Times New Roman" w:cs="Times New Roman"/>
          <w:i/>
          <w:color w:val="auto"/>
        </w:rPr>
      </w:pPr>
      <w:bookmarkStart w:id="16" w:name="_Toc89410157"/>
      <w:r w:rsidRPr="006A2F13">
        <w:rPr>
          <w:rFonts w:ascii="Times New Roman" w:hAnsi="Times New Roman" w:cs="Times New Roman"/>
          <w:color w:val="auto"/>
        </w:rPr>
        <w:t>5</w:t>
      </w:r>
      <w:r w:rsidR="009E042A" w:rsidRPr="006A2F13">
        <w:rPr>
          <w:rFonts w:ascii="Times New Roman" w:hAnsi="Times New Roman" w:cs="Times New Roman"/>
          <w:color w:val="auto"/>
        </w:rPr>
        <w:t>.2.</w:t>
      </w:r>
      <w:r w:rsidR="00E854BA" w:rsidRPr="006A2F13">
        <w:rPr>
          <w:rFonts w:ascii="Times New Roman" w:hAnsi="Times New Roman" w:cs="Times New Roman"/>
          <w:color w:val="auto"/>
        </w:rPr>
        <w:t xml:space="preserve"> Turto vertintojams suteikta </w:t>
      </w:r>
      <w:r w:rsidR="00851D3F" w:rsidRPr="006A2F13">
        <w:rPr>
          <w:rFonts w:ascii="Times New Roman" w:hAnsi="Times New Roman" w:cs="Times New Roman"/>
          <w:color w:val="auto"/>
        </w:rPr>
        <w:t>galimybė</w:t>
      </w:r>
      <w:r w:rsidR="00E854BA" w:rsidRPr="006A2F13">
        <w:rPr>
          <w:rFonts w:ascii="Times New Roman" w:hAnsi="Times New Roman" w:cs="Times New Roman"/>
          <w:color w:val="auto"/>
        </w:rPr>
        <w:t xml:space="preserve"> savo nuožiūra pasirinkti turto vertinimo metodą</w:t>
      </w:r>
      <w:r w:rsidR="00D16ED9" w:rsidRPr="006A2F13">
        <w:rPr>
          <w:rFonts w:ascii="Times New Roman" w:hAnsi="Times New Roman" w:cs="Times New Roman"/>
          <w:color w:val="auto"/>
        </w:rPr>
        <w:t>, o savivaldybės kritiškai nevertina jiems suteiktų turto vertinimo paslaugų</w:t>
      </w:r>
      <w:r w:rsidR="00A50E8A" w:rsidRPr="006A2F13">
        <w:rPr>
          <w:rFonts w:ascii="Times New Roman" w:hAnsi="Times New Roman" w:cs="Times New Roman"/>
          <w:color w:val="auto"/>
        </w:rPr>
        <w:t xml:space="preserve"> kokybės</w:t>
      </w:r>
      <w:r w:rsidR="00E854BA" w:rsidRPr="006A2F13">
        <w:rPr>
          <w:rFonts w:ascii="Times New Roman" w:hAnsi="Times New Roman" w:cs="Times New Roman"/>
          <w:color w:val="auto"/>
        </w:rPr>
        <w:t>.</w:t>
      </w:r>
      <w:bookmarkEnd w:id="16"/>
    </w:p>
    <w:p w14:paraId="2C6B706C" w14:textId="77777777" w:rsidR="003E180F" w:rsidRPr="006A2F13" w:rsidRDefault="003E180F" w:rsidP="00AE5EB7">
      <w:pPr>
        <w:pStyle w:val="Sraopastraipa"/>
        <w:tabs>
          <w:tab w:val="left" w:pos="709"/>
        </w:tabs>
        <w:spacing w:after="0" w:line="360" w:lineRule="auto"/>
        <w:ind w:left="0" w:firstLine="851"/>
        <w:jc w:val="both"/>
        <w:rPr>
          <w:rFonts w:ascii="Times New Roman" w:hAnsi="Times New Roman"/>
          <w:i/>
          <w:sz w:val="24"/>
          <w:szCs w:val="24"/>
        </w:rPr>
      </w:pPr>
    </w:p>
    <w:p w14:paraId="30C4AC0A" w14:textId="3702AA71" w:rsidR="00E854BA" w:rsidRPr="006A2F13" w:rsidRDefault="00B0165B" w:rsidP="00AE5EB7">
      <w:pPr>
        <w:tabs>
          <w:tab w:val="left" w:pos="709"/>
          <w:tab w:val="left" w:pos="1134"/>
        </w:tabs>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Lietuvos Respublikos finansų ministro 2012 m. balandžio 27 d. įsakymu Nr. 1K-159 „Dėl turto ir verslo vertinimo metodikos patvirtinimo“ patvirtintos Turto ir verslo vertinimo metodikos</w:t>
      </w:r>
      <w:r w:rsidR="00E854BA" w:rsidRPr="006A2F13">
        <w:rPr>
          <w:rFonts w:ascii="Times New Roman" w:hAnsi="Times New Roman" w:cs="Times New Roman"/>
          <w:sz w:val="24"/>
          <w:szCs w:val="24"/>
        </w:rPr>
        <w:t xml:space="preserve"> 54 punktas numato, kad vertinant turtą taikomi trys metodai: </w:t>
      </w:r>
      <w:bookmarkStart w:id="17" w:name="part_5ea2a1c11b93408b9cc5fe8f98922c33"/>
      <w:bookmarkEnd w:id="17"/>
      <w:r w:rsidR="00E854BA" w:rsidRPr="006A2F13">
        <w:rPr>
          <w:rFonts w:ascii="Times New Roman" w:hAnsi="Times New Roman" w:cs="Times New Roman"/>
          <w:sz w:val="24"/>
          <w:szCs w:val="24"/>
        </w:rPr>
        <w:t xml:space="preserve">lyginamasis, </w:t>
      </w:r>
      <w:bookmarkStart w:id="18" w:name="part_e624e84728534d8283c375833ec06e39"/>
      <w:bookmarkEnd w:id="18"/>
      <w:r w:rsidR="00E854BA" w:rsidRPr="006A2F13">
        <w:rPr>
          <w:rFonts w:ascii="Times New Roman" w:hAnsi="Times New Roman" w:cs="Times New Roman"/>
          <w:sz w:val="24"/>
          <w:szCs w:val="24"/>
        </w:rPr>
        <w:t xml:space="preserve">išlaidų (kaštų) ir </w:t>
      </w:r>
      <w:bookmarkStart w:id="19" w:name="part_53ab16baf00a4fe298740e17f7287884"/>
      <w:bookmarkEnd w:id="19"/>
      <w:r w:rsidR="00E854BA" w:rsidRPr="006A2F13">
        <w:rPr>
          <w:rFonts w:ascii="Times New Roman" w:hAnsi="Times New Roman" w:cs="Times New Roman"/>
          <w:sz w:val="24"/>
          <w:szCs w:val="24"/>
        </w:rPr>
        <w:t xml:space="preserve">pajamų, taip pat šių </w:t>
      </w:r>
      <w:bookmarkStart w:id="20" w:name="part_e4d19aab6e6944d0b4d0e29c15044355"/>
      <w:bookmarkEnd w:id="20"/>
      <w:r w:rsidRPr="006A2F13">
        <w:rPr>
          <w:rFonts w:ascii="Times New Roman" w:hAnsi="Times New Roman" w:cs="Times New Roman"/>
          <w:sz w:val="24"/>
          <w:szCs w:val="24"/>
        </w:rPr>
        <w:t>metodų deriniai. Metodikos 5</w:t>
      </w:r>
      <w:r w:rsidR="00E854BA" w:rsidRPr="006A2F13">
        <w:rPr>
          <w:rFonts w:ascii="Times New Roman" w:hAnsi="Times New Roman" w:cs="Times New Roman"/>
          <w:sz w:val="24"/>
          <w:szCs w:val="24"/>
        </w:rPr>
        <w:t xml:space="preserve">5 punkte nustatyta, kad vertinimas atliekamas ne mažiau kaip dviem metodais, o jeigu du vertinimo metodai netaikomi, vertintojas tai privalo pagrįsti ataskaitoje. </w:t>
      </w:r>
      <w:r w:rsidR="00D51C03" w:rsidRPr="006A2F13">
        <w:rPr>
          <w:rFonts w:ascii="Times New Roman" w:hAnsi="Times New Roman" w:cs="Times New Roman"/>
          <w:sz w:val="24"/>
          <w:szCs w:val="24"/>
        </w:rPr>
        <w:lastRenderedPageBreak/>
        <w:t>T</w:t>
      </w:r>
      <w:r w:rsidR="009A2891" w:rsidRPr="006A2F13">
        <w:rPr>
          <w:rFonts w:ascii="Times New Roman" w:hAnsi="Times New Roman" w:cs="Times New Roman"/>
          <w:sz w:val="24"/>
          <w:szCs w:val="24"/>
        </w:rPr>
        <w:t xml:space="preserve">inkamas vertinimo turto vertės nustatymas yra labai svarbus, kadangi pagal </w:t>
      </w:r>
      <w:r w:rsidR="005F7AB5" w:rsidRPr="006A2F13">
        <w:rPr>
          <w:rFonts w:ascii="Times New Roman" w:hAnsi="Times New Roman" w:cs="Times New Roman"/>
          <w:sz w:val="24"/>
          <w:szCs w:val="24"/>
        </w:rPr>
        <w:t>nustatytą vertę savivaldybės įgy</w:t>
      </w:r>
      <w:r w:rsidR="009A2891" w:rsidRPr="006A2F13">
        <w:rPr>
          <w:rFonts w:ascii="Times New Roman" w:hAnsi="Times New Roman" w:cs="Times New Roman"/>
          <w:sz w:val="24"/>
          <w:szCs w:val="24"/>
        </w:rPr>
        <w:t>ja arba parduoda nekilnojamąjį turtą</w:t>
      </w:r>
      <w:r w:rsidR="007B25AB" w:rsidRPr="006A2F13">
        <w:rPr>
          <w:rFonts w:ascii="Times New Roman" w:hAnsi="Times New Roman" w:cs="Times New Roman"/>
          <w:sz w:val="24"/>
          <w:szCs w:val="24"/>
        </w:rPr>
        <w:t>.</w:t>
      </w:r>
      <w:r w:rsidR="00D51C03" w:rsidRPr="006A2F13">
        <w:rPr>
          <w:rFonts w:ascii="Times New Roman" w:hAnsi="Times New Roman" w:cs="Times New Roman"/>
          <w:sz w:val="24"/>
          <w:szCs w:val="24"/>
        </w:rPr>
        <w:t xml:space="preserve"> Kaip minėta, turto vertinimą iš esmės reglamentuoja tik</w:t>
      </w:r>
      <w:r w:rsidR="0076201C" w:rsidRPr="00AE2D15">
        <w:rPr>
          <w:rFonts w:ascii="Times New Roman" w:hAnsi="Times New Roman" w:cs="Times New Roman"/>
          <w:sz w:val="24"/>
          <w:szCs w:val="24"/>
        </w:rPr>
        <w:t xml:space="preserve"> du teisės aktai:</w:t>
      </w:r>
      <w:r w:rsidR="00D51C03" w:rsidRPr="00AE2D15">
        <w:rPr>
          <w:rFonts w:ascii="Times New Roman" w:hAnsi="Times New Roman" w:cs="Times New Roman"/>
          <w:sz w:val="24"/>
          <w:szCs w:val="24"/>
        </w:rPr>
        <w:t xml:space="preserve"> Lietuvos Respublikos turto ir verslo vertinimo pagrindų įstatymas bei Lietuvos Respublikos finansų ministro 2012 m. balandžio 27 d. įsakymu Nr. 1K-159 „Dėl </w:t>
      </w:r>
      <w:r w:rsidR="00C64859" w:rsidRPr="00AE2D15">
        <w:rPr>
          <w:rFonts w:ascii="Times New Roman" w:hAnsi="Times New Roman" w:cs="Times New Roman"/>
          <w:sz w:val="24"/>
          <w:szCs w:val="24"/>
        </w:rPr>
        <w:t>T</w:t>
      </w:r>
      <w:r w:rsidR="00D51C03" w:rsidRPr="00AE2D15">
        <w:rPr>
          <w:rFonts w:ascii="Times New Roman" w:hAnsi="Times New Roman" w:cs="Times New Roman"/>
          <w:sz w:val="24"/>
          <w:szCs w:val="24"/>
        </w:rPr>
        <w:t xml:space="preserve">urto ir verslo vertinimo metodikos patvirtinimo“ patvirtinta Turto ir verslo vertinimo metodika. Atsižvelgiant į tai, jog nėra </w:t>
      </w:r>
      <w:r w:rsidR="000D684F" w:rsidRPr="006A2F13">
        <w:rPr>
          <w:rFonts w:ascii="Times New Roman" w:hAnsi="Times New Roman" w:cs="Times New Roman"/>
          <w:sz w:val="24"/>
          <w:szCs w:val="24"/>
        </w:rPr>
        <w:t>išsamaus teisinio reglamentavimo ir pakankamos kontrolės</w:t>
      </w:r>
      <w:r w:rsidR="00D51C03" w:rsidRPr="006A2F13">
        <w:rPr>
          <w:rStyle w:val="Puslapioinaosnuoroda"/>
          <w:rFonts w:ascii="Times New Roman" w:hAnsi="Times New Roman" w:cs="Times New Roman"/>
          <w:sz w:val="24"/>
          <w:szCs w:val="24"/>
        </w:rPr>
        <w:footnoteReference w:id="58"/>
      </w:r>
      <w:r w:rsidR="000D684F" w:rsidRPr="006A2F13">
        <w:rPr>
          <w:rFonts w:ascii="Times New Roman" w:hAnsi="Times New Roman" w:cs="Times New Roman"/>
          <w:sz w:val="24"/>
          <w:szCs w:val="24"/>
        </w:rPr>
        <w:t xml:space="preserve">, turto vertintojams paliekama plati </w:t>
      </w:r>
      <w:proofErr w:type="spellStart"/>
      <w:r w:rsidR="000D684F" w:rsidRPr="006A2F13">
        <w:rPr>
          <w:rFonts w:ascii="Times New Roman" w:hAnsi="Times New Roman" w:cs="Times New Roman"/>
          <w:sz w:val="24"/>
          <w:szCs w:val="24"/>
        </w:rPr>
        <w:t>diskrecija</w:t>
      </w:r>
      <w:proofErr w:type="spellEnd"/>
      <w:r w:rsidR="000D684F" w:rsidRPr="006A2F13">
        <w:rPr>
          <w:rFonts w:ascii="Times New Roman" w:hAnsi="Times New Roman" w:cs="Times New Roman"/>
          <w:sz w:val="24"/>
          <w:szCs w:val="24"/>
        </w:rPr>
        <w:t xml:space="preserve"> savivaldybės turtą įvertinti savo nuožiūrą, t. y. pasirinkti turto vertinimo metodą, taikyti ar netaikyti pataisos koeficientus ir kt.</w:t>
      </w:r>
      <w:r w:rsidR="008B5BFE" w:rsidRPr="006A2F13">
        <w:rPr>
          <w:rFonts w:ascii="Times New Roman" w:hAnsi="Times New Roman" w:cs="Times New Roman"/>
          <w:sz w:val="24"/>
          <w:szCs w:val="24"/>
        </w:rPr>
        <w:t>, todėl kyla rizika savivaldybėms gauti netinkamai suteiktas turto vertinimo paslaugas.</w:t>
      </w:r>
    </w:p>
    <w:p w14:paraId="0408CD15" w14:textId="7C51874A" w:rsidR="00F90479" w:rsidRPr="006A2F13" w:rsidRDefault="00E854BA" w:rsidP="009E042A">
      <w:pPr>
        <w:pStyle w:val="Sraopastraipa"/>
        <w:tabs>
          <w:tab w:val="left" w:pos="709"/>
          <w:tab w:val="left" w:pos="1134"/>
        </w:tabs>
        <w:spacing w:after="0" w:line="360" w:lineRule="auto"/>
        <w:ind w:left="0" w:firstLine="851"/>
        <w:jc w:val="both"/>
        <w:rPr>
          <w:rFonts w:ascii="Times New Roman" w:hAnsi="Times New Roman"/>
          <w:sz w:val="24"/>
          <w:szCs w:val="24"/>
          <w:shd w:val="clear" w:color="auto" w:fill="FFFFFF"/>
        </w:rPr>
      </w:pPr>
      <w:r w:rsidRPr="006A2F13">
        <w:rPr>
          <w:rFonts w:ascii="Times New Roman" w:hAnsi="Times New Roman"/>
          <w:sz w:val="24"/>
          <w:szCs w:val="24"/>
        </w:rPr>
        <w:t>Iš</w:t>
      </w:r>
      <w:r w:rsidR="00F90479" w:rsidRPr="006A2F13">
        <w:rPr>
          <w:rFonts w:ascii="Times New Roman" w:hAnsi="Times New Roman"/>
          <w:sz w:val="24"/>
          <w:szCs w:val="24"/>
        </w:rPr>
        <w:t xml:space="preserve"> savivaldybių</w:t>
      </w:r>
      <w:r w:rsidRPr="006A2F13">
        <w:rPr>
          <w:rFonts w:ascii="Times New Roman" w:hAnsi="Times New Roman"/>
          <w:sz w:val="24"/>
          <w:szCs w:val="24"/>
        </w:rPr>
        <w:t xml:space="preserve"> pateiktų</w:t>
      </w:r>
      <w:r w:rsidRPr="006A2F13">
        <w:rPr>
          <w:rFonts w:ascii="Times New Roman" w:hAnsi="Times New Roman"/>
          <w:sz w:val="24"/>
          <w:szCs w:val="24"/>
          <w:shd w:val="clear" w:color="auto" w:fill="FFFFFF"/>
        </w:rPr>
        <w:t xml:space="preserve"> dokumentų matyti, kad</w:t>
      </w:r>
      <w:r w:rsidRPr="006A2F13">
        <w:rPr>
          <w:rFonts w:ascii="Times New Roman" w:hAnsi="Times New Roman"/>
          <w:sz w:val="24"/>
          <w:szCs w:val="24"/>
        </w:rPr>
        <w:t xml:space="preserve"> turto vertintojai, teikdami savivaldybėms</w:t>
      </w:r>
      <w:r w:rsidR="00F90479" w:rsidRPr="006A2F13">
        <w:rPr>
          <w:rFonts w:ascii="Times New Roman" w:hAnsi="Times New Roman"/>
          <w:sz w:val="24"/>
          <w:szCs w:val="24"/>
        </w:rPr>
        <w:t xml:space="preserve"> turto vertinimo</w:t>
      </w:r>
      <w:r w:rsidRPr="006A2F13">
        <w:rPr>
          <w:rFonts w:ascii="Times New Roman" w:hAnsi="Times New Roman"/>
          <w:sz w:val="24"/>
          <w:szCs w:val="24"/>
        </w:rPr>
        <w:t xml:space="preserve"> paslaugas, pasirinko ir naudojo lyginamąjį metodą bei rėmėsi skaičiavimais</w:t>
      </w:r>
      <w:r w:rsidR="00C64859" w:rsidRPr="006A2F13">
        <w:rPr>
          <w:rFonts w:ascii="Times New Roman" w:hAnsi="Times New Roman"/>
          <w:sz w:val="24"/>
          <w:szCs w:val="24"/>
        </w:rPr>
        <w:t>,</w:t>
      </w:r>
      <w:r w:rsidRPr="006A2F13">
        <w:rPr>
          <w:rFonts w:ascii="Times New Roman" w:hAnsi="Times New Roman"/>
          <w:sz w:val="24"/>
          <w:szCs w:val="24"/>
        </w:rPr>
        <w:t xml:space="preserve"> atliktais</w:t>
      </w:r>
      <w:r w:rsidR="00963E8F" w:rsidRPr="006A2F13">
        <w:rPr>
          <w:rFonts w:ascii="Times New Roman" w:hAnsi="Times New Roman"/>
          <w:sz w:val="24"/>
          <w:szCs w:val="24"/>
        </w:rPr>
        <w:t xml:space="preserve"> išimtinai</w:t>
      </w:r>
      <w:r w:rsidRPr="006A2F13">
        <w:rPr>
          <w:rFonts w:ascii="Times New Roman" w:hAnsi="Times New Roman"/>
          <w:sz w:val="24"/>
          <w:szCs w:val="24"/>
        </w:rPr>
        <w:t xml:space="preserve"> tik lyginamojo m</w:t>
      </w:r>
      <w:r w:rsidR="00963E8F" w:rsidRPr="006A2F13">
        <w:rPr>
          <w:rFonts w:ascii="Times New Roman" w:hAnsi="Times New Roman"/>
          <w:sz w:val="24"/>
          <w:szCs w:val="24"/>
        </w:rPr>
        <w:t xml:space="preserve">etodo būdu, todėl lieka </w:t>
      </w:r>
      <w:r w:rsidRPr="006A2F13">
        <w:rPr>
          <w:rFonts w:ascii="Times New Roman" w:hAnsi="Times New Roman"/>
          <w:sz w:val="24"/>
          <w:szCs w:val="24"/>
          <w:shd w:val="clear" w:color="auto" w:fill="FFFFFF"/>
        </w:rPr>
        <w:t>neaišku, kodėl turto vertinimo metu nebuvo</w:t>
      </w:r>
      <w:r w:rsidR="00F90479" w:rsidRPr="006A2F13">
        <w:rPr>
          <w:rFonts w:ascii="Times New Roman" w:hAnsi="Times New Roman"/>
          <w:sz w:val="24"/>
          <w:szCs w:val="24"/>
          <w:shd w:val="clear" w:color="auto" w:fill="FFFFFF"/>
        </w:rPr>
        <w:t xml:space="preserve"> pasirinkti kiti vertinimo metodai</w:t>
      </w:r>
      <w:r w:rsidR="00F90479" w:rsidRPr="006A2F13">
        <w:rPr>
          <w:rStyle w:val="Puslapioinaosnuoroda"/>
          <w:rFonts w:ascii="Times New Roman" w:hAnsi="Times New Roman"/>
          <w:sz w:val="24"/>
          <w:szCs w:val="24"/>
          <w:shd w:val="clear" w:color="auto" w:fill="FFFFFF"/>
        </w:rPr>
        <w:footnoteReference w:id="59"/>
      </w:r>
      <w:r w:rsidR="00F90479" w:rsidRPr="006A2F13">
        <w:rPr>
          <w:rFonts w:ascii="Times New Roman" w:hAnsi="Times New Roman"/>
          <w:sz w:val="24"/>
          <w:szCs w:val="24"/>
          <w:shd w:val="clear" w:color="auto" w:fill="FFFFFF"/>
        </w:rPr>
        <w:t xml:space="preserve">. </w:t>
      </w:r>
      <w:r w:rsidR="003D1474" w:rsidRPr="006A2F13">
        <w:rPr>
          <w:rFonts w:ascii="Times New Roman" w:hAnsi="Times New Roman"/>
          <w:sz w:val="24"/>
          <w:szCs w:val="24"/>
          <w:shd w:val="clear" w:color="auto" w:fill="FFFFFF"/>
        </w:rPr>
        <w:t>Pažymėtina, jog pagrindinė lyginamojo metodo taikymo sąlyga – tinkamai nustatyti lyginamuosius objektus, o pats metodas priklauso nuo turimos informacijos gausumo ir patikimumo, reikalauja gero rinkos sąlygų pažinimo bei detalios ekonominės analizės. Patikimai nustatyti vertę lyginamuoju metodu galima tik tuo atveju, kai yra pakankamas tinkamų palyginti pirkimo ir pardavimo sandorių kainų skaičius</w:t>
      </w:r>
      <w:r w:rsidR="00676B53" w:rsidRPr="006A2F13">
        <w:rPr>
          <w:rFonts w:ascii="Times New Roman" w:hAnsi="Times New Roman"/>
          <w:sz w:val="24"/>
          <w:szCs w:val="24"/>
          <w:shd w:val="clear" w:color="auto" w:fill="FFFFFF"/>
        </w:rPr>
        <w:t xml:space="preserve">. Jeigu nagrinėjamo objekto tipo rinkoje nėra, šis metodas </w:t>
      </w:r>
      <w:r w:rsidR="00C64859" w:rsidRPr="006A2F13">
        <w:rPr>
          <w:rFonts w:ascii="Times New Roman" w:hAnsi="Times New Roman"/>
          <w:sz w:val="24"/>
          <w:szCs w:val="24"/>
          <w:shd w:val="clear" w:color="auto" w:fill="FFFFFF"/>
        </w:rPr>
        <w:t xml:space="preserve">nėra </w:t>
      </w:r>
      <w:r w:rsidR="00676B53" w:rsidRPr="006A2F13">
        <w:rPr>
          <w:rFonts w:ascii="Times New Roman" w:hAnsi="Times New Roman"/>
          <w:sz w:val="24"/>
          <w:szCs w:val="24"/>
          <w:shd w:val="clear" w:color="auto" w:fill="FFFFFF"/>
        </w:rPr>
        <w:t>netinkamas</w:t>
      </w:r>
      <w:r w:rsidR="00A70516" w:rsidRPr="006A2F13">
        <w:rPr>
          <w:rStyle w:val="Puslapioinaosnuoroda"/>
          <w:rFonts w:ascii="Times New Roman" w:hAnsi="Times New Roman"/>
          <w:sz w:val="24"/>
          <w:szCs w:val="24"/>
          <w:shd w:val="clear" w:color="auto" w:fill="FFFFFF"/>
        </w:rPr>
        <w:footnoteReference w:id="60"/>
      </w:r>
      <w:r w:rsidR="003D1474" w:rsidRPr="006A2F13">
        <w:rPr>
          <w:rFonts w:ascii="Times New Roman" w:hAnsi="Times New Roman"/>
          <w:sz w:val="24"/>
          <w:szCs w:val="24"/>
          <w:shd w:val="clear" w:color="auto" w:fill="FFFFFF"/>
        </w:rPr>
        <w:t>.</w:t>
      </w:r>
    </w:p>
    <w:p w14:paraId="246FE45F" w14:textId="153D0EFB" w:rsidR="00F12FE9" w:rsidRPr="00AE2D15" w:rsidRDefault="00914618" w:rsidP="00491B15">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Tinkamų duomenų trūkumą iliustruoja</w:t>
      </w:r>
      <w:r w:rsidR="00E854BA" w:rsidRPr="006A2F13">
        <w:rPr>
          <w:rFonts w:ascii="Times New Roman" w:hAnsi="Times New Roman"/>
          <w:sz w:val="24"/>
          <w:szCs w:val="24"/>
        </w:rPr>
        <w:t xml:space="preserve"> </w:t>
      </w:r>
      <w:r w:rsidR="00963E8F" w:rsidRPr="006A2F13">
        <w:rPr>
          <w:rFonts w:ascii="Times New Roman" w:hAnsi="Times New Roman"/>
          <w:sz w:val="24"/>
          <w:szCs w:val="24"/>
        </w:rPr>
        <w:t xml:space="preserve">Palangos </w:t>
      </w:r>
      <w:r w:rsidR="00E854BA" w:rsidRPr="006A2F13">
        <w:rPr>
          <w:rFonts w:ascii="Times New Roman" w:hAnsi="Times New Roman"/>
          <w:sz w:val="24"/>
          <w:szCs w:val="24"/>
        </w:rPr>
        <w:t>miesto savivaldybės korupcijos rizikos analizės metu pateikta</w:t>
      </w:r>
      <w:r w:rsidR="009D3F4B" w:rsidRPr="006A2F13">
        <w:rPr>
          <w:rFonts w:ascii="Times New Roman" w:hAnsi="Times New Roman"/>
          <w:sz w:val="24"/>
          <w:szCs w:val="24"/>
        </w:rPr>
        <w:t xml:space="preserve"> 2020 m. spalio 20 d.</w:t>
      </w:r>
      <w:r w:rsidR="00E854BA" w:rsidRPr="006A2F13">
        <w:rPr>
          <w:rFonts w:ascii="Times New Roman" w:hAnsi="Times New Roman"/>
          <w:sz w:val="24"/>
          <w:szCs w:val="24"/>
        </w:rPr>
        <w:t xml:space="preserve"> turto vertinimo ataskaita Nr.</w:t>
      </w:r>
      <w:r w:rsidR="00963E8F" w:rsidRPr="006A2F13">
        <w:rPr>
          <w:rFonts w:ascii="Times New Roman" w:hAnsi="Times New Roman"/>
          <w:sz w:val="24"/>
          <w:szCs w:val="24"/>
        </w:rPr>
        <w:t xml:space="preserve"> 20-10-80</w:t>
      </w:r>
      <w:r w:rsidRPr="006A2F13">
        <w:rPr>
          <w:rFonts w:ascii="Times New Roman" w:hAnsi="Times New Roman"/>
          <w:sz w:val="24"/>
          <w:szCs w:val="24"/>
        </w:rPr>
        <w:t>, iš kurios</w:t>
      </w:r>
      <w:r w:rsidR="00E854BA" w:rsidRPr="006A2F13">
        <w:rPr>
          <w:rFonts w:ascii="Times New Roman" w:hAnsi="Times New Roman"/>
          <w:sz w:val="24"/>
          <w:szCs w:val="24"/>
        </w:rPr>
        <w:t xml:space="preserve"> matyti, kad buvo vertintas butas</w:t>
      </w:r>
      <w:r w:rsidR="00963E8F" w:rsidRPr="006A2F13">
        <w:rPr>
          <w:rFonts w:ascii="Times New Roman" w:hAnsi="Times New Roman"/>
          <w:sz w:val="24"/>
          <w:szCs w:val="24"/>
        </w:rPr>
        <w:t>, esantis adresu</w:t>
      </w:r>
      <w:r w:rsidR="00E854BA" w:rsidRPr="006A2F13">
        <w:rPr>
          <w:rFonts w:ascii="Times New Roman" w:hAnsi="Times New Roman"/>
          <w:sz w:val="24"/>
          <w:szCs w:val="24"/>
        </w:rPr>
        <w:t xml:space="preserve"> </w:t>
      </w:r>
      <w:r w:rsidR="00963E8F" w:rsidRPr="006A2F13">
        <w:rPr>
          <w:rFonts w:ascii="Times New Roman" w:hAnsi="Times New Roman"/>
          <w:sz w:val="24"/>
          <w:szCs w:val="24"/>
        </w:rPr>
        <w:t>S. Daukanto g., Palanga</w:t>
      </w:r>
      <w:r w:rsidR="00E854BA" w:rsidRPr="006A2F13">
        <w:rPr>
          <w:rFonts w:ascii="Times New Roman" w:hAnsi="Times New Roman"/>
          <w:sz w:val="24"/>
          <w:szCs w:val="24"/>
        </w:rPr>
        <w:t xml:space="preserve">. </w:t>
      </w:r>
      <w:r w:rsidRPr="006A2F13">
        <w:rPr>
          <w:rFonts w:ascii="Times New Roman" w:hAnsi="Times New Roman"/>
          <w:sz w:val="24"/>
          <w:szCs w:val="24"/>
        </w:rPr>
        <w:t>Minėtoje a</w:t>
      </w:r>
      <w:r w:rsidR="00E854BA" w:rsidRPr="006A2F13">
        <w:rPr>
          <w:rFonts w:ascii="Times New Roman" w:hAnsi="Times New Roman"/>
          <w:sz w:val="24"/>
          <w:szCs w:val="24"/>
        </w:rPr>
        <w:t>taskaitoje nurodyta, kad buto vertinimo metu prioriteto tvarka lyginimui buvo naudojami artimiausi vertinim</w:t>
      </w:r>
      <w:r w:rsidR="00E025DC" w:rsidRPr="006A2F13">
        <w:rPr>
          <w:rFonts w:ascii="Times New Roman" w:hAnsi="Times New Roman"/>
          <w:sz w:val="24"/>
          <w:szCs w:val="24"/>
        </w:rPr>
        <w:t>o datai įvykę sandoriai. Kaip matyti lyginamų objektų sandoriai buvo sudaryti: 2009 m. rugsėjo mėn., 2011 m. rugpjūčio mėn. ir 2018 m. balandžio mėn. Konstatuotina, jog šiuo atveju ne</w:t>
      </w:r>
      <w:r w:rsidR="005F7AB5" w:rsidRPr="006A2F13">
        <w:rPr>
          <w:rFonts w:ascii="Times New Roman" w:hAnsi="Times New Roman"/>
          <w:sz w:val="24"/>
          <w:szCs w:val="24"/>
        </w:rPr>
        <w:t>buvo laikomasi</w:t>
      </w:r>
      <w:r w:rsidR="00E854BA" w:rsidRPr="006A2F13">
        <w:rPr>
          <w:rFonts w:ascii="Times New Roman" w:hAnsi="Times New Roman"/>
          <w:sz w:val="24"/>
          <w:szCs w:val="24"/>
        </w:rPr>
        <w:t xml:space="preserve"> M</w:t>
      </w:r>
      <w:r w:rsidR="00E854BA" w:rsidRPr="006A2F13">
        <w:rPr>
          <w:rFonts w:ascii="Times New Roman" w:hAnsi="Times New Roman"/>
          <w:sz w:val="24"/>
          <w:szCs w:val="24"/>
          <w:shd w:val="clear" w:color="auto" w:fill="FFFFFF"/>
        </w:rPr>
        <w:t>etodik</w:t>
      </w:r>
      <w:r w:rsidRPr="006A2F13">
        <w:rPr>
          <w:rFonts w:ascii="Times New Roman" w:hAnsi="Times New Roman"/>
          <w:sz w:val="24"/>
          <w:szCs w:val="24"/>
          <w:shd w:val="clear" w:color="auto" w:fill="FFFFFF"/>
        </w:rPr>
        <w:t xml:space="preserve">os 58.1 </w:t>
      </w:r>
      <w:r w:rsidR="00C64859" w:rsidRPr="006A2F13">
        <w:rPr>
          <w:rFonts w:ascii="Times New Roman" w:hAnsi="Times New Roman"/>
          <w:sz w:val="24"/>
          <w:szCs w:val="24"/>
          <w:shd w:val="clear" w:color="auto" w:fill="FFFFFF"/>
        </w:rPr>
        <w:t xml:space="preserve">papunkčio </w:t>
      </w:r>
      <w:r w:rsidRPr="006A2F13">
        <w:rPr>
          <w:rFonts w:ascii="Times New Roman" w:hAnsi="Times New Roman"/>
          <w:sz w:val="24"/>
          <w:szCs w:val="24"/>
          <w:shd w:val="clear" w:color="auto" w:fill="FFFFFF"/>
        </w:rPr>
        <w:t>reikalavimo, kuris numato, jog</w:t>
      </w:r>
      <w:r w:rsidR="00E854BA" w:rsidRPr="006A2F13">
        <w:rPr>
          <w:rFonts w:ascii="Times New Roman" w:hAnsi="Times New Roman"/>
          <w:sz w:val="24"/>
          <w:szCs w:val="24"/>
          <w:shd w:val="clear" w:color="auto" w:fill="FFFFFF"/>
        </w:rPr>
        <w:t xml:space="preserve"> taikant lyginamąjį metodą turi būti realiai surinkta informacija apie ne mažiau kaip 3 per paskutinius dvylika mėnesių įvykusius analogiško arba panašaus turto sandorius</w:t>
      </w:r>
      <w:r w:rsidR="00E854BA" w:rsidRPr="006A2F13">
        <w:rPr>
          <w:rFonts w:ascii="Times New Roman" w:hAnsi="Times New Roman"/>
          <w:sz w:val="24"/>
          <w:szCs w:val="24"/>
        </w:rPr>
        <w:t>.</w:t>
      </w:r>
    </w:p>
    <w:p w14:paraId="1005DE07" w14:textId="101B8909" w:rsidR="00EF071F" w:rsidRPr="006A2F13" w:rsidRDefault="00EF071F" w:rsidP="00AE5EB7">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lastRenderedPageBreak/>
        <w:t xml:space="preserve">Remiantis </w:t>
      </w:r>
      <w:r w:rsidR="00C64859" w:rsidRPr="006A2F13">
        <w:rPr>
          <w:rFonts w:ascii="Times New Roman" w:hAnsi="Times New Roman" w:cs="Times New Roman"/>
          <w:sz w:val="24"/>
          <w:szCs w:val="24"/>
        </w:rPr>
        <w:t xml:space="preserve">Turto </w:t>
      </w:r>
      <w:r w:rsidRPr="006A2F13">
        <w:rPr>
          <w:rFonts w:ascii="Times New Roman" w:hAnsi="Times New Roman" w:cs="Times New Roman"/>
          <w:sz w:val="24"/>
          <w:szCs w:val="24"/>
        </w:rPr>
        <w:t>ir verslo vertinimo metodika</w:t>
      </w:r>
      <w:r w:rsidR="00CA0233" w:rsidRPr="006A2F13">
        <w:rPr>
          <w:rStyle w:val="Puslapioinaosnuoroda"/>
          <w:rFonts w:ascii="Times New Roman" w:hAnsi="Times New Roman" w:cs="Times New Roman"/>
          <w:sz w:val="24"/>
          <w:szCs w:val="24"/>
        </w:rPr>
        <w:footnoteReference w:id="61"/>
      </w:r>
      <w:r w:rsidRPr="006A2F13">
        <w:rPr>
          <w:rFonts w:ascii="Times New Roman" w:hAnsi="Times New Roman" w:cs="Times New Roman"/>
          <w:sz w:val="24"/>
          <w:szCs w:val="24"/>
        </w:rPr>
        <w:t>, taikant lyginamąjį metodą, įvertinami analogiško arba panašaus turto, su kuriuo lyginamas vertinamas turtas, skirtumai ir daromos (jei būtina) sandorių kainų pataisos laiko, vietos, kitų sąlygų, išreiškiančių vertinamo turto ir analogiško arba panašaus turto skirtumus.</w:t>
      </w:r>
      <w:r w:rsidR="00FD0834" w:rsidRPr="006A2F13">
        <w:rPr>
          <w:rFonts w:ascii="Times New Roman" w:hAnsi="Times New Roman" w:cs="Times New Roman"/>
          <w:sz w:val="24"/>
          <w:szCs w:val="24"/>
        </w:rPr>
        <w:t xml:space="preserve"> Vertintojo tikslas </w:t>
      </w:r>
      <w:r w:rsidR="00C64859" w:rsidRPr="006A2F13">
        <w:rPr>
          <w:rFonts w:ascii="Times New Roman" w:hAnsi="Times New Roman" w:cs="Times New Roman"/>
          <w:sz w:val="24"/>
          <w:szCs w:val="24"/>
        </w:rPr>
        <w:t xml:space="preserve">– </w:t>
      </w:r>
      <w:r w:rsidR="00FD0834" w:rsidRPr="006A2F13">
        <w:rPr>
          <w:rFonts w:ascii="Times New Roman" w:hAnsi="Times New Roman" w:cs="Times New Roman"/>
          <w:sz w:val="24"/>
          <w:szCs w:val="24"/>
        </w:rPr>
        <w:t>surasti lyginamuosius</w:t>
      </w:r>
      <w:r w:rsidR="00CA3F33" w:rsidRPr="006A2F13">
        <w:rPr>
          <w:rFonts w:ascii="Times New Roman" w:hAnsi="Times New Roman" w:cs="Times New Roman"/>
          <w:sz w:val="24"/>
          <w:szCs w:val="24"/>
        </w:rPr>
        <w:t xml:space="preserve"> objektus, kuo mažiau besiskiriančius</w:t>
      </w:r>
      <w:r w:rsidR="00FD0834" w:rsidRPr="006A2F13">
        <w:rPr>
          <w:rFonts w:ascii="Times New Roman" w:hAnsi="Times New Roman" w:cs="Times New Roman"/>
          <w:sz w:val="24"/>
          <w:szCs w:val="24"/>
        </w:rPr>
        <w:t xml:space="preserve"> nuo vertinamo objekto. Kuo daugiau skirtumų </w:t>
      </w:r>
      <w:r w:rsidR="00C64859" w:rsidRPr="006A2F13">
        <w:rPr>
          <w:rFonts w:ascii="Times New Roman" w:hAnsi="Times New Roman" w:cs="Times New Roman"/>
          <w:sz w:val="24"/>
          <w:szCs w:val="24"/>
        </w:rPr>
        <w:t>–</w:t>
      </w:r>
      <w:r w:rsidR="00FD0834" w:rsidRPr="006A2F13">
        <w:rPr>
          <w:rFonts w:ascii="Times New Roman" w:hAnsi="Times New Roman" w:cs="Times New Roman"/>
          <w:sz w:val="24"/>
          <w:szCs w:val="24"/>
        </w:rPr>
        <w:t xml:space="preserve"> tuo daugiau pataisų. Pataisų kiekis gali nulemti vertinamo objekto vertės tikslumą, kadangi kuo mažiau pataisų reikia lyginamiesiems objektams, tuo jie panašesni į vertinamą objektą ir tuo tikslesnė bus nustatyta vertė.</w:t>
      </w:r>
      <w:r w:rsidR="00CA3F33" w:rsidRPr="006A2F13">
        <w:rPr>
          <w:rFonts w:ascii="Times New Roman" w:hAnsi="Times New Roman" w:cs="Times New Roman"/>
          <w:sz w:val="24"/>
          <w:szCs w:val="24"/>
        </w:rPr>
        <w:t xml:space="preserve"> Išskiriami tokie butų vertei įtakos turintys veiksniai: vietovės (mikrorajono) patrauklumas; buto išplanavimo ypatumai ir dizainas; namo ir buto inžinerinė įranga; panaudotos įrangos medžiagos ir kokybė; individualūs patobulinimai ir kiti veiksniai</w:t>
      </w:r>
      <w:r w:rsidR="00CA3F33" w:rsidRPr="006A2F13">
        <w:rPr>
          <w:rStyle w:val="Puslapioinaosnuoroda"/>
          <w:rFonts w:ascii="Times New Roman" w:hAnsi="Times New Roman" w:cs="Times New Roman"/>
          <w:sz w:val="24"/>
          <w:szCs w:val="24"/>
        </w:rPr>
        <w:footnoteReference w:id="62"/>
      </w:r>
      <w:r w:rsidR="00CA3F33" w:rsidRPr="006A2F13">
        <w:rPr>
          <w:rFonts w:ascii="Times New Roman" w:hAnsi="Times New Roman" w:cs="Times New Roman"/>
          <w:sz w:val="24"/>
          <w:szCs w:val="24"/>
        </w:rPr>
        <w:t>.</w:t>
      </w:r>
      <w:r w:rsidR="004538B9" w:rsidRPr="006A2F13">
        <w:rPr>
          <w:rFonts w:ascii="Times New Roman" w:hAnsi="Times New Roman" w:cs="Times New Roman"/>
          <w:sz w:val="24"/>
          <w:szCs w:val="24"/>
        </w:rPr>
        <w:t xml:space="preserve"> Manytina, jog egzistuoja aiški korupcijos rizika, kadangi turto vertintojai savo nuožiūra renkasi lyginamuosius objektus ir taiko jų patais</w:t>
      </w:r>
      <w:r w:rsidR="00BF1550" w:rsidRPr="006A2F13">
        <w:rPr>
          <w:rFonts w:ascii="Times New Roman" w:hAnsi="Times New Roman" w:cs="Times New Roman"/>
          <w:sz w:val="24"/>
          <w:szCs w:val="24"/>
        </w:rPr>
        <w:t>a</w:t>
      </w:r>
      <w:r w:rsidR="004538B9" w:rsidRPr="006A2F13">
        <w:rPr>
          <w:rFonts w:ascii="Times New Roman" w:hAnsi="Times New Roman" w:cs="Times New Roman"/>
          <w:sz w:val="24"/>
          <w:szCs w:val="24"/>
        </w:rPr>
        <w:t xml:space="preserve">s. Netinkamai arba </w:t>
      </w:r>
      <w:r w:rsidR="00C64859" w:rsidRPr="006A2F13">
        <w:rPr>
          <w:rFonts w:ascii="Times New Roman" w:hAnsi="Times New Roman" w:cs="Times New Roman"/>
          <w:sz w:val="24"/>
          <w:szCs w:val="24"/>
        </w:rPr>
        <w:t xml:space="preserve">visai </w:t>
      </w:r>
      <w:r w:rsidR="004538B9" w:rsidRPr="006A2F13">
        <w:rPr>
          <w:rFonts w:ascii="Times New Roman" w:hAnsi="Times New Roman" w:cs="Times New Roman"/>
          <w:sz w:val="24"/>
          <w:szCs w:val="24"/>
        </w:rPr>
        <w:t>netaikant vertinamo ir lyginamųjų objektų pataisų, gali būti iškreipiama vertinamo turto vertė.</w:t>
      </w:r>
    </w:p>
    <w:p w14:paraId="4C2378E6" w14:textId="77777777" w:rsidR="00EF071F" w:rsidRPr="006A2F13" w:rsidRDefault="000462F7" w:rsidP="009E042A">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Analizuojant savivaldybių pateiktas Nekilnojamojo turto ataskaitas, pastebėta, jog turto vertintojai </w:t>
      </w:r>
      <w:r w:rsidR="004538B9" w:rsidRPr="006A2F13">
        <w:rPr>
          <w:rFonts w:ascii="Times New Roman" w:hAnsi="Times New Roman" w:cs="Times New Roman"/>
          <w:sz w:val="24"/>
          <w:szCs w:val="24"/>
        </w:rPr>
        <w:t xml:space="preserve">skirtingai taiko vertinamo ir lyginamųjų objektų pataisas. </w:t>
      </w:r>
      <w:r w:rsidR="00EF071F" w:rsidRPr="006A2F13">
        <w:rPr>
          <w:rFonts w:ascii="Times New Roman" w:hAnsi="Times New Roman" w:cs="Times New Roman"/>
          <w:sz w:val="24"/>
          <w:szCs w:val="24"/>
        </w:rPr>
        <w:t>Pavyzdžiui, analizuojant Kretingos rajono savivaldybėje</w:t>
      </w:r>
      <w:r w:rsidR="004538B9" w:rsidRPr="006A2F13">
        <w:rPr>
          <w:rFonts w:ascii="Times New Roman" w:hAnsi="Times New Roman" w:cs="Times New Roman"/>
          <w:sz w:val="24"/>
          <w:szCs w:val="24"/>
        </w:rPr>
        <w:t xml:space="preserve"> atliktus turto vertinimus</w:t>
      </w:r>
      <w:r w:rsidR="00EF071F" w:rsidRPr="006A2F13">
        <w:rPr>
          <w:rFonts w:ascii="Times New Roman" w:hAnsi="Times New Roman" w:cs="Times New Roman"/>
          <w:sz w:val="24"/>
          <w:szCs w:val="24"/>
        </w:rPr>
        <w:t>,</w:t>
      </w:r>
      <w:r w:rsidR="004538B9" w:rsidRPr="006A2F13">
        <w:rPr>
          <w:rFonts w:ascii="Times New Roman" w:hAnsi="Times New Roman" w:cs="Times New Roman"/>
          <w:sz w:val="24"/>
          <w:szCs w:val="24"/>
        </w:rPr>
        <w:t xml:space="preserve"> pastebėta, jog</w:t>
      </w:r>
      <w:r w:rsidR="00EF071F" w:rsidRPr="006A2F13">
        <w:rPr>
          <w:rFonts w:ascii="Times New Roman" w:hAnsi="Times New Roman" w:cs="Times New Roman"/>
          <w:sz w:val="24"/>
          <w:szCs w:val="24"/>
        </w:rPr>
        <w:t xml:space="preserve"> turto vertintojas taikė įvairius pataisos koeficientus</w:t>
      </w:r>
      <w:r w:rsidR="004538B9" w:rsidRPr="006A2F13">
        <w:rPr>
          <w:rFonts w:ascii="Times New Roman" w:hAnsi="Times New Roman" w:cs="Times New Roman"/>
          <w:sz w:val="24"/>
          <w:szCs w:val="24"/>
        </w:rPr>
        <w:t xml:space="preserve"> skir</w:t>
      </w:r>
      <w:r w:rsidR="004002BE" w:rsidRPr="006A2F13">
        <w:rPr>
          <w:rFonts w:ascii="Times New Roman" w:hAnsi="Times New Roman" w:cs="Times New Roman"/>
          <w:sz w:val="24"/>
          <w:szCs w:val="24"/>
        </w:rPr>
        <w:t>tingiems lyginamiesiems objektams</w:t>
      </w:r>
      <w:r w:rsidR="00EF071F" w:rsidRPr="006A2F13">
        <w:rPr>
          <w:rStyle w:val="Puslapioinaosnuoroda"/>
          <w:rFonts w:ascii="Times New Roman" w:hAnsi="Times New Roman" w:cs="Times New Roman"/>
          <w:sz w:val="24"/>
          <w:szCs w:val="24"/>
        </w:rPr>
        <w:footnoteReference w:id="63"/>
      </w:r>
      <w:r w:rsidR="00EF071F" w:rsidRPr="006A2F13">
        <w:rPr>
          <w:rFonts w:ascii="Times New Roman" w:hAnsi="Times New Roman" w:cs="Times New Roman"/>
          <w:sz w:val="24"/>
          <w:szCs w:val="24"/>
        </w:rPr>
        <w:t>.</w:t>
      </w:r>
      <w:r w:rsidR="00283F4B" w:rsidRPr="006A2F13">
        <w:rPr>
          <w:rFonts w:ascii="Times New Roman" w:hAnsi="Times New Roman" w:cs="Times New Roman"/>
          <w:sz w:val="24"/>
          <w:szCs w:val="24"/>
        </w:rPr>
        <w:t xml:space="preserve"> Tuo tarpu,</w:t>
      </w:r>
      <w:r w:rsidR="00EF071F" w:rsidRPr="006A2F13">
        <w:rPr>
          <w:rFonts w:ascii="Times New Roman" w:hAnsi="Times New Roman" w:cs="Times New Roman"/>
          <w:sz w:val="24"/>
          <w:szCs w:val="24"/>
        </w:rPr>
        <w:t xml:space="preserve"> </w:t>
      </w:r>
      <w:r w:rsidR="00283F4B" w:rsidRPr="006A2F13">
        <w:rPr>
          <w:rFonts w:ascii="Times New Roman" w:hAnsi="Times New Roman" w:cs="Times New Roman"/>
          <w:sz w:val="24"/>
          <w:szCs w:val="24"/>
        </w:rPr>
        <w:t>v</w:t>
      </w:r>
      <w:r w:rsidR="00EF071F" w:rsidRPr="006A2F13">
        <w:rPr>
          <w:rFonts w:ascii="Times New Roman" w:hAnsi="Times New Roman" w:cs="Times New Roman"/>
          <w:sz w:val="24"/>
          <w:szCs w:val="24"/>
        </w:rPr>
        <w:t>ertinant Palangos miesto savivaldybėje atliktus turto vertinimus, matyti, jog turto vertintojas taiko ženkliai mažiau pataisos koeficientų</w:t>
      </w:r>
      <w:r w:rsidR="00283F4B" w:rsidRPr="006A2F13">
        <w:rPr>
          <w:rFonts w:ascii="Times New Roman" w:hAnsi="Times New Roman" w:cs="Times New Roman"/>
          <w:sz w:val="24"/>
          <w:szCs w:val="24"/>
        </w:rPr>
        <w:t xml:space="preserve"> nei priklausytų</w:t>
      </w:r>
      <w:r w:rsidR="00EF071F" w:rsidRPr="006A2F13">
        <w:rPr>
          <w:rFonts w:ascii="Times New Roman" w:hAnsi="Times New Roman" w:cs="Times New Roman"/>
          <w:sz w:val="24"/>
          <w:szCs w:val="24"/>
        </w:rPr>
        <w:t>, pavyzdžiui:</w:t>
      </w:r>
    </w:p>
    <w:p w14:paraId="07E1FEE7" w14:textId="0B64C9A8" w:rsidR="00EF071F" w:rsidRPr="006A2F13" w:rsidRDefault="00EF071F" w:rsidP="009E042A">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buto, esančio adresu S. Daukanto g., Palanga, vertinimo ataskaitoje netaikomi laiko ir statybos metų pataisos koeficientai, nepaisant to, jog lyginamas turtas parduotas skirtingais laikotarpiais (2009, 2011 ir 2018 metais) bei yra rekonstruot</w:t>
      </w:r>
      <w:r w:rsidR="00C64859" w:rsidRPr="006A2F13">
        <w:rPr>
          <w:rFonts w:ascii="Times New Roman" w:hAnsi="Times New Roman" w:cs="Times New Roman"/>
          <w:sz w:val="24"/>
          <w:szCs w:val="24"/>
        </w:rPr>
        <w:t>as</w:t>
      </w:r>
      <w:r w:rsidRPr="006A2F13">
        <w:rPr>
          <w:rFonts w:ascii="Times New Roman" w:hAnsi="Times New Roman" w:cs="Times New Roman"/>
          <w:sz w:val="24"/>
          <w:szCs w:val="24"/>
        </w:rPr>
        <w:t xml:space="preserve"> ženkliai ankstesniais metais;</w:t>
      </w:r>
    </w:p>
    <w:p w14:paraId="03FC9440" w14:textId="3498EC07" w:rsidR="00EF071F" w:rsidRPr="006A2F13" w:rsidRDefault="00EF071F" w:rsidP="009E042A">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buto, esančio adresu Saulėtekio tak</w:t>
      </w:r>
      <w:r w:rsidR="00C64859" w:rsidRPr="006A2F13">
        <w:rPr>
          <w:rFonts w:ascii="Times New Roman" w:hAnsi="Times New Roman" w:cs="Times New Roman"/>
          <w:sz w:val="24"/>
          <w:szCs w:val="24"/>
        </w:rPr>
        <w:t>as</w:t>
      </w:r>
      <w:r w:rsidRPr="006A2F13">
        <w:rPr>
          <w:rFonts w:ascii="Times New Roman" w:hAnsi="Times New Roman" w:cs="Times New Roman"/>
          <w:sz w:val="24"/>
          <w:szCs w:val="24"/>
        </w:rPr>
        <w:t>, Palanga, vertinimo ataskaitoje netaikomi laiko ir statybos metų pataisos koeficientai, nepaisant to, jog lyginamas turtas parduotas skirtingais laikotarpiais (2016 ir 2018 metais) bei yra skirtingų statybos metų;</w:t>
      </w:r>
    </w:p>
    <w:p w14:paraId="0BD014CC" w14:textId="35A49BD2" w:rsidR="00EF071F" w:rsidRPr="006A2F13" w:rsidRDefault="00EF071F" w:rsidP="009E042A">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buto, esančio adresu Sodų g., Palanga, vertinimo ataskaitoje netaikomas statybos metų pataisos koeficientas, nepaisant to, jog lyginamas turtas yra skirtingų statybos metų;</w:t>
      </w:r>
    </w:p>
    <w:p w14:paraId="48BA9CC4" w14:textId="69A392A5" w:rsidR="00EF071F" w:rsidRPr="006A2F13" w:rsidRDefault="00EF071F" w:rsidP="009E042A">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buto, esančio adresu Vytauto g., Palanga, vertinimo ataskaitoje netaikomi komunikacijų ir patalpų šildymo pataisos koeficientai, nepaisant to, jog lyginamas turtas turi skirtingas komunikacijas bei</w:t>
      </w:r>
      <w:r w:rsidR="006A512D" w:rsidRPr="006A2F13">
        <w:rPr>
          <w:rFonts w:ascii="Times New Roman" w:hAnsi="Times New Roman" w:cs="Times New Roman"/>
          <w:sz w:val="24"/>
          <w:szCs w:val="24"/>
        </w:rPr>
        <w:t xml:space="preserve"> patalpų šildymo būdus.</w:t>
      </w:r>
    </w:p>
    <w:p w14:paraId="3A1CF00F" w14:textId="72DD2CEC" w:rsidR="00283F4B" w:rsidRDefault="00283F4B" w:rsidP="009E042A">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lastRenderedPageBreak/>
        <w:t>Pažymėtina</w:t>
      </w:r>
      <w:r w:rsidR="006A512D" w:rsidRPr="006A2F13">
        <w:rPr>
          <w:rFonts w:ascii="Times New Roman" w:hAnsi="Times New Roman" w:cs="Times New Roman"/>
          <w:sz w:val="24"/>
          <w:szCs w:val="24"/>
        </w:rPr>
        <w:t xml:space="preserve"> ir tai</w:t>
      </w:r>
      <w:r w:rsidRPr="006A2F13">
        <w:rPr>
          <w:rFonts w:ascii="Times New Roman" w:hAnsi="Times New Roman" w:cs="Times New Roman"/>
          <w:sz w:val="24"/>
          <w:szCs w:val="24"/>
        </w:rPr>
        <w:t>, 2019 ir 2020 metų Palangos miesto nekilnojamojo tu</w:t>
      </w:r>
      <w:r w:rsidR="006A512D" w:rsidRPr="006A2F13">
        <w:rPr>
          <w:rFonts w:ascii="Times New Roman" w:hAnsi="Times New Roman" w:cs="Times New Roman"/>
          <w:sz w:val="24"/>
          <w:szCs w:val="24"/>
        </w:rPr>
        <w:t>rto masinio vertinimo ataskaitos</w:t>
      </w:r>
      <w:r w:rsidRPr="006A2F13">
        <w:rPr>
          <w:rFonts w:ascii="Times New Roman" w:hAnsi="Times New Roman" w:cs="Times New Roman"/>
          <w:sz w:val="24"/>
          <w:szCs w:val="24"/>
        </w:rPr>
        <w:t>e</w:t>
      </w:r>
      <w:r w:rsidR="006A512D" w:rsidRPr="006A2F13">
        <w:rPr>
          <w:rStyle w:val="Puslapioinaosnuoroda"/>
          <w:rFonts w:ascii="Times New Roman" w:hAnsi="Times New Roman" w:cs="Times New Roman"/>
          <w:sz w:val="24"/>
          <w:szCs w:val="24"/>
        </w:rPr>
        <w:footnoteReference w:id="64"/>
      </w:r>
      <w:r w:rsidRPr="006A2F13">
        <w:rPr>
          <w:rFonts w:ascii="Times New Roman" w:hAnsi="Times New Roman" w:cs="Times New Roman"/>
          <w:sz w:val="24"/>
          <w:szCs w:val="24"/>
        </w:rPr>
        <w:t xml:space="preserve"> pateikiamos butų modelyje naudojamos įvairios pataisų skaičiavimo funkcijos</w:t>
      </w:r>
      <w:r w:rsidR="006A512D" w:rsidRPr="006A2F13">
        <w:rPr>
          <w:rFonts w:ascii="Times New Roman" w:hAnsi="Times New Roman" w:cs="Times New Roman"/>
          <w:sz w:val="24"/>
          <w:szCs w:val="24"/>
        </w:rPr>
        <w:t xml:space="preserve">, </w:t>
      </w:r>
      <w:r w:rsidR="00DD5924">
        <w:rPr>
          <w:rFonts w:ascii="Times New Roman" w:hAnsi="Times New Roman" w:cs="Times New Roman"/>
          <w:sz w:val="24"/>
          <w:szCs w:val="24"/>
        </w:rPr>
        <w:t>tačiau</w:t>
      </w:r>
      <w:r w:rsidR="006A512D" w:rsidRPr="006A2F13">
        <w:rPr>
          <w:rFonts w:ascii="Times New Roman" w:hAnsi="Times New Roman" w:cs="Times New Roman"/>
          <w:sz w:val="24"/>
          <w:szCs w:val="24"/>
        </w:rPr>
        <w:t xml:space="preserve"> turto vertintojas netaikė pataisų skirtingiems lyginamiems objektams</w:t>
      </w:r>
      <w:r w:rsidRPr="006A2F13">
        <w:rPr>
          <w:rFonts w:ascii="Times New Roman" w:hAnsi="Times New Roman" w:cs="Times New Roman"/>
          <w:sz w:val="24"/>
          <w:szCs w:val="24"/>
        </w:rPr>
        <w:t>.</w:t>
      </w:r>
    </w:p>
    <w:p w14:paraId="6C218632" w14:textId="62AC64A7" w:rsidR="000C6FB9" w:rsidRPr="006A2F13" w:rsidRDefault="000C6FB9" w:rsidP="009E042A">
      <w:pPr>
        <w:tabs>
          <w:tab w:val="left" w:pos="0"/>
          <w:tab w:val="left" w:pos="709"/>
          <w:tab w:val="left" w:pos="1134"/>
        </w:tabs>
        <w:spacing w:after="0" w:line="360" w:lineRule="auto"/>
        <w:ind w:firstLine="851"/>
        <w:jc w:val="both"/>
        <w:rPr>
          <w:rFonts w:ascii="Times New Roman" w:hAnsi="Times New Roman" w:cs="Times New Roman"/>
          <w:sz w:val="24"/>
          <w:szCs w:val="24"/>
        </w:rPr>
      </w:pPr>
      <w:r w:rsidRPr="000C6FB9">
        <w:rPr>
          <w:rFonts w:ascii="Times New Roman" w:hAnsi="Times New Roman" w:cs="Times New Roman"/>
          <w:sz w:val="24"/>
          <w:szCs w:val="24"/>
        </w:rPr>
        <w:t>Tokių atvejų, kai turto vertintojas be jokios priežasties skirtingai taikė pataisas pastebėta ir kitose savivaldybėse. Pavyzdžiui, Neringos savivaldybėje vertinant 2-iejų kambarių butus, esančius adresais Taikos g. Neringa, buvo taikytos butų ir lyginamųjų objektų aukšto pataisos. Tuo tarpu, vertinant 2-iejų kambarių butą, esantį adresu Taikos g. Neringa, butų ir lyginamųjų objektų aukšto pataisos nebuvo taikomos.</w:t>
      </w:r>
    </w:p>
    <w:p w14:paraId="6A6860A1" w14:textId="2A114FAC" w:rsidR="00E55CD7" w:rsidRDefault="00E55CD7" w:rsidP="009E042A">
      <w:pPr>
        <w:tabs>
          <w:tab w:val="left" w:pos="0"/>
          <w:tab w:val="left" w:pos="709"/>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Pastebėta ir tai, jog kai kuriais atvejais savivaldybės nekilnojamojo turto vertinimo metu kartu su turto vertintoju nedalyvauja savivaldybės atstovas. </w:t>
      </w:r>
      <w:r w:rsidR="00DF6938" w:rsidRPr="006A2F13">
        <w:rPr>
          <w:rFonts w:ascii="Times New Roman" w:hAnsi="Times New Roman" w:cs="Times New Roman"/>
          <w:sz w:val="24"/>
          <w:szCs w:val="24"/>
        </w:rPr>
        <w:t>Tokiu būdu nėra užtikrinamas jau minėtas keturių akių principas ir tai gali didinti neteisėtų susitarimų riziką, ypa</w:t>
      </w:r>
      <w:r w:rsidR="001309A5" w:rsidRPr="006A2F13">
        <w:rPr>
          <w:rFonts w:ascii="Times New Roman" w:hAnsi="Times New Roman" w:cs="Times New Roman"/>
          <w:sz w:val="24"/>
          <w:szCs w:val="24"/>
        </w:rPr>
        <w:t>č</w:t>
      </w:r>
      <w:r w:rsidR="00DF6938" w:rsidRPr="006A2F13">
        <w:rPr>
          <w:rFonts w:ascii="Times New Roman" w:hAnsi="Times New Roman" w:cs="Times New Roman"/>
          <w:sz w:val="24"/>
          <w:szCs w:val="24"/>
        </w:rPr>
        <w:t xml:space="preserve"> kai savivaldybės nekilnojamas</w:t>
      </w:r>
      <w:r w:rsidR="001309A5" w:rsidRPr="006A2F13">
        <w:rPr>
          <w:rFonts w:ascii="Times New Roman" w:hAnsi="Times New Roman" w:cs="Times New Roman"/>
          <w:sz w:val="24"/>
          <w:szCs w:val="24"/>
        </w:rPr>
        <w:t>is</w:t>
      </w:r>
      <w:r w:rsidR="00DF6938" w:rsidRPr="006A2F13">
        <w:rPr>
          <w:rFonts w:ascii="Times New Roman" w:hAnsi="Times New Roman" w:cs="Times New Roman"/>
          <w:sz w:val="24"/>
          <w:szCs w:val="24"/>
        </w:rPr>
        <w:t xml:space="preserve"> turtas perkamas ar parduodamas su savivaldybe susijusiems asmenims.</w:t>
      </w:r>
      <w:r w:rsidR="00893AC3">
        <w:rPr>
          <w:rFonts w:ascii="Times New Roman" w:hAnsi="Times New Roman" w:cs="Times New Roman"/>
          <w:sz w:val="24"/>
          <w:szCs w:val="24"/>
        </w:rPr>
        <w:t xml:space="preserve"> Tokios korupcijos riziką keliančios situacijos nustatytos šiais atvejais:</w:t>
      </w:r>
    </w:p>
    <w:p w14:paraId="382EBB3A" w14:textId="64A65FC1" w:rsidR="00893AC3" w:rsidRPr="00893AC3" w:rsidRDefault="00893AC3" w:rsidP="00893AC3">
      <w:pPr>
        <w:tabs>
          <w:tab w:val="left" w:pos="0"/>
          <w:tab w:val="left" w:pos="709"/>
          <w:tab w:val="left" w:pos="1134"/>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893AC3">
        <w:rPr>
          <w:rFonts w:ascii="Times New Roman" w:hAnsi="Times New Roman" w:cs="Times New Roman"/>
          <w:sz w:val="24"/>
          <w:szCs w:val="24"/>
        </w:rPr>
        <w:t xml:space="preserve">2020 m. gruodžio 4 d. turto vertintojas be savivaldybės atstovų apžiūrėjo Taikos g., Neringa, vertinamą būstą, kuris pagal Neringos savivaldybės tarybos 2021 m. vasario 25 d. sprendimą Nr. T1-26, buvo parduotas Neringos savivaldybės darbuotojai </w:t>
      </w:r>
      <w:r w:rsidR="00785BDF" w:rsidRPr="00AE2D15">
        <w:rPr>
          <w:rFonts w:ascii="Times New Roman" w:hAnsi="Times New Roman" w:cs="Times New Roman"/>
          <w:i/>
          <w:sz w:val="24"/>
          <w:szCs w:val="24"/>
        </w:rPr>
        <w:t>(duomenys neskelbtini)</w:t>
      </w:r>
      <w:r w:rsidRPr="00893AC3">
        <w:rPr>
          <w:rFonts w:ascii="Times New Roman" w:hAnsi="Times New Roman" w:cs="Times New Roman"/>
          <w:sz w:val="24"/>
          <w:szCs w:val="24"/>
        </w:rPr>
        <w:t>.</w:t>
      </w:r>
    </w:p>
    <w:p w14:paraId="73D16EF8" w14:textId="316A2B89" w:rsidR="00893AC3" w:rsidRPr="00893AC3" w:rsidRDefault="00893AC3" w:rsidP="00893AC3">
      <w:pPr>
        <w:tabs>
          <w:tab w:val="left" w:pos="0"/>
          <w:tab w:val="left" w:pos="709"/>
          <w:tab w:val="left" w:pos="1134"/>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893AC3">
        <w:rPr>
          <w:rFonts w:ascii="Times New Roman" w:hAnsi="Times New Roman" w:cs="Times New Roman"/>
          <w:sz w:val="24"/>
          <w:szCs w:val="24"/>
        </w:rPr>
        <w:t xml:space="preserve">2021 m. gegužės 3 d. turto vertintojas be savivaldybės atstovų apžiūrėjo Taikos g., Neringa, vertinamą būstą, kuris pagal Neringos savivaldybės tarybos 2021 m. gegužės 27 d. sprendimą Nr. T1-104, buvo parduotas buvusiam Neringos savivaldybės administracijos darbuotojui </w:t>
      </w:r>
      <w:r w:rsidR="00785BDF" w:rsidRPr="00AE2D15">
        <w:rPr>
          <w:rFonts w:ascii="Times New Roman" w:hAnsi="Times New Roman" w:cs="Times New Roman"/>
          <w:i/>
          <w:sz w:val="24"/>
          <w:szCs w:val="24"/>
        </w:rPr>
        <w:t>(duomenys neskelbtini)</w:t>
      </w:r>
      <w:r w:rsidRPr="00893AC3">
        <w:rPr>
          <w:rFonts w:ascii="Times New Roman" w:hAnsi="Times New Roman" w:cs="Times New Roman"/>
          <w:sz w:val="24"/>
          <w:szCs w:val="24"/>
        </w:rPr>
        <w:t>.</w:t>
      </w:r>
    </w:p>
    <w:p w14:paraId="34738DB2" w14:textId="6E962A11" w:rsidR="00893AC3" w:rsidRPr="006A2F13" w:rsidRDefault="00893AC3" w:rsidP="00893AC3">
      <w:pPr>
        <w:tabs>
          <w:tab w:val="left" w:pos="0"/>
          <w:tab w:val="left" w:pos="709"/>
          <w:tab w:val="left" w:pos="1134"/>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893AC3">
        <w:rPr>
          <w:rFonts w:ascii="Times New Roman" w:hAnsi="Times New Roman" w:cs="Times New Roman"/>
          <w:sz w:val="24"/>
          <w:szCs w:val="24"/>
        </w:rPr>
        <w:t xml:space="preserve">Klaipėdos miesto savivaldybėje 2021 m kovo 1 d. turto vertintojas apžiūrėjo H. Manto g., Klaipėda, vertinamą būstą, kuris pagal Klaipėdos miesto savivaldybės tarybos 2021 m. balandžio 29 d. sprendimą Nr. T2-100 buvo parduotas Klaipėdos miesto savivaldybės administracijos darbuotojos </w:t>
      </w:r>
      <w:r w:rsidR="00785BDF" w:rsidRPr="00AE2D15">
        <w:rPr>
          <w:rFonts w:ascii="Times New Roman" w:hAnsi="Times New Roman" w:cs="Times New Roman"/>
          <w:i/>
          <w:sz w:val="24"/>
          <w:szCs w:val="24"/>
        </w:rPr>
        <w:t>(duomenys neskelbtini)</w:t>
      </w:r>
      <w:r w:rsidR="00785BDF">
        <w:rPr>
          <w:rFonts w:ascii="Times New Roman" w:hAnsi="Times New Roman" w:cs="Times New Roman"/>
          <w:i/>
          <w:sz w:val="24"/>
          <w:szCs w:val="24"/>
        </w:rPr>
        <w:t xml:space="preserve"> </w:t>
      </w:r>
      <w:r w:rsidRPr="00893AC3">
        <w:rPr>
          <w:rFonts w:ascii="Times New Roman" w:hAnsi="Times New Roman" w:cs="Times New Roman"/>
          <w:sz w:val="24"/>
          <w:szCs w:val="24"/>
        </w:rPr>
        <w:t xml:space="preserve">brolio žmonai </w:t>
      </w:r>
      <w:r w:rsidR="00785BDF" w:rsidRPr="00AE2D15">
        <w:rPr>
          <w:rFonts w:ascii="Times New Roman" w:hAnsi="Times New Roman" w:cs="Times New Roman"/>
          <w:i/>
          <w:sz w:val="24"/>
          <w:szCs w:val="24"/>
        </w:rPr>
        <w:t>(duomenys neskelbtini)</w:t>
      </w:r>
      <w:r w:rsidRPr="00893AC3">
        <w:rPr>
          <w:rFonts w:ascii="Times New Roman" w:hAnsi="Times New Roman" w:cs="Times New Roman"/>
          <w:sz w:val="24"/>
          <w:szCs w:val="24"/>
        </w:rPr>
        <w:t>.</w:t>
      </w:r>
    </w:p>
    <w:p w14:paraId="38414F70" w14:textId="20C43A44" w:rsidR="00EF071F" w:rsidRPr="006A2F13" w:rsidRDefault="00EF071F" w:rsidP="009E042A">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Manytina, kad savivaldybės</w:t>
      </w:r>
      <w:r w:rsidR="001309A5" w:rsidRPr="006A2F13">
        <w:rPr>
          <w:rFonts w:ascii="Times New Roman" w:hAnsi="Times New Roman"/>
          <w:sz w:val="24"/>
          <w:szCs w:val="24"/>
        </w:rPr>
        <w:t>,</w:t>
      </w:r>
      <w:r w:rsidRPr="006A2F13">
        <w:rPr>
          <w:rFonts w:ascii="Times New Roman" w:hAnsi="Times New Roman"/>
          <w:sz w:val="24"/>
          <w:szCs w:val="24"/>
        </w:rPr>
        <w:t xml:space="preserve"> pirkdamos turto vertinimo paslaugas</w:t>
      </w:r>
      <w:r w:rsidR="00E25B91" w:rsidRPr="006A2F13">
        <w:rPr>
          <w:rFonts w:ascii="Times New Roman" w:hAnsi="Times New Roman"/>
          <w:sz w:val="24"/>
          <w:szCs w:val="24"/>
        </w:rPr>
        <w:t>,</w:t>
      </w:r>
      <w:r w:rsidR="00491B15" w:rsidRPr="006A2F13">
        <w:rPr>
          <w:rFonts w:ascii="Times New Roman" w:hAnsi="Times New Roman"/>
          <w:sz w:val="24"/>
          <w:szCs w:val="24"/>
        </w:rPr>
        <w:t xml:space="preserve"> sudaro sutartis, kuriose aiškiai nenustat</w:t>
      </w:r>
      <w:r w:rsidR="001309A5" w:rsidRPr="006A2F13">
        <w:rPr>
          <w:rFonts w:ascii="Times New Roman" w:hAnsi="Times New Roman"/>
          <w:sz w:val="24"/>
          <w:szCs w:val="24"/>
        </w:rPr>
        <w:t>o</w:t>
      </w:r>
      <w:r w:rsidR="00491B15" w:rsidRPr="006A2F13">
        <w:rPr>
          <w:rFonts w:ascii="Times New Roman" w:hAnsi="Times New Roman"/>
          <w:sz w:val="24"/>
          <w:szCs w:val="24"/>
        </w:rPr>
        <w:t xml:space="preserve"> nekilnojamo</w:t>
      </w:r>
      <w:r w:rsidR="001309A5" w:rsidRPr="006A2F13">
        <w:rPr>
          <w:rFonts w:ascii="Times New Roman" w:hAnsi="Times New Roman"/>
          <w:sz w:val="24"/>
          <w:szCs w:val="24"/>
        </w:rPr>
        <w:t>jo</w:t>
      </w:r>
      <w:r w:rsidR="00491B15" w:rsidRPr="006A2F13">
        <w:rPr>
          <w:rFonts w:ascii="Times New Roman" w:hAnsi="Times New Roman"/>
          <w:sz w:val="24"/>
          <w:szCs w:val="24"/>
        </w:rPr>
        <w:t xml:space="preserve"> turto vertinimo metodikos, pasirinktų objektų lyginimo skaičiaus ir pan.</w:t>
      </w:r>
      <w:r w:rsidRPr="006A2F13">
        <w:rPr>
          <w:rFonts w:ascii="Times New Roman" w:hAnsi="Times New Roman"/>
          <w:sz w:val="24"/>
          <w:szCs w:val="24"/>
        </w:rPr>
        <w:t>,</w:t>
      </w:r>
      <w:r w:rsidR="00491B15" w:rsidRPr="006A2F13">
        <w:rPr>
          <w:rFonts w:ascii="Times New Roman" w:hAnsi="Times New Roman"/>
          <w:sz w:val="24"/>
          <w:szCs w:val="24"/>
        </w:rPr>
        <w:t xml:space="preserve"> nors</w:t>
      </w:r>
      <w:r w:rsidR="00D8117C" w:rsidRPr="006A2F13">
        <w:rPr>
          <w:rFonts w:ascii="Times New Roman" w:hAnsi="Times New Roman"/>
          <w:sz w:val="24"/>
          <w:szCs w:val="24"/>
        </w:rPr>
        <w:t xml:space="preserve"> turėtų būti suinteresuotos atliktų nekilnojamojo turto vertinimų ataskaitų kokybe</w:t>
      </w:r>
      <w:r w:rsidR="00491B15" w:rsidRPr="006A2F13">
        <w:rPr>
          <w:rFonts w:ascii="Times New Roman" w:hAnsi="Times New Roman"/>
          <w:sz w:val="24"/>
          <w:szCs w:val="24"/>
        </w:rPr>
        <w:t>.</w:t>
      </w:r>
      <w:r w:rsidR="00D8117C" w:rsidRPr="006A2F13">
        <w:rPr>
          <w:rFonts w:ascii="Times New Roman" w:hAnsi="Times New Roman"/>
          <w:sz w:val="24"/>
          <w:szCs w:val="24"/>
        </w:rPr>
        <w:t xml:space="preserve"> </w:t>
      </w:r>
      <w:r w:rsidR="00F90017" w:rsidRPr="006A2F13">
        <w:rPr>
          <w:rFonts w:ascii="Times New Roman" w:hAnsi="Times New Roman"/>
          <w:sz w:val="24"/>
          <w:szCs w:val="24"/>
        </w:rPr>
        <w:t xml:space="preserve">Be to, </w:t>
      </w:r>
      <w:r w:rsidR="00491B15" w:rsidRPr="006A2F13">
        <w:rPr>
          <w:rFonts w:ascii="Times New Roman" w:hAnsi="Times New Roman"/>
          <w:sz w:val="24"/>
          <w:szCs w:val="24"/>
        </w:rPr>
        <w:t>savivaldybės</w:t>
      </w:r>
      <w:r w:rsidR="00CD5DC0" w:rsidRPr="006A2F13">
        <w:rPr>
          <w:rFonts w:ascii="Times New Roman" w:hAnsi="Times New Roman"/>
          <w:sz w:val="24"/>
          <w:szCs w:val="24"/>
        </w:rPr>
        <w:t xml:space="preserve"> pagal turimas galimybes</w:t>
      </w:r>
      <w:r w:rsidR="00D8117C" w:rsidRPr="006A2F13">
        <w:rPr>
          <w:rFonts w:ascii="Times New Roman" w:hAnsi="Times New Roman"/>
          <w:sz w:val="24"/>
          <w:szCs w:val="24"/>
        </w:rPr>
        <w:t xml:space="preserve"> turėtų analizuoti ir vertinti ataskaitų turinį, o nustačius</w:t>
      </w:r>
      <w:r w:rsidR="001309A5" w:rsidRPr="006A2F13">
        <w:rPr>
          <w:rFonts w:ascii="Times New Roman" w:hAnsi="Times New Roman"/>
          <w:sz w:val="24"/>
          <w:szCs w:val="24"/>
        </w:rPr>
        <w:t>ios</w:t>
      </w:r>
      <w:r w:rsidR="00D8117C" w:rsidRPr="006A2F13">
        <w:rPr>
          <w:rFonts w:ascii="Times New Roman" w:hAnsi="Times New Roman"/>
          <w:sz w:val="24"/>
          <w:szCs w:val="24"/>
        </w:rPr>
        <w:t xml:space="preserve"> vertinamo turto neatitikimus </w:t>
      </w:r>
      <w:r w:rsidR="001309A5" w:rsidRPr="006A2F13">
        <w:rPr>
          <w:rFonts w:ascii="Times New Roman" w:hAnsi="Times New Roman"/>
          <w:sz w:val="24"/>
          <w:szCs w:val="24"/>
        </w:rPr>
        <w:t>–</w:t>
      </w:r>
      <w:r w:rsidR="00D8117C" w:rsidRPr="006A2F13">
        <w:rPr>
          <w:rFonts w:ascii="Times New Roman" w:hAnsi="Times New Roman"/>
          <w:sz w:val="24"/>
          <w:szCs w:val="24"/>
        </w:rPr>
        <w:t xml:space="preserve"> pasinaudoti sudarytose sutartyse numatyta teise reikšti pretenzijas dėl suteiktų paslaugų kokybės ir reikalauti pašalinti trūkumus.</w:t>
      </w:r>
      <w:r w:rsidRPr="006A2F13">
        <w:rPr>
          <w:rFonts w:ascii="Times New Roman" w:hAnsi="Times New Roman"/>
          <w:sz w:val="24"/>
          <w:szCs w:val="24"/>
        </w:rPr>
        <w:t xml:space="preserve"> </w:t>
      </w:r>
      <w:r w:rsidR="00D8117C" w:rsidRPr="006A2F13">
        <w:rPr>
          <w:rFonts w:ascii="Times New Roman" w:hAnsi="Times New Roman"/>
          <w:sz w:val="24"/>
          <w:szCs w:val="24"/>
        </w:rPr>
        <w:t>Savivaldybėms kritiškai nevertinant turto vertinimo paslaugų</w:t>
      </w:r>
      <w:r w:rsidRPr="006A2F13">
        <w:rPr>
          <w:rFonts w:ascii="Times New Roman" w:hAnsi="Times New Roman"/>
          <w:sz w:val="24"/>
          <w:szCs w:val="24"/>
        </w:rPr>
        <w:t>,</w:t>
      </w:r>
      <w:r w:rsidR="00D8117C" w:rsidRPr="006A2F13">
        <w:rPr>
          <w:rFonts w:ascii="Times New Roman" w:hAnsi="Times New Roman"/>
          <w:sz w:val="24"/>
          <w:szCs w:val="24"/>
        </w:rPr>
        <w:t xml:space="preserve"> kyla korupcijos rizika dėl</w:t>
      </w:r>
      <w:r w:rsidRPr="006A2F13">
        <w:rPr>
          <w:rFonts w:ascii="Times New Roman" w:hAnsi="Times New Roman"/>
          <w:sz w:val="24"/>
          <w:szCs w:val="24"/>
        </w:rPr>
        <w:t xml:space="preserve"> neteisingų ir</w:t>
      </w:r>
      <w:r w:rsidR="00D8117C" w:rsidRPr="006A2F13">
        <w:rPr>
          <w:rFonts w:ascii="Times New Roman" w:hAnsi="Times New Roman"/>
          <w:sz w:val="24"/>
          <w:szCs w:val="24"/>
        </w:rPr>
        <w:t xml:space="preserve"> neobjektyvių sprendimų priėmimo</w:t>
      </w:r>
      <w:r w:rsidRPr="006A2F13">
        <w:rPr>
          <w:rFonts w:ascii="Times New Roman" w:hAnsi="Times New Roman"/>
          <w:sz w:val="24"/>
          <w:szCs w:val="24"/>
        </w:rPr>
        <w:t>.</w:t>
      </w:r>
    </w:p>
    <w:p w14:paraId="0F349C8C" w14:textId="77777777" w:rsidR="007F5E1E" w:rsidRPr="006A2F13" w:rsidRDefault="007F5E1E" w:rsidP="009E042A">
      <w:pPr>
        <w:pStyle w:val="Sraopastraipa"/>
        <w:tabs>
          <w:tab w:val="left" w:pos="709"/>
          <w:tab w:val="left" w:pos="1134"/>
        </w:tabs>
        <w:spacing w:after="0" w:line="360" w:lineRule="auto"/>
        <w:ind w:left="0" w:firstLine="851"/>
        <w:jc w:val="both"/>
        <w:rPr>
          <w:rFonts w:ascii="Times New Roman" w:hAnsi="Times New Roman"/>
          <w:sz w:val="24"/>
          <w:szCs w:val="24"/>
        </w:rPr>
      </w:pPr>
    </w:p>
    <w:p w14:paraId="2F4E7BED" w14:textId="77777777" w:rsidR="00D8117C" w:rsidRPr="006A2F13" w:rsidRDefault="00D8117C" w:rsidP="00D8117C">
      <w:pPr>
        <w:tabs>
          <w:tab w:val="left" w:pos="709"/>
          <w:tab w:val="left" w:pos="1134"/>
        </w:tabs>
        <w:spacing w:after="0" w:line="360" w:lineRule="auto"/>
        <w:ind w:firstLine="851"/>
        <w:jc w:val="both"/>
        <w:rPr>
          <w:rFonts w:ascii="Times New Roman" w:hAnsi="Times New Roman" w:cs="Times New Roman"/>
          <w:sz w:val="24"/>
          <w:szCs w:val="24"/>
          <w:lang w:bidi="lt-LT"/>
        </w:rPr>
      </w:pPr>
      <w:r w:rsidRPr="006A2F13">
        <w:rPr>
          <w:rFonts w:ascii="Times New Roman" w:hAnsi="Times New Roman" w:cs="Times New Roman"/>
          <w:sz w:val="24"/>
          <w:szCs w:val="24"/>
          <w:lang w:bidi="lt-LT"/>
        </w:rPr>
        <w:lastRenderedPageBreak/>
        <w:t>Pasiūlymas Klaipėdos miesto, Kretingos rajono, Palangos miesto ir Neringos savivaldybėms</w:t>
      </w:r>
      <w:r w:rsidR="00EF071F" w:rsidRPr="006A2F13">
        <w:rPr>
          <w:rFonts w:ascii="Times New Roman" w:hAnsi="Times New Roman" w:cs="Times New Roman"/>
          <w:sz w:val="24"/>
          <w:szCs w:val="24"/>
          <w:lang w:bidi="lt-LT"/>
        </w:rPr>
        <w:t>:</w:t>
      </w:r>
    </w:p>
    <w:p w14:paraId="2D2A4B6D" w14:textId="49B00C66" w:rsidR="00574F1F" w:rsidRPr="006A2F13" w:rsidRDefault="00D8117C" w:rsidP="0076201C">
      <w:pPr>
        <w:tabs>
          <w:tab w:val="left" w:pos="709"/>
          <w:tab w:val="left" w:pos="1134"/>
        </w:tabs>
        <w:spacing w:after="0" w:line="360" w:lineRule="auto"/>
        <w:ind w:firstLine="851"/>
        <w:jc w:val="both"/>
        <w:rPr>
          <w:rFonts w:ascii="Times New Roman" w:eastAsiaTheme="majorEastAsia" w:hAnsi="Times New Roman" w:cs="Times New Roman"/>
          <w:b/>
          <w:bCs/>
          <w:sz w:val="24"/>
          <w:szCs w:val="24"/>
          <w:lang w:eastAsia="lt-LT"/>
        </w:rPr>
      </w:pPr>
      <w:r w:rsidRPr="006A2F13">
        <w:rPr>
          <w:rFonts w:ascii="Times New Roman" w:hAnsi="Times New Roman" w:cs="Times New Roman"/>
          <w:sz w:val="24"/>
          <w:szCs w:val="24"/>
        </w:rPr>
        <w:t xml:space="preserve">- </w:t>
      </w:r>
      <w:r w:rsidR="00893AC3">
        <w:rPr>
          <w:rFonts w:ascii="Times New Roman" w:hAnsi="Times New Roman" w:cs="Times New Roman"/>
          <w:sz w:val="24"/>
          <w:szCs w:val="24"/>
        </w:rPr>
        <w:t>D</w:t>
      </w:r>
      <w:r w:rsidR="00CD20CE" w:rsidRPr="006A2F13">
        <w:rPr>
          <w:rFonts w:ascii="Times New Roman" w:hAnsi="Times New Roman" w:cs="Times New Roman"/>
          <w:sz w:val="24"/>
          <w:szCs w:val="24"/>
        </w:rPr>
        <w:t>alyvauti turto apžiūrose, analizuoti ir objektyviai vertinti turto vertintojų pateiktas ataskaitas dėl turto rinkos vertės nustatymo, o nustačius neatitikim</w:t>
      </w:r>
      <w:r w:rsidR="006F6F73">
        <w:rPr>
          <w:rFonts w:ascii="Times New Roman" w:hAnsi="Times New Roman" w:cs="Times New Roman"/>
          <w:sz w:val="24"/>
          <w:szCs w:val="24"/>
        </w:rPr>
        <w:t>ų</w:t>
      </w:r>
      <w:r w:rsidR="00CD20CE" w:rsidRPr="006A2F13">
        <w:rPr>
          <w:rFonts w:ascii="Times New Roman" w:hAnsi="Times New Roman" w:cs="Times New Roman"/>
          <w:sz w:val="24"/>
          <w:szCs w:val="24"/>
        </w:rPr>
        <w:t xml:space="preserve"> ar kit</w:t>
      </w:r>
      <w:r w:rsidR="006F6F73">
        <w:rPr>
          <w:rFonts w:ascii="Times New Roman" w:hAnsi="Times New Roman" w:cs="Times New Roman"/>
          <w:sz w:val="24"/>
          <w:szCs w:val="24"/>
        </w:rPr>
        <w:t>ų</w:t>
      </w:r>
      <w:r w:rsidR="00CD20CE" w:rsidRPr="006A2F13">
        <w:rPr>
          <w:rFonts w:ascii="Times New Roman" w:hAnsi="Times New Roman" w:cs="Times New Roman"/>
          <w:sz w:val="24"/>
          <w:szCs w:val="24"/>
        </w:rPr>
        <w:t xml:space="preserve"> klaid</w:t>
      </w:r>
      <w:r w:rsidR="006F6F73">
        <w:rPr>
          <w:rFonts w:ascii="Times New Roman" w:hAnsi="Times New Roman" w:cs="Times New Roman"/>
          <w:sz w:val="24"/>
          <w:szCs w:val="24"/>
        </w:rPr>
        <w:t>ų</w:t>
      </w:r>
      <w:r w:rsidR="00CD20CE" w:rsidRPr="006A2F13">
        <w:rPr>
          <w:rFonts w:ascii="Times New Roman" w:hAnsi="Times New Roman" w:cs="Times New Roman"/>
          <w:sz w:val="24"/>
          <w:szCs w:val="24"/>
        </w:rPr>
        <w:t xml:space="preserve"> pasinaudoti paslaugų sutartyje </w:t>
      </w:r>
      <w:r w:rsidR="001309A5" w:rsidRPr="006A2F13">
        <w:rPr>
          <w:rFonts w:ascii="Times New Roman" w:hAnsi="Times New Roman" w:cs="Times New Roman"/>
          <w:sz w:val="24"/>
          <w:szCs w:val="24"/>
        </w:rPr>
        <w:t xml:space="preserve">nustatyta </w:t>
      </w:r>
      <w:r w:rsidR="00CD20CE" w:rsidRPr="006A2F13">
        <w:rPr>
          <w:rFonts w:ascii="Times New Roman" w:hAnsi="Times New Roman" w:cs="Times New Roman"/>
          <w:sz w:val="24"/>
          <w:szCs w:val="24"/>
        </w:rPr>
        <w:t>teise reikšti pretenzijas turto vertintojui ir reikalauti pašalinti trūkumus</w:t>
      </w:r>
      <w:r w:rsidR="00B0007C" w:rsidRPr="006A2F13">
        <w:rPr>
          <w:rFonts w:ascii="Times New Roman" w:hAnsi="Times New Roman" w:cs="Times New Roman"/>
          <w:sz w:val="24"/>
          <w:szCs w:val="24"/>
        </w:rPr>
        <w:t xml:space="preserve"> arba kreiptis į </w:t>
      </w:r>
      <w:r w:rsidR="00B0007C" w:rsidRPr="00AE2D15">
        <w:rPr>
          <w:rFonts w:ascii="Times New Roman" w:hAnsi="Times New Roman" w:cs="Times New Roman"/>
          <w:sz w:val="24"/>
          <w:szCs w:val="24"/>
        </w:rPr>
        <w:t>Audito, apskaitos, turto vertinimo ir nemokumo valdymo tarnybą</w:t>
      </w:r>
      <w:r w:rsidR="006F6F73">
        <w:rPr>
          <w:rFonts w:ascii="Times New Roman" w:hAnsi="Times New Roman" w:cs="Times New Roman"/>
          <w:sz w:val="24"/>
          <w:szCs w:val="24"/>
        </w:rPr>
        <w:t>,</w:t>
      </w:r>
      <w:r w:rsidR="006F6F73" w:rsidRPr="006F6F73">
        <w:rPr>
          <w:rFonts w:ascii="Times New Roman" w:hAnsi="Times New Roman" w:cs="Times New Roman"/>
          <w:sz w:val="24"/>
          <w:szCs w:val="24"/>
        </w:rPr>
        <w:t xml:space="preserve"> </w:t>
      </w:r>
      <w:r w:rsidR="006F6F73" w:rsidRPr="00C657EC">
        <w:rPr>
          <w:rFonts w:ascii="Times New Roman" w:hAnsi="Times New Roman" w:cs="Times New Roman"/>
          <w:sz w:val="24"/>
          <w:szCs w:val="24"/>
        </w:rPr>
        <w:t>turto vertintojų veiklą kontroliuojančią instituciją</w:t>
      </w:r>
      <w:r w:rsidR="00CD20CE" w:rsidRPr="006A2F13">
        <w:rPr>
          <w:rFonts w:ascii="Times New Roman" w:hAnsi="Times New Roman" w:cs="Times New Roman"/>
          <w:sz w:val="24"/>
          <w:szCs w:val="24"/>
        </w:rPr>
        <w:t>.</w:t>
      </w:r>
      <w:bookmarkStart w:id="21" w:name="_Toc89410160"/>
    </w:p>
    <w:p w14:paraId="1AA8095F" w14:textId="77777777" w:rsidR="00B0007C" w:rsidRPr="006A2F13" w:rsidRDefault="00B0007C">
      <w:pPr>
        <w:rPr>
          <w:rFonts w:ascii="Times New Roman" w:eastAsiaTheme="majorEastAsia" w:hAnsi="Times New Roman" w:cs="Times New Roman"/>
          <w:b/>
          <w:bCs/>
          <w:sz w:val="24"/>
          <w:szCs w:val="24"/>
          <w:lang w:eastAsia="lt-LT"/>
        </w:rPr>
      </w:pPr>
      <w:r w:rsidRPr="00AE2D15">
        <w:rPr>
          <w:rFonts w:ascii="Times New Roman" w:hAnsi="Times New Roman" w:cs="Times New Roman"/>
          <w:sz w:val="24"/>
          <w:szCs w:val="24"/>
        </w:rPr>
        <w:br w:type="page"/>
      </w:r>
    </w:p>
    <w:p w14:paraId="4A9C5D94" w14:textId="6E219D9A" w:rsidR="001A394B" w:rsidRPr="006A2F13" w:rsidRDefault="00CB2B8A" w:rsidP="00E2446A">
      <w:pPr>
        <w:pStyle w:val="Antrat3"/>
        <w:spacing w:before="0" w:line="360" w:lineRule="auto"/>
        <w:jc w:val="center"/>
        <w:rPr>
          <w:rFonts w:ascii="Times New Roman" w:hAnsi="Times New Roman" w:cs="Times New Roman"/>
          <w:color w:val="auto"/>
        </w:rPr>
      </w:pPr>
      <w:r w:rsidRPr="006A2F13">
        <w:rPr>
          <w:rFonts w:ascii="Times New Roman" w:hAnsi="Times New Roman" w:cs="Times New Roman"/>
          <w:color w:val="auto"/>
        </w:rPr>
        <w:lastRenderedPageBreak/>
        <w:t>6</w:t>
      </w:r>
      <w:r w:rsidR="001A394B" w:rsidRPr="006A2F13">
        <w:rPr>
          <w:rFonts w:ascii="Times New Roman" w:hAnsi="Times New Roman" w:cs="Times New Roman"/>
          <w:color w:val="auto"/>
        </w:rPr>
        <w:t>. MOTYVUOTOS IŠVADOS (PASTABOS)</w:t>
      </w:r>
      <w:bookmarkEnd w:id="21"/>
    </w:p>
    <w:p w14:paraId="6BBECD75" w14:textId="77777777" w:rsidR="001A394B" w:rsidRPr="00AE2D15" w:rsidRDefault="001A394B" w:rsidP="00E2446A">
      <w:pPr>
        <w:tabs>
          <w:tab w:val="left" w:pos="142"/>
          <w:tab w:val="left" w:pos="1134"/>
        </w:tabs>
        <w:spacing w:after="0" w:line="360" w:lineRule="auto"/>
        <w:jc w:val="center"/>
        <w:rPr>
          <w:rFonts w:ascii="Times New Roman" w:hAnsi="Times New Roman" w:cs="Times New Roman"/>
          <w:sz w:val="24"/>
          <w:szCs w:val="24"/>
        </w:rPr>
      </w:pPr>
    </w:p>
    <w:p w14:paraId="11DCE16A" w14:textId="4A43F63F" w:rsidR="00E2446A" w:rsidRPr="006A2F13" w:rsidRDefault="000356C3" w:rsidP="00E2446A">
      <w:pPr>
        <w:spacing w:after="0" w:line="360" w:lineRule="auto"/>
        <w:ind w:firstLine="851"/>
        <w:jc w:val="both"/>
        <w:rPr>
          <w:rFonts w:ascii="Times New Roman" w:hAnsi="Times New Roman" w:cs="Times New Roman"/>
          <w:b/>
          <w:sz w:val="24"/>
          <w:szCs w:val="24"/>
        </w:rPr>
      </w:pPr>
      <w:r w:rsidRPr="006A2F13">
        <w:rPr>
          <w:rFonts w:ascii="Times New Roman" w:hAnsi="Times New Roman" w:cs="Times New Roman"/>
          <w:b/>
          <w:sz w:val="24"/>
          <w:szCs w:val="24"/>
        </w:rPr>
        <w:t>6</w:t>
      </w:r>
      <w:r w:rsidR="00E2446A" w:rsidRPr="006A2F13">
        <w:rPr>
          <w:rFonts w:ascii="Times New Roman" w:hAnsi="Times New Roman" w:cs="Times New Roman"/>
          <w:b/>
          <w:sz w:val="24"/>
          <w:szCs w:val="24"/>
        </w:rPr>
        <w:t>.1. Dėl korupcijos rizikos veiksnių savivaldybės ir socialinio būsto įsigijimo</w:t>
      </w:r>
      <w:r w:rsidRPr="006A2F13">
        <w:rPr>
          <w:rFonts w:ascii="Times New Roman" w:hAnsi="Times New Roman" w:cs="Times New Roman"/>
          <w:b/>
          <w:sz w:val="24"/>
          <w:szCs w:val="24"/>
        </w:rPr>
        <w:t xml:space="preserve"> </w:t>
      </w:r>
      <w:r w:rsidR="00E2446A" w:rsidRPr="006A2F13">
        <w:rPr>
          <w:rFonts w:ascii="Times New Roman" w:hAnsi="Times New Roman" w:cs="Times New Roman"/>
          <w:b/>
          <w:sz w:val="24"/>
          <w:szCs w:val="24"/>
        </w:rPr>
        <w:t>srity</w:t>
      </w:r>
      <w:r w:rsidRPr="006A2F13">
        <w:rPr>
          <w:rFonts w:ascii="Times New Roman" w:hAnsi="Times New Roman" w:cs="Times New Roman"/>
          <w:b/>
          <w:sz w:val="24"/>
          <w:szCs w:val="24"/>
        </w:rPr>
        <w:t>j</w:t>
      </w:r>
      <w:r w:rsidR="00E2446A" w:rsidRPr="006A2F13">
        <w:rPr>
          <w:rFonts w:ascii="Times New Roman" w:hAnsi="Times New Roman" w:cs="Times New Roman"/>
          <w:b/>
          <w:sz w:val="24"/>
          <w:szCs w:val="24"/>
        </w:rPr>
        <w:t>e:</w:t>
      </w:r>
    </w:p>
    <w:p w14:paraId="61C0662A" w14:textId="2AA7B988" w:rsidR="00320C66" w:rsidRPr="006A2F13" w:rsidRDefault="000356C3" w:rsidP="00E2446A">
      <w:pPr>
        <w:spacing w:after="0" w:line="360" w:lineRule="auto"/>
        <w:ind w:firstLine="851"/>
        <w:jc w:val="both"/>
        <w:rPr>
          <w:rFonts w:ascii="Times New Roman" w:hAnsi="Times New Roman" w:cs="Times New Roman"/>
          <w:sz w:val="24"/>
          <w:szCs w:val="24"/>
          <w:u w:val="single"/>
        </w:rPr>
      </w:pPr>
      <w:r w:rsidRPr="006A2F13">
        <w:rPr>
          <w:rFonts w:ascii="Times New Roman" w:hAnsi="Times New Roman" w:cs="Times New Roman"/>
          <w:sz w:val="24"/>
          <w:szCs w:val="24"/>
          <w:u w:val="single"/>
        </w:rPr>
        <w:t>6</w:t>
      </w:r>
      <w:r w:rsidR="00320C66" w:rsidRPr="006A2F13">
        <w:rPr>
          <w:rFonts w:ascii="Times New Roman" w:hAnsi="Times New Roman" w:cs="Times New Roman"/>
          <w:sz w:val="24"/>
          <w:szCs w:val="24"/>
          <w:u w:val="single"/>
        </w:rPr>
        <w:t>.1.1. Kritinės antikorupcinės pastabos:</w:t>
      </w:r>
    </w:p>
    <w:p w14:paraId="2F87A4BF" w14:textId="30D4F05B" w:rsidR="00320C66" w:rsidRDefault="005E49CF" w:rsidP="00E2446A">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Savivaldybių būsto pirkimo komisijos narių veikla yra </w:t>
      </w:r>
      <w:r w:rsidR="00776A76" w:rsidRPr="006A2F13">
        <w:rPr>
          <w:rFonts w:ascii="Times New Roman" w:hAnsi="Times New Roman" w:cs="Times New Roman"/>
          <w:sz w:val="24"/>
          <w:szCs w:val="24"/>
        </w:rPr>
        <w:t xml:space="preserve">neatskirta </w:t>
      </w:r>
      <w:r w:rsidRPr="006A2F13">
        <w:rPr>
          <w:rFonts w:ascii="Times New Roman" w:hAnsi="Times New Roman" w:cs="Times New Roman"/>
          <w:sz w:val="24"/>
          <w:szCs w:val="24"/>
        </w:rPr>
        <w:t xml:space="preserve">nuo dalyvavimo viešųjų pirkimų procese, socialinio būsto proceso organizavimo, t. y. sprendimų skirti socialinį būstą priėmimo, veiklos organizavimo ir </w:t>
      </w:r>
      <w:r w:rsidR="00776A76" w:rsidRPr="006A2F13">
        <w:rPr>
          <w:rFonts w:ascii="Times New Roman" w:hAnsi="Times New Roman" w:cs="Times New Roman"/>
          <w:sz w:val="24"/>
          <w:szCs w:val="24"/>
        </w:rPr>
        <w:t xml:space="preserve">t. </w:t>
      </w:r>
      <w:r w:rsidRPr="006A2F13">
        <w:rPr>
          <w:rFonts w:ascii="Times New Roman" w:hAnsi="Times New Roman" w:cs="Times New Roman"/>
          <w:sz w:val="24"/>
          <w:szCs w:val="24"/>
        </w:rPr>
        <w:t>t., taip pat kontrolės funkcijų savivaldybės ir socialinio būsto srityse. Tai kelią aiškia korupcijos riziką, kadangi pirkimo komisijos nari</w:t>
      </w:r>
      <w:r w:rsidR="00776A76" w:rsidRPr="006A2F13">
        <w:rPr>
          <w:rFonts w:ascii="Times New Roman" w:hAnsi="Times New Roman" w:cs="Times New Roman"/>
          <w:sz w:val="24"/>
          <w:szCs w:val="24"/>
        </w:rPr>
        <w:t>ais</w:t>
      </w:r>
      <w:r w:rsidRPr="006A2F13">
        <w:rPr>
          <w:rFonts w:ascii="Times New Roman" w:hAnsi="Times New Roman" w:cs="Times New Roman"/>
          <w:sz w:val="24"/>
          <w:szCs w:val="24"/>
        </w:rPr>
        <w:t xml:space="preserve"> yra skiriami savivaldybės darbuotojai, kurie patys rengia būstų pirkimo dokumentus, dalyvauja perkamų būstų apžiūrose, komisijose priima sprendimus dėl perkamo būsto kainos ir pirkimų laimėtojo, o vėliau vykdo asmenų (šeimų) atranką, teikia pasiūlymus nuomotis tam tikrą būstą, kontroliuoja šių sprendimų vykdymą ir </w:t>
      </w:r>
      <w:r w:rsidR="00776A76" w:rsidRPr="006A2F13">
        <w:rPr>
          <w:rFonts w:ascii="Times New Roman" w:hAnsi="Times New Roman" w:cs="Times New Roman"/>
          <w:sz w:val="24"/>
          <w:szCs w:val="24"/>
        </w:rPr>
        <w:t xml:space="preserve">t. </w:t>
      </w:r>
      <w:r w:rsidRPr="006A2F13">
        <w:rPr>
          <w:rFonts w:ascii="Times New Roman" w:hAnsi="Times New Roman" w:cs="Times New Roman"/>
          <w:sz w:val="24"/>
          <w:szCs w:val="24"/>
        </w:rPr>
        <w:t>t. (motyvai išdėstyti 2.2</w:t>
      </w:r>
      <w:r w:rsidR="00320C66" w:rsidRPr="006A2F13">
        <w:rPr>
          <w:rFonts w:ascii="Times New Roman" w:hAnsi="Times New Roman" w:cs="Times New Roman"/>
          <w:sz w:val="24"/>
          <w:szCs w:val="24"/>
        </w:rPr>
        <w:t xml:space="preserve"> poskyryje).</w:t>
      </w:r>
    </w:p>
    <w:p w14:paraId="0FA2ADEB" w14:textId="77777777" w:rsidR="000C6FB9" w:rsidRDefault="000C6FB9" w:rsidP="00E2446A">
      <w:pPr>
        <w:spacing w:after="0" w:line="360" w:lineRule="auto"/>
        <w:ind w:firstLine="851"/>
        <w:jc w:val="both"/>
        <w:rPr>
          <w:rFonts w:ascii="Times New Roman" w:hAnsi="Times New Roman" w:cs="Times New Roman"/>
          <w:sz w:val="24"/>
          <w:szCs w:val="24"/>
        </w:rPr>
      </w:pPr>
    </w:p>
    <w:p w14:paraId="0E566FE4" w14:textId="322C0AF5" w:rsidR="000C6FB9" w:rsidRPr="006A2F13" w:rsidRDefault="000C6FB9" w:rsidP="000C6FB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u w:val="single"/>
        </w:rPr>
        <w:t>6.1.2</w:t>
      </w:r>
      <w:r w:rsidRPr="006A2F13">
        <w:rPr>
          <w:rFonts w:ascii="Times New Roman" w:hAnsi="Times New Roman" w:cs="Times New Roman"/>
          <w:sz w:val="24"/>
          <w:szCs w:val="24"/>
          <w:u w:val="single"/>
        </w:rPr>
        <w:t>. Kitos antikorupcinės pastabos:</w:t>
      </w:r>
    </w:p>
    <w:p w14:paraId="6EF6D501" w14:textId="5CEFBE07" w:rsidR="000C6FB9" w:rsidRPr="006A2F13" w:rsidRDefault="000C6FB9" w:rsidP="00E2446A">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Savivaldybėse nereglamentuota savivaldybės ir socialinio būsto pirkimo komisijų sudarymo tvarka, o tai sukelia tikėtinus korupcijos rizikos atvejus, kai į komisiją </w:t>
      </w:r>
      <w:r w:rsidRPr="00AE2D15">
        <w:rPr>
          <w:rFonts w:ascii="Times New Roman" w:hAnsi="Times New Roman" w:cs="Times New Roman"/>
          <w:sz w:val="24"/>
          <w:szCs w:val="24"/>
        </w:rPr>
        <w:t xml:space="preserve">gali būti paskiriamas iš anksto numatytas asmuo, o ne kvalifikuotas savo srities specialistas </w:t>
      </w:r>
      <w:r w:rsidRPr="006A2F13">
        <w:rPr>
          <w:rFonts w:ascii="Times New Roman" w:hAnsi="Times New Roman" w:cs="Times New Roman"/>
          <w:sz w:val="24"/>
          <w:szCs w:val="24"/>
        </w:rPr>
        <w:t>(motyvai išdėstyti 2.1 poskyryje).</w:t>
      </w:r>
    </w:p>
    <w:p w14:paraId="0FD2CBBE" w14:textId="77777777" w:rsidR="000356C3" w:rsidRPr="006A2F13" w:rsidRDefault="000356C3" w:rsidP="000356C3">
      <w:pPr>
        <w:spacing w:after="0" w:line="360" w:lineRule="auto"/>
        <w:ind w:firstLine="851"/>
        <w:jc w:val="both"/>
        <w:rPr>
          <w:rFonts w:ascii="Times New Roman" w:hAnsi="Times New Roman" w:cs="Times New Roman"/>
          <w:b/>
          <w:sz w:val="24"/>
          <w:szCs w:val="24"/>
        </w:rPr>
      </w:pPr>
    </w:p>
    <w:p w14:paraId="14200F91" w14:textId="4356D0B5" w:rsidR="000356C3" w:rsidRPr="006A2F13" w:rsidRDefault="000356C3" w:rsidP="000356C3">
      <w:pPr>
        <w:spacing w:after="0" w:line="360" w:lineRule="auto"/>
        <w:ind w:firstLine="851"/>
        <w:jc w:val="both"/>
        <w:rPr>
          <w:rFonts w:ascii="Times New Roman" w:hAnsi="Times New Roman" w:cs="Times New Roman"/>
          <w:b/>
          <w:sz w:val="24"/>
          <w:szCs w:val="24"/>
        </w:rPr>
      </w:pPr>
      <w:r w:rsidRPr="006A2F13">
        <w:rPr>
          <w:rFonts w:ascii="Times New Roman" w:hAnsi="Times New Roman" w:cs="Times New Roman"/>
          <w:b/>
          <w:sz w:val="24"/>
          <w:szCs w:val="24"/>
        </w:rPr>
        <w:t xml:space="preserve">6.2. Dėl korupcijos rizikos veiksnių savivaldybės ir socialinio būsto </w:t>
      </w:r>
      <w:r w:rsidR="00F628B7" w:rsidRPr="006A2F13">
        <w:rPr>
          <w:rFonts w:ascii="Times New Roman" w:hAnsi="Times New Roman" w:cs="Times New Roman"/>
          <w:b/>
          <w:sz w:val="24"/>
          <w:szCs w:val="24"/>
        </w:rPr>
        <w:t>kontrolės ir viešinimo srityse</w:t>
      </w:r>
      <w:r w:rsidRPr="006A2F13">
        <w:rPr>
          <w:rFonts w:ascii="Times New Roman" w:hAnsi="Times New Roman" w:cs="Times New Roman"/>
          <w:b/>
          <w:sz w:val="24"/>
          <w:szCs w:val="24"/>
        </w:rPr>
        <w:t>:</w:t>
      </w:r>
    </w:p>
    <w:p w14:paraId="5360E768" w14:textId="0329847F" w:rsidR="00F628B7" w:rsidRPr="006A2F13" w:rsidRDefault="00F628B7" w:rsidP="000356C3">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u w:val="single"/>
        </w:rPr>
        <w:t>6.2.1. Kitos antikorupcinės pastabos:</w:t>
      </w:r>
    </w:p>
    <w:p w14:paraId="01C7EE6F" w14:textId="25C87E24" w:rsidR="00FF6A37" w:rsidRPr="006A2F13" w:rsidRDefault="002A6906" w:rsidP="00E2446A">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6.2.1.1.</w:t>
      </w:r>
      <w:r w:rsidR="00FF6A37" w:rsidRPr="006A2F13">
        <w:rPr>
          <w:rFonts w:ascii="Times New Roman" w:hAnsi="Times New Roman" w:cs="Times New Roman"/>
          <w:sz w:val="24"/>
          <w:szCs w:val="24"/>
        </w:rPr>
        <w:t xml:space="preserve"> </w:t>
      </w:r>
      <w:r w:rsidRPr="006A2F13">
        <w:rPr>
          <w:rFonts w:ascii="Times New Roman" w:hAnsi="Times New Roman" w:cs="Times New Roman"/>
          <w:sz w:val="24"/>
          <w:szCs w:val="24"/>
        </w:rPr>
        <w:t>Savivaldybėse nepakanka viešai skelbiamos informacijos apie savivaldybių valdomą nekilnojamąjį turtą. Neskelbiant visos aktualios informacijos apie savivaldybių nekilnojamąjį turtą, jo valdymą, pasirinktas turto valdymo kryptis, visuomenei nesudaromos sąlygos gauti informaciją apie savivaldybių nekilnojamojo turto objektus ar jų perdavimą naudotis kitiems asmenims bei aktyviai dalyvauti priimant sprendimus dėl šio turto valdymo (motyvai išdėstyti 3.1 poskyryje)</w:t>
      </w:r>
      <w:r w:rsidR="00FF6A37" w:rsidRPr="006A2F13">
        <w:rPr>
          <w:rFonts w:ascii="Times New Roman" w:hAnsi="Times New Roman" w:cs="Times New Roman"/>
          <w:sz w:val="24"/>
          <w:szCs w:val="24"/>
        </w:rPr>
        <w:t>.</w:t>
      </w:r>
    </w:p>
    <w:p w14:paraId="25750490" w14:textId="179BFEED" w:rsidR="00320C66" w:rsidRPr="006A2F13" w:rsidRDefault="002A6906" w:rsidP="00E2446A">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6.2.1.2. Savivaldybės nepakankamai užtikrina nekilnojamojo turto nuomos sutarčių vykdymo kontrolę. Įstatymas imperatyviai nereguliuoja savivaldybėms nuosavybės teise priklausančio turto nuomos, todėl itin svarbus išsamus nuomos reglamentavimas savivaldybių tarybų tvarkose ar sudarytose paslaugų teikimo sutartyse. Savivaldybių tarybų nustatyta ir konkrečiai savivaldybei pritaikyta savivaldybės nekilnojamojo turto nuomos tvarkoje numatyti savivaldybės ir socialinių būstų kontrolės mechanizmai prisidėtų prie efektyvesnio nekilnojamojo turto valdymo savivaldybėse (motyvai išdėstyti 3.2 poskyryje).</w:t>
      </w:r>
    </w:p>
    <w:p w14:paraId="153CC77B" w14:textId="5B49D122" w:rsidR="00FF6A37" w:rsidRPr="006A2F13" w:rsidRDefault="002A6906" w:rsidP="00FF6A37">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lastRenderedPageBreak/>
        <w:t>6.2.1.3.</w:t>
      </w:r>
      <w:r w:rsidR="00FF6A37" w:rsidRPr="006A2F13">
        <w:rPr>
          <w:rFonts w:ascii="Times New Roman" w:hAnsi="Times New Roman" w:cs="Times New Roman"/>
          <w:sz w:val="24"/>
          <w:szCs w:val="24"/>
        </w:rPr>
        <w:t xml:space="preserve"> </w:t>
      </w:r>
      <w:r w:rsidR="005E49CF" w:rsidRPr="006A2F13">
        <w:rPr>
          <w:rFonts w:ascii="Times New Roman" w:hAnsi="Times New Roman" w:cs="Times New Roman"/>
          <w:sz w:val="24"/>
          <w:szCs w:val="24"/>
        </w:rPr>
        <w:t>Savivaldybėse retai atnaujinamas Asmenų ir šeimų, turinčių teisę į socialinio būsto nuomą, sąrašas, o tai sudaro tikimybę, jog asmenų turto ir pajamų deklaracijos tikrinimo metu jau gali nebeatitikti teisės aktuose nustatytų dydžių</w:t>
      </w:r>
      <w:r w:rsidR="004C52BA" w:rsidRPr="006A2F13">
        <w:rPr>
          <w:rFonts w:ascii="Times New Roman" w:hAnsi="Times New Roman" w:cs="Times New Roman"/>
          <w:sz w:val="24"/>
          <w:szCs w:val="24"/>
        </w:rPr>
        <w:t xml:space="preserve"> arba gali būti suteikiamas asmeniui, kuris turi nekilnojamojo turto</w:t>
      </w:r>
      <w:r w:rsidR="005E49CF" w:rsidRPr="006A2F13">
        <w:rPr>
          <w:rFonts w:ascii="Times New Roman" w:hAnsi="Times New Roman" w:cs="Times New Roman"/>
          <w:sz w:val="24"/>
          <w:szCs w:val="24"/>
        </w:rPr>
        <w:t xml:space="preserve">. Manytina, jog </w:t>
      </w:r>
      <w:r w:rsidR="004C52BA" w:rsidRPr="006A2F13">
        <w:rPr>
          <w:rFonts w:ascii="Times New Roman" w:hAnsi="Times New Roman" w:cs="Times New Roman"/>
          <w:sz w:val="24"/>
          <w:szCs w:val="24"/>
        </w:rPr>
        <w:t>reguliarius bei nuolatinis šeimų ir asmenų, turinčių teisę į socialinio būsto nuomą, sąrašų atnaujinimas sudarytų sąlygas tiksliau nustatyti tikrąjį asmenų, turinčių teisę į socialinio būsto nuomą, skaičių, taip pat užtikrintų, jog socialinis būstas suteikiamas tik tiems asmenims, kurie turi teisę jį įgyti, bei padėtų savivaldybėms racionaliau ir tikslingiau planuoti ir panaudoti socialiniam būstui įsigyti skirtas lėšas</w:t>
      </w:r>
      <w:r w:rsidR="005E49CF" w:rsidRPr="006A2F13">
        <w:rPr>
          <w:rFonts w:ascii="Times New Roman" w:hAnsi="Times New Roman" w:cs="Times New Roman"/>
          <w:sz w:val="24"/>
          <w:szCs w:val="24"/>
        </w:rPr>
        <w:t xml:space="preserve"> (motyvai išdėstyti </w:t>
      </w:r>
      <w:r w:rsidRPr="006A2F13">
        <w:rPr>
          <w:rFonts w:ascii="Times New Roman" w:hAnsi="Times New Roman" w:cs="Times New Roman"/>
          <w:sz w:val="24"/>
          <w:szCs w:val="24"/>
        </w:rPr>
        <w:t>3.3</w:t>
      </w:r>
      <w:r w:rsidR="00776A76" w:rsidRPr="006A2F13">
        <w:rPr>
          <w:rFonts w:ascii="Times New Roman" w:hAnsi="Times New Roman" w:cs="Times New Roman"/>
          <w:sz w:val="24"/>
          <w:szCs w:val="24"/>
        </w:rPr>
        <w:t xml:space="preserve"> poskyryje</w:t>
      </w:r>
      <w:r w:rsidR="005E49CF" w:rsidRPr="006A2F13">
        <w:rPr>
          <w:rFonts w:ascii="Times New Roman" w:hAnsi="Times New Roman" w:cs="Times New Roman"/>
          <w:sz w:val="24"/>
          <w:szCs w:val="24"/>
        </w:rPr>
        <w:t>).</w:t>
      </w:r>
    </w:p>
    <w:p w14:paraId="57BD71E1" w14:textId="77777777" w:rsidR="00FF6A37" w:rsidRPr="006A2F13" w:rsidRDefault="00FF6A37" w:rsidP="00FF6A37">
      <w:pPr>
        <w:spacing w:after="0" w:line="360" w:lineRule="auto"/>
        <w:ind w:firstLine="851"/>
        <w:jc w:val="both"/>
        <w:rPr>
          <w:rFonts w:ascii="Times New Roman" w:hAnsi="Times New Roman" w:cs="Times New Roman"/>
          <w:sz w:val="24"/>
          <w:szCs w:val="24"/>
        </w:rPr>
      </w:pPr>
    </w:p>
    <w:p w14:paraId="2C1AEC7E" w14:textId="4591E85C" w:rsidR="004064A0" w:rsidRPr="006A2F13" w:rsidRDefault="000E08E7" w:rsidP="00794856">
      <w:pPr>
        <w:spacing w:after="0" w:line="360" w:lineRule="auto"/>
        <w:ind w:firstLine="851"/>
        <w:jc w:val="both"/>
        <w:rPr>
          <w:rFonts w:ascii="Times New Roman" w:hAnsi="Times New Roman" w:cs="Times New Roman"/>
          <w:b/>
          <w:sz w:val="24"/>
          <w:szCs w:val="24"/>
        </w:rPr>
      </w:pPr>
      <w:r w:rsidRPr="006A2F13">
        <w:rPr>
          <w:rFonts w:ascii="Times New Roman" w:hAnsi="Times New Roman" w:cs="Times New Roman"/>
          <w:b/>
          <w:sz w:val="24"/>
          <w:szCs w:val="24"/>
        </w:rPr>
        <w:t>6.3</w:t>
      </w:r>
      <w:r w:rsidR="00A22FB5" w:rsidRPr="006A2F13">
        <w:rPr>
          <w:rFonts w:ascii="Times New Roman" w:hAnsi="Times New Roman" w:cs="Times New Roman"/>
          <w:b/>
          <w:sz w:val="24"/>
          <w:szCs w:val="24"/>
        </w:rPr>
        <w:t xml:space="preserve">. Dėl korupcijos rizikos veiksnių </w:t>
      </w:r>
      <w:r w:rsidR="004064A0" w:rsidRPr="006A2F13">
        <w:rPr>
          <w:rFonts w:ascii="Times New Roman" w:hAnsi="Times New Roman" w:cs="Times New Roman"/>
          <w:b/>
          <w:sz w:val="24"/>
          <w:szCs w:val="24"/>
        </w:rPr>
        <w:t>savivaldybės (tarnybinio)</w:t>
      </w:r>
      <w:r w:rsidR="00A22FB5" w:rsidRPr="006A2F13">
        <w:rPr>
          <w:rFonts w:ascii="Times New Roman" w:hAnsi="Times New Roman" w:cs="Times New Roman"/>
          <w:b/>
          <w:sz w:val="24"/>
          <w:szCs w:val="24"/>
        </w:rPr>
        <w:t xml:space="preserve"> būsto nuomos srityje:</w:t>
      </w:r>
    </w:p>
    <w:p w14:paraId="1FEF76F1" w14:textId="715D56DD" w:rsidR="00FF6A37" w:rsidRPr="006A2F13" w:rsidRDefault="000E08E7" w:rsidP="00FF6A37">
      <w:pPr>
        <w:spacing w:after="0" w:line="360" w:lineRule="auto"/>
        <w:ind w:firstLine="851"/>
        <w:jc w:val="both"/>
        <w:rPr>
          <w:rFonts w:ascii="Times New Roman" w:hAnsi="Times New Roman" w:cs="Times New Roman"/>
          <w:sz w:val="24"/>
          <w:szCs w:val="24"/>
          <w:u w:val="single"/>
        </w:rPr>
      </w:pPr>
      <w:r w:rsidRPr="006A2F13">
        <w:rPr>
          <w:rFonts w:ascii="Times New Roman" w:hAnsi="Times New Roman" w:cs="Times New Roman"/>
          <w:sz w:val="24"/>
          <w:szCs w:val="24"/>
          <w:u w:val="single"/>
        </w:rPr>
        <w:t>6.3</w:t>
      </w:r>
      <w:r w:rsidR="00FF6A37" w:rsidRPr="006A2F13">
        <w:rPr>
          <w:rFonts w:ascii="Times New Roman" w:hAnsi="Times New Roman" w:cs="Times New Roman"/>
          <w:sz w:val="24"/>
          <w:szCs w:val="24"/>
          <w:u w:val="single"/>
        </w:rPr>
        <w:t>.1. Kritinės antikorupcinės pastabos:</w:t>
      </w:r>
    </w:p>
    <w:p w14:paraId="40B2B4DF" w14:textId="39E8DBF8" w:rsidR="00FF6A37" w:rsidRPr="006A2F13" w:rsidRDefault="00FF6A37" w:rsidP="00FF6A37">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Savivaldybių teisiniame reglamentavime nėra nustatytų aiškių tarnybinio būsto nuomos kriterijų, o tai sukelia aiškias korupcijos rizikas, kadangi sukuria galimybes savivaldybių atstovų piktnaudžiavimui, kyšininkavimui ir kitokiems neteisėtiems susitarimams nuomojant tarnybinį būstą (motyvai išdėstyti </w:t>
      </w:r>
      <w:r w:rsidR="007D25F8" w:rsidRPr="006A2F13">
        <w:rPr>
          <w:rFonts w:ascii="Times New Roman" w:hAnsi="Times New Roman" w:cs="Times New Roman"/>
          <w:sz w:val="24"/>
          <w:szCs w:val="24"/>
        </w:rPr>
        <w:t>4</w:t>
      </w:r>
      <w:r w:rsidRPr="006A2F13">
        <w:rPr>
          <w:rFonts w:ascii="Times New Roman" w:hAnsi="Times New Roman" w:cs="Times New Roman"/>
          <w:sz w:val="24"/>
          <w:szCs w:val="24"/>
        </w:rPr>
        <w:t>.1</w:t>
      </w:r>
      <w:r w:rsidR="00776A76" w:rsidRPr="006A2F13">
        <w:rPr>
          <w:rFonts w:ascii="Times New Roman" w:hAnsi="Times New Roman" w:cs="Times New Roman"/>
          <w:sz w:val="24"/>
          <w:szCs w:val="24"/>
        </w:rPr>
        <w:t xml:space="preserve"> poskyryje</w:t>
      </w:r>
      <w:r w:rsidRPr="006A2F13">
        <w:rPr>
          <w:rFonts w:ascii="Times New Roman" w:hAnsi="Times New Roman" w:cs="Times New Roman"/>
          <w:sz w:val="24"/>
          <w:szCs w:val="24"/>
        </w:rPr>
        <w:t>).</w:t>
      </w:r>
    </w:p>
    <w:p w14:paraId="098BE233" w14:textId="77777777" w:rsidR="000E08E7" w:rsidRPr="006A2F13" w:rsidRDefault="000E08E7" w:rsidP="00FF6A37">
      <w:pPr>
        <w:spacing w:after="0" w:line="360" w:lineRule="auto"/>
        <w:ind w:firstLine="851"/>
        <w:jc w:val="both"/>
        <w:rPr>
          <w:rFonts w:ascii="Times New Roman" w:hAnsi="Times New Roman" w:cs="Times New Roman"/>
          <w:sz w:val="24"/>
          <w:szCs w:val="24"/>
        </w:rPr>
      </w:pPr>
    </w:p>
    <w:p w14:paraId="56716AA9" w14:textId="3153E1CE" w:rsidR="000E08E7" w:rsidRPr="006A2F13" w:rsidRDefault="000E08E7" w:rsidP="00FF6A37">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u w:val="single"/>
        </w:rPr>
        <w:t>6.3.2. Kitos antikorupcinės pastabos:</w:t>
      </w:r>
    </w:p>
    <w:p w14:paraId="22D1A721" w14:textId="19A966D7" w:rsidR="00FF6A37" w:rsidRPr="006A2F13" w:rsidRDefault="00FF6A37" w:rsidP="00FF6A37">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Neringos savivaldybėje tarnybinis būstas nuomojamas asmenims, kuriems nuosavybės teise priklauso gyvenamas</w:t>
      </w:r>
      <w:r w:rsidR="00776A76" w:rsidRPr="006A2F13">
        <w:rPr>
          <w:rFonts w:ascii="Times New Roman" w:hAnsi="Times New Roman" w:cs="Times New Roman"/>
          <w:sz w:val="24"/>
          <w:szCs w:val="24"/>
        </w:rPr>
        <w:t>is</w:t>
      </w:r>
      <w:r w:rsidRPr="006A2F13">
        <w:rPr>
          <w:rFonts w:ascii="Times New Roman" w:hAnsi="Times New Roman" w:cs="Times New Roman"/>
          <w:sz w:val="24"/>
          <w:szCs w:val="24"/>
        </w:rPr>
        <w:t xml:space="preserve"> nekilnojamasis turtas. Tokia praktika yra ydinga antikorupciniu požiūriu, kadangi Neringos savivaldybė</w:t>
      </w:r>
      <w:r w:rsidR="005A084A">
        <w:rPr>
          <w:rFonts w:ascii="Times New Roman" w:hAnsi="Times New Roman" w:cs="Times New Roman"/>
          <w:sz w:val="24"/>
          <w:szCs w:val="24"/>
        </w:rPr>
        <w:t>,</w:t>
      </w:r>
      <w:r w:rsidRPr="006A2F13">
        <w:rPr>
          <w:rFonts w:ascii="Times New Roman" w:hAnsi="Times New Roman" w:cs="Times New Roman"/>
          <w:sz w:val="24"/>
          <w:szCs w:val="24"/>
        </w:rPr>
        <w:t xml:space="preserve"> suteikdama tarnybinį būstą asmenims, turintiems gyvenamo</w:t>
      </w:r>
      <w:r w:rsidR="00776A76" w:rsidRPr="006A2F13">
        <w:rPr>
          <w:rFonts w:ascii="Times New Roman" w:hAnsi="Times New Roman" w:cs="Times New Roman"/>
          <w:sz w:val="24"/>
          <w:szCs w:val="24"/>
        </w:rPr>
        <w:t>jo</w:t>
      </w:r>
      <w:r w:rsidRPr="006A2F13">
        <w:rPr>
          <w:rFonts w:ascii="Times New Roman" w:hAnsi="Times New Roman" w:cs="Times New Roman"/>
          <w:sz w:val="24"/>
          <w:szCs w:val="24"/>
        </w:rPr>
        <w:t xml:space="preserve"> nekilnojamojo turto, k</w:t>
      </w:r>
      <w:r w:rsidR="005A084A">
        <w:rPr>
          <w:rFonts w:ascii="Times New Roman" w:hAnsi="Times New Roman" w:cs="Times New Roman"/>
          <w:sz w:val="24"/>
          <w:szCs w:val="24"/>
        </w:rPr>
        <w:t>ai</w:t>
      </w:r>
      <w:r w:rsidRPr="006A2F13">
        <w:rPr>
          <w:rFonts w:ascii="Times New Roman" w:hAnsi="Times New Roman" w:cs="Times New Roman"/>
          <w:sz w:val="24"/>
          <w:szCs w:val="24"/>
        </w:rPr>
        <w:t xml:space="preserve"> yra socialinio būsto laukiančių asmenų, elgiasi socialiai neteisingai bei nevykdo įstatymuose nu</w:t>
      </w:r>
      <w:r w:rsidR="000E61DD">
        <w:rPr>
          <w:rFonts w:ascii="Times New Roman" w:hAnsi="Times New Roman" w:cs="Times New Roman"/>
          <w:sz w:val="24"/>
          <w:szCs w:val="24"/>
        </w:rPr>
        <w:t>st</w:t>
      </w:r>
      <w:r w:rsidRPr="006A2F13">
        <w:rPr>
          <w:rFonts w:ascii="Times New Roman" w:hAnsi="Times New Roman" w:cs="Times New Roman"/>
          <w:sz w:val="24"/>
          <w:szCs w:val="24"/>
        </w:rPr>
        <w:t>atytos prerogatyvos užtikrinti socialinio būsto fondo poreikį</w:t>
      </w:r>
      <w:r w:rsidR="008374A8" w:rsidRPr="006A2F13">
        <w:rPr>
          <w:rFonts w:ascii="Times New Roman" w:hAnsi="Times New Roman" w:cs="Times New Roman"/>
          <w:sz w:val="24"/>
          <w:szCs w:val="24"/>
        </w:rPr>
        <w:t xml:space="preserve"> </w:t>
      </w:r>
      <w:r w:rsidRPr="006A2F13">
        <w:rPr>
          <w:rFonts w:ascii="Times New Roman" w:hAnsi="Times New Roman" w:cs="Times New Roman"/>
          <w:sz w:val="24"/>
          <w:szCs w:val="24"/>
        </w:rPr>
        <w:t xml:space="preserve">(motyvai išdėstyti </w:t>
      </w:r>
      <w:r w:rsidR="007D25F8" w:rsidRPr="006A2F13">
        <w:rPr>
          <w:rFonts w:ascii="Times New Roman" w:hAnsi="Times New Roman" w:cs="Times New Roman"/>
          <w:sz w:val="24"/>
          <w:szCs w:val="24"/>
        </w:rPr>
        <w:t>4</w:t>
      </w:r>
      <w:r w:rsidRPr="006A2F13">
        <w:rPr>
          <w:rFonts w:ascii="Times New Roman" w:hAnsi="Times New Roman" w:cs="Times New Roman"/>
          <w:sz w:val="24"/>
          <w:szCs w:val="24"/>
        </w:rPr>
        <w:t>.2</w:t>
      </w:r>
      <w:r w:rsidR="00776A76" w:rsidRPr="006A2F13">
        <w:rPr>
          <w:rFonts w:ascii="Times New Roman" w:hAnsi="Times New Roman" w:cs="Times New Roman"/>
          <w:sz w:val="24"/>
          <w:szCs w:val="24"/>
        </w:rPr>
        <w:t xml:space="preserve"> poskyryje</w:t>
      </w:r>
      <w:r w:rsidRPr="006A2F13">
        <w:rPr>
          <w:rFonts w:ascii="Times New Roman" w:hAnsi="Times New Roman" w:cs="Times New Roman"/>
          <w:sz w:val="24"/>
          <w:szCs w:val="24"/>
        </w:rPr>
        <w:t>).</w:t>
      </w:r>
    </w:p>
    <w:p w14:paraId="2E715BFA" w14:textId="77777777" w:rsidR="00FF6A37" w:rsidRPr="006A2F13" w:rsidRDefault="00FF6A37" w:rsidP="00794856">
      <w:pPr>
        <w:spacing w:after="0" w:line="360" w:lineRule="auto"/>
        <w:ind w:firstLine="851"/>
        <w:jc w:val="both"/>
        <w:rPr>
          <w:rFonts w:ascii="Times New Roman" w:hAnsi="Times New Roman" w:cs="Times New Roman"/>
          <w:sz w:val="24"/>
          <w:szCs w:val="24"/>
        </w:rPr>
      </w:pPr>
    </w:p>
    <w:p w14:paraId="4DE261FB" w14:textId="6F6DC169" w:rsidR="00600F5A" w:rsidRPr="006A2F13" w:rsidRDefault="00D93C5E" w:rsidP="00600F5A">
      <w:pPr>
        <w:spacing w:after="0" w:line="360" w:lineRule="auto"/>
        <w:ind w:firstLine="851"/>
        <w:jc w:val="both"/>
        <w:rPr>
          <w:rFonts w:ascii="Times New Roman" w:hAnsi="Times New Roman" w:cs="Times New Roman"/>
          <w:b/>
          <w:sz w:val="24"/>
          <w:szCs w:val="24"/>
        </w:rPr>
      </w:pPr>
      <w:r w:rsidRPr="006A2F13">
        <w:rPr>
          <w:rFonts w:ascii="Times New Roman" w:hAnsi="Times New Roman" w:cs="Times New Roman"/>
          <w:b/>
          <w:sz w:val="24"/>
          <w:szCs w:val="24"/>
        </w:rPr>
        <w:t>6.4</w:t>
      </w:r>
      <w:r w:rsidR="00600F5A" w:rsidRPr="006A2F13">
        <w:rPr>
          <w:rFonts w:ascii="Times New Roman" w:hAnsi="Times New Roman" w:cs="Times New Roman"/>
          <w:b/>
          <w:sz w:val="24"/>
          <w:szCs w:val="24"/>
        </w:rPr>
        <w:t>. Dėl korupcijos rizikos veiksnių savivaldybių būsto turto vertinimo</w:t>
      </w:r>
      <w:r w:rsidR="00600F5A" w:rsidRPr="006A2F13">
        <w:rPr>
          <w:rFonts w:ascii="Times New Roman" w:hAnsi="Times New Roman" w:cs="Times New Roman"/>
          <w:sz w:val="24"/>
          <w:szCs w:val="24"/>
        </w:rPr>
        <w:t xml:space="preserve"> </w:t>
      </w:r>
      <w:r w:rsidR="00600F5A" w:rsidRPr="006A2F13">
        <w:rPr>
          <w:rFonts w:ascii="Times New Roman" w:hAnsi="Times New Roman" w:cs="Times New Roman"/>
          <w:b/>
          <w:sz w:val="24"/>
          <w:szCs w:val="24"/>
        </w:rPr>
        <w:t>srityje:</w:t>
      </w:r>
    </w:p>
    <w:p w14:paraId="00D5C410" w14:textId="25F3BDF1" w:rsidR="002240AD" w:rsidRPr="006A2F13" w:rsidRDefault="00D93C5E" w:rsidP="002240AD">
      <w:pPr>
        <w:spacing w:after="0" w:line="360" w:lineRule="auto"/>
        <w:ind w:firstLine="851"/>
        <w:jc w:val="both"/>
        <w:rPr>
          <w:rFonts w:ascii="Times New Roman" w:hAnsi="Times New Roman" w:cs="Times New Roman"/>
          <w:sz w:val="24"/>
          <w:szCs w:val="24"/>
          <w:u w:val="single"/>
        </w:rPr>
      </w:pPr>
      <w:r w:rsidRPr="006A2F13">
        <w:rPr>
          <w:rFonts w:ascii="Times New Roman" w:hAnsi="Times New Roman" w:cs="Times New Roman"/>
          <w:sz w:val="24"/>
          <w:szCs w:val="24"/>
          <w:u w:val="single"/>
        </w:rPr>
        <w:t>6.4</w:t>
      </w:r>
      <w:r w:rsidR="002240AD" w:rsidRPr="006A2F13">
        <w:rPr>
          <w:rFonts w:ascii="Times New Roman" w:hAnsi="Times New Roman" w:cs="Times New Roman"/>
          <w:sz w:val="24"/>
          <w:szCs w:val="24"/>
          <w:u w:val="single"/>
        </w:rPr>
        <w:t>.1. Kritinės antikorupcinės pastabos:</w:t>
      </w:r>
    </w:p>
    <w:p w14:paraId="23CF402E" w14:textId="5CE15D63" w:rsidR="002240AD" w:rsidRPr="006A2F13" w:rsidRDefault="002F34C1" w:rsidP="002240AD">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Kretingos rajono savivaldybės viešuosiuose pirkimuose tendencingai kviesti tie patys tiekėjai, todėl perkant nekilnojamo</w:t>
      </w:r>
      <w:r w:rsidR="00776A76" w:rsidRPr="006A2F13">
        <w:rPr>
          <w:rFonts w:ascii="Times New Roman" w:hAnsi="Times New Roman" w:cs="Times New Roman"/>
          <w:sz w:val="24"/>
          <w:szCs w:val="24"/>
        </w:rPr>
        <w:t>jo</w:t>
      </w:r>
      <w:r w:rsidRPr="006A2F13">
        <w:rPr>
          <w:rFonts w:ascii="Times New Roman" w:hAnsi="Times New Roman" w:cs="Times New Roman"/>
          <w:sz w:val="24"/>
          <w:szCs w:val="24"/>
        </w:rPr>
        <w:t xml:space="preserve"> turto vertinimo paslaugas tikėtina</w:t>
      </w:r>
      <w:r w:rsidR="00776A76" w:rsidRPr="006A2F13">
        <w:rPr>
          <w:rFonts w:ascii="Times New Roman" w:hAnsi="Times New Roman" w:cs="Times New Roman"/>
          <w:sz w:val="24"/>
          <w:szCs w:val="24"/>
        </w:rPr>
        <w:t>, kad</w:t>
      </w:r>
      <w:r w:rsidRPr="006A2F13">
        <w:rPr>
          <w:rFonts w:ascii="Times New Roman" w:hAnsi="Times New Roman" w:cs="Times New Roman"/>
          <w:sz w:val="24"/>
          <w:szCs w:val="24"/>
        </w:rPr>
        <w:t xml:space="preserve"> galėjo būti neužtikrintas išsamus rinkos tyrimas</w:t>
      </w:r>
      <w:r w:rsidR="002240AD" w:rsidRPr="006A2F13">
        <w:rPr>
          <w:rFonts w:ascii="Times New Roman" w:hAnsi="Times New Roman" w:cs="Times New Roman"/>
          <w:sz w:val="24"/>
          <w:szCs w:val="24"/>
        </w:rPr>
        <w:t xml:space="preserve"> (motyvai išdėstyti </w:t>
      </w:r>
      <w:r w:rsidR="0010300E" w:rsidRPr="006A2F13">
        <w:rPr>
          <w:rFonts w:ascii="Times New Roman" w:hAnsi="Times New Roman" w:cs="Times New Roman"/>
          <w:sz w:val="24"/>
          <w:szCs w:val="24"/>
        </w:rPr>
        <w:t>5</w:t>
      </w:r>
      <w:r w:rsidR="002240AD" w:rsidRPr="006A2F13">
        <w:rPr>
          <w:rFonts w:ascii="Times New Roman" w:hAnsi="Times New Roman" w:cs="Times New Roman"/>
          <w:sz w:val="24"/>
          <w:szCs w:val="24"/>
        </w:rPr>
        <w:t>.1</w:t>
      </w:r>
      <w:r w:rsidR="00776A76" w:rsidRPr="006A2F13">
        <w:rPr>
          <w:rFonts w:ascii="Times New Roman" w:hAnsi="Times New Roman" w:cs="Times New Roman"/>
          <w:sz w:val="24"/>
          <w:szCs w:val="24"/>
        </w:rPr>
        <w:t xml:space="preserve"> poskyryje</w:t>
      </w:r>
      <w:r w:rsidR="002240AD" w:rsidRPr="006A2F13">
        <w:rPr>
          <w:rFonts w:ascii="Times New Roman" w:hAnsi="Times New Roman" w:cs="Times New Roman"/>
          <w:sz w:val="24"/>
          <w:szCs w:val="24"/>
        </w:rPr>
        <w:t>).</w:t>
      </w:r>
    </w:p>
    <w:p w14:paraId="6A27F6AC" w14:textId="77777777" w:rsidR="002240AD" w:rsidRPr="006A2F13" w:rsidRDefault="002240AD" w:rsidP="002240AD">
      <w:pPr>
        <w:spacing w:after="0" w:line="360" w:lineRule="auto"/>
        <w:ind w:firstLine="851"/>
        <w:jc w:val="both"/>
        <w:rPr>
          <w:rFonts w:ascii="Times New Roman" w:hAnsi="Times New Roman" w:cs="Times New Roman"/>
          <w:sz w:val="24"/>
          <w:szCs w:val="24"/>
        </w:rPr>
      </w:pPr>
    </w:p>
    <w:p w14:paraId="1A2F02D2" w14:textId="457EA103" w:rsidR="002240AD" w:rsidRPr="006A2F13" w:rsidRDefault="00D93C5E" w:rsidP="002240AD">
      <w:pPr>
        <w:spacing w:after="0" w:line="360" w:lineRule="auto"/>
        <w:ind w:firstLine="851"/>
        <w:jc w:val="both"/>
        <w:rPr>
          <w:rFonts w:ascii="Times New Roman" w:hAnsi="Times New Roman" w:cs="Times New Roman"/>
          <w:sz w:val="24"/>
          <w:szCs w:val="24"/>
          <w:u w:val="single"/>
        </w:rPr>
      </w:pPr>
      <w:r w:rsidRPr="006A2F13">
        <w:rPr>
          <w:rFonts w:ascii="Times New Roman" w:hAnsi="Times New Roman" w:cs="Times New Roman"/>
          <w:sz w:val="24"/>
          <w:szCs w:val="24"/>
          <w:u w:val="single"/>
        </w:rPr>
        <w:t>6.4</w:t>
      </w:r>
      <w:r w:rsidR="002240AD" w:rsidRPr="006A2F13">
        <w:rPr>
          <w:rFonts w:ascii="Times New Roman" w:hAnsi="Times New Roman" w:cs="Times New Roman"/>
          <w:sz w:val="24"/>
          <w:szCs w:val="24"/>
          <w:u w:val="single"/>
        </w:rPr>
        <w:t>.2. Kitos antikorupcinės pastabos:</w:t>
      </w:r>
    </w:p>
    <w:p w14:paraId="3297CF9A" w14:textId="0D8B63F0" w:rsidR="002240AD" w:rsidRPr="006A2F13" w:rsidRDefault="00E25B91" w:rsidP="008374A8">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Savivaldybės</w:t>
      </w:r>
      <w:r w:rsidR="00776A76" w:rsidRPr="006A2F13">
        <w:rPr>
          <w:rFonts w:ascii="Times New Roman" w:hAnsi="Times New Roman" w:cs="Times New Roman"/>
          <w:sz w:val="24"/>
          <w:szCs w:val="24"/>
        </w:rPr>
        <w:t>,</w:t>
      </w:r>
      <w:r w:rsidRPr="006A2F13">
        <w:rPr>
          <w:rFonts w:ascii="Times New Roman" w:hAnsi="Times New Roman" w:cs="Times New Roman"/>
          <w:sz w:val="24"/>
          <w:szCs w:val="24"/>
        </w:rPr>
        <w:t xml:space="preserve"> pirkdamos turto vertinimo paslaugas, sudaro sutartis, kuriose aiškiai nenustat</w:t>
      </w:r>
      <w:r w:rsidR="00776A76" w:rsidRPr="006A2F13">
        <w:rPr>
          <w:rFonts w:ascii="Times New Roman" w:hAnsi="Times New Roman" w:cs="Times New Roman"/>
          <w:sz w:val="24"/>
          <w:szCs w:val="24"/>
        </w:rPr>
        <w:t>o</w:t>
      </w:r>
      <w:r w:rsidRPr="006A2F13">
        <w:rPr>
          <w:rFonts w:ascii="Times New Roman" w:hAnsi="Times New Roman" w:cs="Times New Roman"/>
          <w:sz w:val="24"/>
          <w:szCs w:val="24"/>
        </w:rPr>
        <w:t xml:space="preserve"> nekilnojamo</w:t>
      </w:r>
      <w:r w:rsidR="00776A76" w:rsidRPr="006A2F13">
        <w:rPr>
          <w:rFonts w:ascii="Times New Roman" w:hAnsi="Times New Roman" w:cs="Times New Roman"/>
          <w:sz w:val="24"/>
          <w:szCs w:val="24"/>
        </w:rPr>
        <w:t>jo</w:t>
      </w:r>
      <w:r w:rsidRPr="006A2F13">
        <w:rPr>
          <w:rFonts w:ascii="Times New Roman" w:hAnsi="Times New Roman" w:cs="Times New Roman"/>
          <w:sz w:val="24"/>
          <w:szCs w:val="24"/>
        </w:rPr>
        <w:t xml:space="preserve"> turto vertinimo metodikos, pasirinktų objektų lyginimo skaičiaus, pataisų apskaičiavimo ir pan., nors turėtų būti suinteresuotos atliktų nekilnojamojo turto vertinimų ataskaitų </w:t>
      </w:r>
      <w:r w:rsidRPr="006A2F13">
        <w:rPr>
          <w:rFonts w:ascii="Times New Roman" w:hAnsi="Times New Roman" w:cs="Times New Roman"/>
          <w:sz w:val="24"/>
          <w:szCs w:val="24"/>
        </w:rPr>
        <w:lastRenderedPageBreak/>
        <w:t>kokybe, kadangi nuo to priklauso perkamo</w:t>
      </w:r>
      <w:r w:rsidR="00776A76" w:rsidRPr="006A2F13">
        <w:rPr>
          <w:rFonts w:ascii="Times New Roman" w:hAnsi="Times New Roman" w:cs="Times New Roman"/>
          <w:sz w:val="24"/>
          <w:szCs w:val="24"/>
        </w:rPr>
        <w:t xml:space="preserve"> ir (ar) </w:t>
      </w:r>
      <w:r w:rsidRPr="006A2F13">
        <w:rPr>
          <w:rFonts w:ascii="Times New Roman" w:hAnsi="Times New Roman" w:cs="Times New Roman"/>
          <w:sz w:val="24"/>
          <w:szCs w:val="24"/>
        </w:rPr>
        <w:t>parduodamo turto vertė.</w:t>
      </w:r>
      <w:r w:rsidR="008374A8" w:rsidRPr="006A2F13">
        <w:rPr>
          <w:rFonts w:ascii="Times New Roman" w:hAnsi="Times New Roman" w:cs="Times New Roman"/>
          <w:sz w:val="24"/>
          <w:szCs w:val="24"/>
        </w:rPr>
        <w:t xml:space="preserve"> </w:t>
      </w:r>
      <w:r w:rsidR="00776A76" w:rsidRPr="006A2F13">
        <w:rPr>
          <w:rFonts w:ascii="Times New Roman" w:hAnsi="Times New Roman" w:cs="Times New Roman"/>
          <w:sz w:val="24"/>
          <w:szCs w:val="24"/>
        </w:rPr>
        <w:t>T</w:t>
      </w:r>
      <w:r w:rsidRPr="006A2F13">
        <w:rPr>
          <w:rFonts w:ascii="Times New Roman" w:hAnsi="Times New Roman" w:cs="Times New Roman"/>
          <w:sz w:val="24"/>
          <w:szCs w:val="24"/>
        </w:rPr>
        <w:t xml:space="preserve">urto vertintojams suteikta galimybė savo nuožiūra pasirinkti turto vertinimo metodą, </w:t>
      </w:r>
      <w:r w:rsidR="00304602" w:rsidRPr="006A2F13">
        <w:rPr>
          <w:rFonts w:ascii="Times New Roman" w:hAnsi="Times New Roman" w:cs="Times New Roman"/>
          <w:sz w:val="24"/>
          <w:szCs w:val="24"/>
        </w:rPr>
        <w:t xml:space="preserve">dėl </w:t>
      </w:r>
      <w:r w:rsidR="00776A76" w:rsidRPr="006A2F13">
        <w:rPr>
          <w:rFonts w:ascii="Times New Roman" w:hAnsi="Times New Roman" w:cs="Times New Roman"/>
          <w:sz w:val="24"/>
          <w:szCs w:val="24"/>
        </w:rPr>
        <w:t>t</w:t>
      </w:r>
      <w:r w:rsidR="00304602" w:rsidRPr="006A2F13">
        <w:rPr>
          <w:rFonts w:ascii="Times New Roman" w:hAnsi="Times New Roman" w:cs="Times New Roman"/>
          <w:sz w:val="24"/>
          <w:szCs w:val="24"/>
        </w:rPr>
        <w:t xml:space="preserve">o </w:t>
      </w:r>
      <w:r w:rsidRPr="006A2F13">
        <w:rPr>
          <w:rFonts w:ascii="Times New Roman" w:hAnsi="Times New Roman" w:cs="Times New Roman"/>
          <w:sz w:val="24"/>
          <w:szCs w:val="24"/>
        </w:rPr>
        <w:t>kyla rizika dėl netikslių turto</w:t>
      </w:r>
      <w:r w:rsidR="008374A8" w:rsidRPr="006A2F13">
        <w:rPr>
          <w:rFonts w:ascii="Times New Roman" w:hAnsi="Times New Roman" w:cs="Times New Roman"/>
          <w:sz w:val="24"/>
          <w:szCs w:val="24"/>
        </w:rPr>
        <w:t xml:space="preserve"> vertinimo ataskaitų pateikimo</w:t>
      </w:r>
      <w:r w:rsidR="009E774F" w:rsidRPr="006A2F13">
        <w:rPr>
          <w:rFonts w:ascii="Times New Roman" w:hAnsi="Times New Roman" w:cs="Times New Roman"/>
          <w:sz w:val="24"/>
          <w:szCs w:val="24"/>
        </w:rPr>
        <w:t>,</w:t>
      </w:r>
      <w:r w:rsidR="008374A8" w:rsidRPr="006A2F13">
        <w:rPr>
          <w:rFonts w:ascii="Times New Roman" w:hAnsi="Times New Roman" w:cs="Times New Roman"/>
          <w:sz w:val="24"/>
          <w:szCs w:val="24"/>
        </w:rPr>
        <w:t xml:space="preserve"> kuriomis</w:t>
      </w:r>
      <w:r w:rsidR="009E774F" w:rsidRPr="006A2F13">
        <w:rPr>
          <w:rFonts w:ascii="Times New Roman" w:hAnsi="Times New Roman" w:cs="Times New Roman"/>
          <w:sz w:val="24"/>
          <w:szCs w:val="24"/>
        </w:rPr>
        <w:t xml:space="preserve"> gali būti iškreipiama vertinamo turto vertė</w:t>
      </w:r>
      <w:r w:rsidR="00304602" w:rsidRPr="006A2F13">
        <w:rPr>
          <w:rFonts w:ascii="Times New Roman" w:hAnsi="Times New Roman" w:cs="Times New Roman"/>
          <w:sz w:val="24"/>
          <w:szCs w:val="24"/>
        </w:rPr>
        <w:t>. Atsižvelgiant į tai,</w:t>
      </w:r>
      <w:r w:rsidR="009E774F" w:rsidRPr="006A2F13">
        <w:rPr>
          <w:rFonts w:ascii="Times New Roman" w:hAnsi="Times New Roman" w:cs="Times New Roman"/>
          <w:sz w:val="24"/>
          <w:szCs w:val="24"/>
        </w:rPr>
        <w:t xml:space="preserve"> kyla korupcijos rizika dėl neteisingų ir neobjektyvių sprendimų priėmimo (motyvai i</w:t>
      </w:r>
      <w:r w:rsidRPr="006A2F13">
        <w:rPr>
          <w:rFonts w:ascii="Times New Roman" w:hAnsi="Times New Roman" w:cs="Times New Roman"/>
          <w:sz w:val="24"/>
          <w:szCs w:val="24"/>
        </w:rPr>
        <w:t xml:space="preserve">šdėstyti </w:t>
      </w:r>
      <w:r w:rsidR="0010300E" w:rsidRPr="006A2F13">
        <w:rPr>
          <w:rFonts w:ascii="Times New Roman" w:hAnsi="Times New Roman" w:cs="Times New Roman"/>
          <w:sz w:val="24"/>
          <w:szCs w:val="24"/>
        </w:rPr>
        <w:t>5</w:t>
      </w:r>
      <w:r w:rsidRPr="006A2F13">
        <w:rPr>
          <w:rFonts w:ascii="Times New Roman" w:hAnsi="Times New Roman" w:cs="Times New Roman"/>
          <w:sz w:val="24"/>
          <w:szCs w:val="24"/>
        </w:rPr>
        <w:t>.2</w:t>
      </w:r>
      <w:r w:rsidR="00776A76" w:rsidRPr="006A2F13">
        <w:rPr>
          <w:rFonts w:ascii="Times New Roman" w:hAnsi="Times New Roman" w:cs="Times New Roman"/>
          <w:sz w:val="24"/>
          <w:szCs w:val="24"/>
        </w:rPr>
        <w:t xml:space="preserve"> poskyryje</w:t>
      </w:r>
      <w:r w:rsidR="009E774F" w:rsidRPr="006A2F13">
        <w:rPr>
          <w:rFonts w:ascii="Times New Roman" w:hAnsi="Times New Roman" w:cs="Times New Roman"/>
          <w:sz w:val="24"/>
          <w:szCs w:val="24"/>
        </w:rPr>
        <w:t>).</w:t>
      </w:r>
      <w:bookmarkStart w:id="22" w:name="_Toc89410161"/>
    </w:p>
    <w:p w14:paraId="76CC2ABE" w14:textId="77777777" w:rsidR="00F628B7" w:rsidRPr="006A2F13" w:rsidRDefault="00F628B7">
      <w:pPr>
        <w:rPr>
          <w:rFonts w:ascii="Times New Roman" w:eastAsiaTheme="majorEastAsia" w:hAnsi="Times New Roman" w:cs="Times New Roman"/>
          <w:b/>
          <w:bCs/>
          <w:sz w:val="24"/>
          <w:szCs w:val="24"/>
          <w:lang w:eastAsia="lt-LT"/>
        </w:rPr>
      </w:pPr>
      <w:r w:rsidRPr="00AE2D15">
        <w:rPr>
          <w:rFonts w:ascii="Times New Roman" w:hAnsi="Times New Roman" w:cs="Times New Roman"/>
          <w:sz w:val="24"/>
          <w:szCs w:val="24"/>
        </w:rPr>
        <w:br w:type="page"/>
      </w:r>
    </w:p>
    <w:p w14:paraId="05040A3C" w14:textId="40FE4C91" w:rsidR="00F72355" w:rsidRPr="006A2F13" w:rsidRDefault="00CB2B8A" w:rsidP="00064514">
      <w:pPr>
        <w:pStyle w:val="Antrat3"/>
        <w:spacing w:before="0" w:line="360" w:lineRule="auto"/>
        <w:jc w:val="center"/>
        <w:rPr>
          <w:rFonts w:ascii="Times New Roman" w:hAnsi="Times New Roman" w:cs="Times New Roman"/>
          <w:color w:val="auto"/>
        </w:rPr>
      </w:pPr>
      <w:r w:rsidRPr="006A2F13">
        <w:rPr>
          <w:rFonts w:ascii="Times New Roman" w:hAnsi="Times New Roman" w:cs="Times New Roman"/>
          <w:color w:val="auto"/>
        </w:rPr>
        <w:lastRenderedPageBreak/>
        <w:t>7</w:t>
      </w:r>
      <w:r w:rsidR="00F72355" w:rsidRPr="006A2F13">
        <w:rPr>
          <w:rFonts w:ascii="Times New Roman" w:hAnsi="Times New Roman" w:cs="Times New Roman"/>
          <w:color w:val="auto"/>
        </w:rPr>
        <w:t>. PASIŪLYMAI</w:t>
      </w:r>
      <w:r w:rsidR="00F72355" w:rsidRPr="006A2F13">
        <w:rPr>
          <w:rStyle w:val="Puslapioinaosnuoroda"/>
          <w:rFonts w:ascii="Times New Roman" w:hAnsi="Times New Roman" w:cs="Times New Roman"/>
          <w:color w:val="auto"/>
        </w:rPr>
        <w:footnoteReference w:id="65"/>
      </w:r>
      <w:bookmarkEnd w:id="22"/>
    </w:p>
    <w:p w14:paraId="0709579F" w14:textId="77777777" w:rsidR="00F72355" w:rsidRPr="006A2F13" w:rsidRDefault="00F72355" w:rsidP="00064514">
      <w:pPr>
        <w:spacing w:after="0" w:line="360" w:lineRule="auto"/>
        <w:rPr>
          <w:rFonts w:ascii="Times New Roman" w:hAnsi="Times New Roman" w:cs="Times New Roman"/>
          <w:b/>
          <w:sz w:val="24"/>
          <w:szCs w:val="24"/>
        </w:rPr>
      </w:pPr>
    </w:p>
    <w:p w14:paraId="0C732E9B" w14:textId="068087E2" w:rsidR="00AF06AC" w:rsidRPr="006A2F13" w:rsidRDefault="00D93C5E" w:rsidP="00064514">
      <w:pPr>
        <w:spacing w:after="0" w:line="360" w:lineRule="auto"/>
        <w:ind w:firstLine="851"/>
        <w:jc w:val="both"/>
        <w:rPr>
          <w:rFonts w:ascii="Times New Roman" w:hAnsi="Times New Roman" w:cs="Times New Roman"/>
          <w:b/>
          <w:sz w:val="24"/>
          <w:szCs w:val="24"/>
        </w:rPr>
      </w:pPr>
      <w:r w:rsidRPr="006A2F13">
        <w:rPr>
          <w:rFonts w:ascii="Times New Roman" w:hAnsi="Times New Roman" w:cs="Times New Roman"/>
          <w:b/>
          <w:sz w:val="24"/>
          <w:szCs w:val="24"/>
        </w:rPr>
        <w:t>7</w:t>
      </w:r>
      <w:r w:rsidR="00AF06AC" w:rsidRPr="006A2F13">
        <w:rPr>
          <w:rFonts w:ascii="Times New Roman" w:hAnsi="Times New Roman" w:cs="Times New Roman"/>
          <w:b/>
          <w:sz w:val="24"/>
          <w:szCs w:val="24"/>
        </w:rPr>
        <w:t>.1. Siekdami mažinti korupcijos riziką savivaldybės ir socialinio būsto įsigijimo</w:t>
      </w:r>
      <w:r w:rsidRPr="006A2F13">
        <w:rPr>
          <w:rFonts w:ascii="Times New Roman" w:hAnsi="Times New Roman" w:cs="Times New Roman"/>
          <w:b/>
          <w:sz w:val="24"/>
          <w:szCs w:val="24"/>
        </w:rPr>
        <w:t xml:space="preserve"> </w:t>
      </w:r>
      <w:r w:rsidR="00AF06AC" w:rsidRPr="006A2F13">
        <w:rPr>
          <w:rFonts w:ascii="Times New Roman" w:hAnsi="Times New Roman" w:cs="Times New Roman"/>
          <w:b/>
          <w:sz w:val="24"/>
          <w:szCs w:val="24"/>
        </w:rPr>
        <w:t>srity</w:t>
      </w:r>
      <w:r w:rsidRPr="006A2F13">
        <w:rPr>
          <w:rFonts w:ascii="Times New Roman" w:hAnsi="Times New Roman" w:cs="Times New Roman"/>
          <w:b/>
          <w:sz w:val="24"/>
          <w:szCs w:val="24"/>
        </w:rPr>
        <w:t>j</w:t>
      </w:r>
      <w:r w:rsidR="00AF06AC" w:rsidRPr="006A2F13">
        <w:rPr>
          <w:rFonts w:ascii="Times New Roman" w:hAnsi="Times New Roman" w:cs="Times New Roman"/>
          <w:b/>
          <w:sz w:val="24"/>
          <w:szCs w:val="24"/>
        </w:rPr>
        <w:t>e:</w:t>
      </w:r>
    </w:p>
    <w:p w14:paraId="39CF9A7E" w14:textId="4927CE57" w:rsidR="00AF06AC" w:rsidRDefault="002A5020" w:rsidP="00064514">
      <w:pPr>
        <w:spacing w:after="0" w:line="360" w:lineRule="auto"/>
        <w:ind w:firstLine="851"/>
        <w:jc w:val="both"/>
        <w:rPr>
          <w:rFonts w:ascii="Times New Roman" w:hAnsi="Times New Roman" w:cs="Times New Roman"/>
          <w:sz w:val="24"/>
          <w:szCs w:val="24"/>
          <w:u w:val="single"/>
        </w:rPr>
      </w:pPr>
      <w:r w:rsidRPr="006A2F13">
        <w:rPr>
          <w:rFonts w:ascii="Times New Roman" w:hAnsi="Times New Roman" w:cs="Times New Roman"/>
          <w:sz w:val="24"/>
          <w:szCs w:val="24"/>
          <w:u w:val="single"/>
        </w:rPr>
        <w:t>7</w:t>
      </w:r>
      <w:r w:rsidR="00AF06AC" w:rsidRPr="006A2F13">
        <w:rPr>
          <w:rFonts w:ascii="Times New Roman" w:hAnsi="Times New Roman" w:cs="Times New Roman"/>
          <w:sz w:val="24"/>
          <w:szCs w:val="24"/>
          <w:u w:val="single"/>
        </w:rPr>
        <w:t>.1.1. Pasiūlymai atsižvelgiant į kritines antikorupcines pastabas:</w:t>
      </w:r>
    </w:p>
    <w:p w14:paraId="0CF4432E" w14:textId="67309D9E" w:rsidR="00583257" w:rsidRPr="006A2F13" w:rsidRDefault="00583257" w:rsidP="00583257">
      <w:pPr>
        <w:pStyle w:val="Sraopastraipa"/>
        <w:tabs>
          <w:tab w:val="left" w:pos="142"/>
          <w:tab w:val="left" w:pos="1134"/>
        </w:tabs>
        <w:spacing w:after="0" w:line="360" w:lineRule="auto"/>
        <w:ind w:left="0" w:firstLine="851"/>
        <w:jc w:val="both"/>
        <w:rPr>
          <w:rFonts w:ascii="Times New Roman" w:hAnsi="Times New Roman"/>
          <w:i/>
          <w:sz w:val="24"/>
          <w:szCs w:val="24"/>
          <w:lang w:bidi="lt-LT"/>
        </w:rPr>
      </w:pPr>
      <w:r w:rsidRPr="00AE2D15">
        <w:rPr>
          <w:rFonts w:ascii="Times New Roman" w:hAnsi="Times New Roman"/>
          <w:sz w:val="24"/>
          <w:szCs w:val="24"/>
        </w:rPr>
        <w:t>7.1.1.1.</w:t>
      </w:r>
      <w:r w:rsidRPr="006A2F13">
        <w:rPr>
          <w:rFonts w:ascii="Times New Roman" w:hAnsi="Times New Roman"/>
          <w:i/>
          <w:sz w:val="24"/>
          <w:szCs w:val="24"/>
        </w:rPr>
        <w:t xml:space="preserve"> </w:t>
      </w:r>
      <w:r w:rsidRPr="006A2F13">
        <w:rPr>
          <w:rFonts w:ascii="Times New Roman" w:hAnsi="Times New Roman"/>
          <w:i/>
          <w:sz w:val="24"/>
          <w:szCs w:val="24"/>
          <w:lang w:bidi="lt-LT"/>
        </w:rPr>
        <w:t>Kretingos rajono ir Palangos miesto savivaldybėms siūlome:</w:t>
      </w:r>
    </w:p>
    <w:p w14:paraId="0CA40F86" w14:textId="11C1E85D" w:rsidR="00583257" w:rsidRPr="006A2F13" w:rsidRDefault="00583257" w:rsidP="00583257">
      <w:pPr>
        <w:spacing w:after="0" w:line="360" w:lineRule="auto"/>
        <w:ind w:firstLine="851"/>
        <w:jc w:val="both"/>
        <w:rPr>
          <w:rFonts w:ascii="Times New Roman" w:hAnsi="Times New Roman" w:cs="Times New Roman"/>
          <w:sz w:val="24"/>
          <w:szCs w:val="24"/>
          <w:u w:val="single"/>
        </w:rPr>
      </w:pPr>
      <w:r w:rsidRPr="006A2F13">
        <w:rPr>
          <w:rFonts w:ascii="Times New Roman" w:hAnsi="Times New Roman"/>
          <w:sz w:val="24"/>
          <w:szCs w:val="24"/>
          <w:lang w:bidi="lt-LT"/>
        </w:rPr>
        <w:t xml:space="preserve">Pagal galimybės atskirti darbuotojų funkcijas savivaldybių būsto pirkimo ir veiklos organizavimo srityje: būsto pirkimo ir dalyvavimo viešųjų pirkimų procese funkcijas; socialinio būsto veiklos organizavimo funkcijas (nuomos organizavimo, sprendimų priėmimo ir </w:t>
      </w:r>
      <w:r>
        <w:rPr>
          <w:rFonts w:ascii="Times New Roman" w:hAnsi="Times New Roman"/>
          <w:sz w:val="24"/>
          <w:szCs w:val="24"/>
          <w:lang w:bidi="lt-LT"/>
        </w:rPr>
        <w:t xml:space="preserve">t. </w:t>
      </w:r>
      <w:r w:rsidRPr="006A2F13">
        <w:rPr>
          <w:rFonts w:ascii="Times New Roman" w:hAnsi="Times New Roman"/>
          <w:sz w:val="24"/>
          <w:szCs w:val="24"/>
          <w:lang w:bidi="lt-LT"/>
        </w:rPr>
        <w:t>t.); veiklos kontrolės funkcijas.</w:t>
      </w:r>
    </w:p>
    <w:p w14:paraId="6DC48502" w14:textId="77777777" w:rsidR="000F7218" w:rsidRPr="00AE2D15" w:rsidRDefault="000F7218" w:rsidP="002A5020">
      <w:pPr>
        <w:tabs>
          <w:tab w:val="left" w:pos="142"/>
          <w:tab w:val="left" w:pos="1134"/>
        </w:tabs>
        <w:spacing w:after="0" w:line="360" w:lineRule="auto"/>
        <w:jc w:val="both"/>
        <w:rPr>
          <w:rFonts w:ascii="Times New Roman" w:hAnsi="Times New Roman" w:cs="Times New Roman"/>
          <w:sz w:val="24"/>
          <w:szCs w:val="24"/>
          <w:lang w:bidi="lt-LT"/>
        </w:rPr>
      </w:pPr>
    </w:p>
    <w:p w14:paraId="0F682830" w14:textId="4CE74D7A" w:rsidR="00583257" w:rsidRDefault="00583257" w:rsidP="00064514">
      <w:pPr>
        <w:pStyle w:val="Sraopastraipa"/>
        <w:tabs>
          <w:tab w:val="left" w:pos="142"/>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u w:val="single"/>
        </w:rPr>
        <w:t>7</w:t>
      </w:r>
      <w:r>
        <w:rPr>
          <w:rFonts w:ascii="Times New Roman" w:hAnsi="Times New Roman"/>
          <w:sz w:val="24"/>
          <w:szCs w:val="24"/>
          <w:u w:val="single"/>
        </w:rPr>
        <w:t>.1.2</w:t>
      </w:r>
      <w:r w:rsidRPr="006A2F13">
        <w:rPr>
          <w:rFonts w:ascii="Times New Roman" w:hAnsi="Times New Roman"/>
          <w:sz w:val="24"/>
          <w:szCs w:val="24"/>
          <w:u w:val="single"/>
        </w:rPr>
        <w:t>. Pasiūlymai atsižvelgiant į kitas antikorupcines pastabas:</w:t>
      </w:r>
    </w:p>
    <w:p w14:paraId="66BC8896" w14:textId="5D67D869" w:rsidR="001A70C5" w:rsidRPr="006A2F13" w:rsidRDefault="001A70C5" w:rsidP="001A70C5">
      <w:pPr>
        <w:pStyle w:val="Sraopastraipa"/>
        <w:tabs>
          <w:tab w:val="left" w:pos="709"/>
          <w:tab w:val="left" w:pos="1134"/>
        </w:tabs>
        <w:spacing w:after="0" w:line="360" w:lineRule="auto"/>
        <w:ind w:left="0" w:firstLine="851"/>
        <w:jc w:val="both"/>
        <w:rPr>
          <w:rFonts w:ascii="Times New Roman" w:hAnsi="Times New Roman"/>
          <w:i/>
          <w:sz w:val="24"/>
          <w:szCs w:val="24"/>
        </w:rPr>
      </w:pPr>
      <w:r w:rsidRPr="00AE2D15">
        <w:rPr>
          <w:rFonts w:ascii="Times New Roman" w:hAnsi="Times New Roman"/>
          <w:sz w:val="24"/>
          <w:szCs w:val="24"/>
        </w:rPr>
        <w:t>7</w:t>
      </w:r>
      <w:r>
        <w:rPr>
          <w:rFonts w:ascii="Times New Roman" w:hAnsi="Times New Roman"/>
          <w:sz w:val="24"/>
          <w:szCs w:val="24"/>
        </w:rPr>
        <w:t>.1.2</w:t>
      </w:r>
      <w:r w:rsidRPr="00AE2D15">
        <w:rPr>
          <w:rFonts w:ascii="Times New Roman" w:hAnsi="Times New Roman"/>
          <w:sz w:val="24"/>
          <w:szCs w:val="24"/>
        </w:rPr>
        <w:t>.1.</w:t>
      </w:r>
      <w:r w:rsidRPr="006A2F13">
        <w:rPr>
          <w:rFonts w:ascii="Times New Roman" w:hAnsi="Times New Roman"/>
          <w:i/>
          <w:sz w:val="24"/>
          <w:szCs w:val="24"/>
        </w:rPr>
        <w:t xml:space="preserve"> Klaipėdos miesto, Kretingos rajono ir Palangos miesto savivaldybėms siūlome:</w:t>
      </w:r>
    </w:p>
    <w:p w14:paraId="69D0C6F8" w14:textId="5C5FC675" w:rsidR="001A70C5" w:rsidRPr="006A2F13" w:rsidRDefault="001A70C5" w:rsidP="001A70C5">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7</w:t>
      </w:r>
      <w:r>
        <w:rPr>
          <w:rFonts w:ascii="Times New Roman" w:hAnsi="Times New Roman"/>
          <w:sz w:val="24"/>
          <w:szCs w:val="24"/>
        </w:rPr>
        <w:t>.1.2</w:t>
      </w:r>
      <w:r w:rsidRPr="006A2F13">
        <w:rPr>
          <w:rFonts w:ascii="Times New Roman" w:hAnsi="Times New Roman"/>
          <w:sz w:val="24"/>
          <w:szCs w:val="24"/>
        </w:rPr>
        <w:t>.1.1. Išsamiau reglamentuoti savivaldybės ir socialinio būsto pirkimo komisijos veikl</w:t>
      </w:r>
      <w:r>
        <w:rPr>
          <w:rFonts w:ascii="Times New Roman" w:hAnsi="Times New Roman"/>
          <w:sz w:val="24"/>
          <w:szCs w:val="24"/>
        </w:rPr>
        <w:t>os procedūras</w:t>
      </w:r>
      <w:r w:rsidRPr="006A2F13">
        <w:rPr>
          <w:rFonts w:ascii="Times New Roman" w:hAnsi="Times New Roman"/>
          <w:sz w:val="24"/>
          <w:szCs w:val="24"/>
        </w:rPr>
        <w:t xml:space="preserve"> ir nustatyti pagrindus ar atvejus, kuriais vadovaujantis keičiama</w:t>
      </w:r>
      <w:r>
        <w:rPr>
          <w:rFonts w:ascii="Times New Roman" w:hAnsi="Times New Roman"/>
          <w:sz w:val="24"/>
          <w:szCs w:val="24"/>
        </w:rPr>
        <w:t xml:space="preserve"> jos sudėtis</w:t>
      </w:r>
      <w:r w:rsidRPr="006A2F13">
        <w:rPr>
          <w:rFonts w:ascii="Times New Roman" w:hAnsi="Times New Roman"/>
          <w:sz w:val="24"/>
          <w:szCs w:val="24"/>
        </w:rPr>
        <w:t>.</w:t>
      </w:r>
    </w:p>
    <w:p w14:paraId="096E0831" w14:textId="7134ED6D" w:rsidR="001A70C5" w:rsidRPr="006A2F13" w:rsidRDefault="001A70C5" w:rsidP="001A70C5">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7</w:t>
      </w:r>
      <w:r>
        <w:rPr>
          <w:rFonts w:ascii="Times New Roman" w:hAnsi="Times New Roman"/>
          <w:sz w:val="24"/>
          <w:szCs w:val="24"/>
        </w:rPr>
        <w:t>.1.2</w:t>
      </w:r>
      <w:r w:rsidRPr="006A2F13">
        <w:rPr>
          <w:rFonts w:ascii="Times New Roman" w:hAnsi="Times New Roman"/>
          <w:sz w:val="24"/>
          <w:szCs w:val="24"/>
        </w:rPr>
        <w:t>.1.2. Nustatyti tikslų (terminai, aplinkybės) komisijos narių rotavimo mechanizmą.</w:t>
      </w:r>
    </w:p>
    <w:p w14:paraId="5D3CE916" w14:textId="1774462C" w:rsidR="001A70C5" w:rsidRPr="006A2F13" w:rsidRDefault="001A70C5" w:rsidP="001A70C5">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7</w:t>
      </w:r>
      <w:r>
        <w:rPr>
          <w:rFonts w:ascii="Times New Roman" w:hAnsi="Times New Roman"/>
          <w:sz w:val="24"/>
          <w:szCs w:val="24"/>
        </w:rPr>
        <w:t>.1.2</w:t>
      </w:r>
      <w:r w:rsidRPr="006A2F13">
        <w:rPr>
          <w:rFonts w:ascii="Times New Roman" w:hAnsi="Times New Roman"/>
          <w:sz w:val="24"/>
          <w:szCs w:val="24"/>
        </w:rPr>
        <w:t>.1.3. Reglamentuoti savivaldybės ir socialinio būsto pirkimo komisijos narių atrankos proceso kriterijus (išsilavinimas, patirtis, specialiosios žinios ar pan.), kuriuos turi atitikti į komisiją skiriamas asmuo.</w:t>
      </w:r>
    </w:p>
    <w:p w14:paraId="685D4A1F" w14:textId="195F3D41" w:rsidR="000F7218" w:rsidRPr="006A2F13" w:rsidRDefault="001A70C5" w:rsidP="00064514">
      <w:pPr>
        <w:pStyle w:val="Sraopastraipa"/>
        <w:tabs>
          <w:tab w:val="left" w:pos="142"/>
          <w:tab w:val="left" w:pos="1134"/>
        </w:tabs>
        <w:spacing w:after="0" w:line="360" w:lineRule="auto"/>
        <w:ind w:left="0" w:firstLine="851"/>
        <w:jc w:val="both"/>
        <w:rPr>
          <w:rFonts w:ascii="Times New Roman" w:hAnsi="Times New Roman"/>
          <w:sz w:val="24"/>
          <w:szCs w:val="24"/>
          <w:lang w:bidi="lt-LT"/>
        </w:rPr>
      </w:pPr>
      <w:r>
        <w:rPr>
          <w:rFonts w:ascii="Times New Roman" w:hAnsi="Times New Roman"/>
          <w:sz w:val="24"/>
          <w:szCs w:val="24"/>
        </w:rPr>
        <w:t>7.1.2</w:t>
      </w:r>
      <w:r w:rsidRPr="006A2F13">
        <w:rPr>
          <w:rFonts w:ascii="Times New Roman" w:hAnsi="Times New Roman"/>
          <w:sz w:val="24"/>
          <w:szCs w:val="24"/>
        </w:rPr>
        <w:t>.1.4. Būsto pirkimo komisijų posėdžių protokoluose išsamiau argumentuoti priimamų sprendimų dėl perkamo būsto motyvus.</w:t>
      </w:r>
    </w:p>
    <w:p w14:paraId="2CE903C2" w14:textId="77777777" w:rsidR="002A5020" w:rsidRPr="006A2F13" w:rsidRDefault="002A5020" w:rsidP="00064514">
      <w:pPr>
        <w:pStyle w:val="Sraopastraipa"/>
        <w:tabs>
          <w:tab w:val="left" w:pos="142"/>
          <w:tab w:val="left" w:pos="1134"/>
        </w:tabs>
        <w:spacing w:after="0" w:line="360" w:lineRule="auto"/>
        <w:ind w:left="0" w:firstLine="851"/>
        <w:jc w:val="both"/>
        <w:rPr>
          <w:rFonts w:ascii="Times New Roman" w:hAnsi="Times New Roman"/>
          <w:sz w:val="24"/>
          <w:szCs w:val="24"/>
          <w:lang w:bidi="lt-LT"/>
        </w:rPr>
      </w:pPr>
    </w:p>
    <w:p w14:paraId="5DF16AC4" w14:textId="61E37643" w:rsidR="000F7218" w:rsidRPr="006A2F13" w:rsidRDefault="002A5020" w:rsidP="002A5020">
      <w:pPr>
        <w:pStyle w:val="Sraopastraipa"/>
        <w:tabs>
          <w:tab w:val="left" w:pos="142"/>
          <w:tab w:val="left" w:pos="1134"/>
        </w:tabs>
        <w:spacing w:after="0" w:line="360" w:lineRule="auto"/>
        <w:ind w:left="0" w:firstLine="851"/>
        <w:jc w:val="both"/>
        <w:rPr>
          <w:rFonts w:ascii="Times New Roman" w:hAnsi="Times New Roman"/>
          <w:sz w:val="24"/>
          <w:szCs w:val="24"/>
          <w:lang w:bidi="lt-LT"/>
        </w:rPr>
      </w:pPr>
      <w:r w:rsidRPr="006A2F13">
        <w:rPr>
          <w:rFonts w:ascii="Times New Roman" w:hAnsi="Times New Roman"/>
          <w:b/>
          <w:sz w:val="24"/>
          <w:szCs w:val="24"/>
        </w:rPr>
        <w:t>7.2. Siekdami mažinti korupcijos riziką savivaldybės ir socialinio būsto kontrolės ir viešinimo srityse:</w:t>
      </w:r>
    </w:p>
    <w:p w14:paraId="1199C370" w14:textId="052F3CF9" w:rsidR="00AF06AC" w:rsidRPr="006A2F13" w:rsidRDefault="00CE00D3" w:rsidP="00064514">
      <w:pPr>
        <w:spacing w:after="0" w:line="360" w:lineRule="auto"/>
        <w:ind w:firstLine="851"/>
        <w:jc w:val="both"/>
        <w:rPr>
          <w:rFonts w:ascii="Times New Roman" w:hAnsi="Times New Roman" w:cs="Times New Roman"/>
          <w:sz w:val="24"/>
          <w:szCs w:val="24"/>
          <w:u w:val="single"/>
        </w:rPr>
      </w:pPr>
      <w:r w:rsidRPr="006A2F13">
        <w:rPr>
          <w:rFonts w:ascii="Times New Roman" w:hAnsi="Times New Roman" w:cs="Times New Roman"/>
          <w:sz w:val="24"/>
          <w:szCs w:val="24"/>
          <w:u w:val="single"/>
        </w:rPr>
        <w:t>7</w:t>
      </w:r>
      <w:r w:rsidR="000F7218" w:rsidRPr="006A2F13">
        <w:rPr>
          <w:rFonts w:ascii="Times New Roman" w:hAnsi="Times New Roman" w:cs="Times New Roman"/>
          <w:sz w:val="24"/>
          <w:szCs w:val="24"/>
          <w:u w:val="single"/>
        </w:rPr>
        <w:t>.</w:t>
      </w:r>
      <w:r w:rsidRPr="006A2F13">
        <w:rPr>
          <w:rFonts w:ascii="Times New Roman" w:hAnsi="Times New Roman" w:cs="Times New Roman"/>
          <w:sz w:val="24"/>
          <w:szCs w:val="24"/>
          <w:u w:val="single"/>
        </w:rPr>
        <w:t>2</w:t>
      </w:r>
      <w:r w:rsidR="000F7218" w:rsidRPr="006A2F13">
        <w:rPr>
          <w:rFonts w:ascii="Times New Roman" w:hAnsi="Times New Roman" w:cs="Times New Roman"/>
          <w:sz w:val="24"/>
          <w:szCs w:val="24"/>
          <w:u w:val="single"/>
        </w:rPr>
        <w:t>.</w:t>
      </w:r>
      <w:r w:rsidRPr="006A2F13">
        <w:rPr>
          <w:rFonts w:ascii="Times New Roman" w:hAnsi="Times New Roman" w:cs="Times New Roman"/>
          <w:sz w:val="24"/>
          <w:szCs w:val="24"/>
          <w:u w:val="single"/>
        </w:rPr>
        <w:t>1</w:t>
      </w:r>
      <w:r w:rsidR="00AF06AC" w:rsidRPr="006A2F13">
        <w:rPr>
          <w:rFonts w:ascii="Times New Roman" w:hAnsi="Times New Roman" w:cs="Times New Roman"/>
          <w:sz w:val="24"/>
          <w:szCs w:val="24"/>
          <w:u w:val="single"/>
        </w:rPr>
        <w:t>. Pasiūlymai atsižvelgiant į</w:t>
      </w:r>
      <w:r w:rsidR="00064514" w:rsidRPr="006A2F13">
        <w:rPr>
          <w:rFonts w:ascii="Times New Roman" w:hAnsi="Times New Roman" w:cs="Times New Roman"/>
          <w:sz w:val="24"/>
          <w:szCs w:val="24"/>
          <w:u w:val="single"/>
        </w:rPr>
        <w:t xml:space="preserve"> kitas</w:t>
      </w:r>
      <w:r w:rsidR="00AF06AC" w:rsidRPr="006A2F13">
        <w:rPr>
          <w:rFonts w:ascii="Times New Roman" w:hAnsi="Times New Roman" w:cs="Times New Roman"/>
          <w:sz w:val="24"/>
          <w:szCs w:val="24"/>
          <w:u w:val="single"/>
        </w:rPr>
        <w:t xml:space="preserve"> antikorupcines pastabas:</w:t>
      </w:r>
    </w:p>
    <w:p w14:paraId="25A99C23" w14:textId="76C15D4F" w:rsidR="002A5020" w:rsidRPr="006A2F13" w:rsidRDefault="00CE00D3" w:rsidP="002A5020">
      <w:pPr>
        <w:pStyle w:val="Sraopastraipa"/>
        <w:tabs>
          <w:tab w:val="left" w:pos="709"/>
          <w:tab w:val="left" w:pos="1134"/>
        </w:tabs>
        <w:spacing w:after="0" w:line="360" w:lineRule="auto"/>
        <w:ind w:left="0" w:firstLine="851"/>
        <w:jc w:val="both"/>
        <w:rPr>
          <w:rFonts w:ascii="Times New Roman" w:hAnsi="Times New Roman"/>
          <w:sz w:val="24"/>
          <w:szCs w:val="24"/>
        </w:rPr>
      </w:pPr>
      <w:r w:rsidRPr="00AE2D15">
        <w:rPr>
          <w:rFonts w:ascii="Times New Roman" w:hAnsi="Times New Roman"/>
          <w:sz w:val="24"/>
          <w:szCs w:val="24"/>
        </w:rPr>
        <w:t>7.2.1.1.</w:t>
      </w:r>
      <w:r w:rsidRPr="006A2F13">
        <w:rPr>
          <w:rFonts w:ascii="Times New Roman" w:hAnsi="Times New Roman"/>
          <w:i/>
          <w:sz w:val="24"/>
          <w:szCs w:val="24"/>
        </w:rPr>
        <w:t xml:space="preserve"> Klaipėdos miesto, Kretingos rajono ir Neringos savivaldybėms siūlome:</w:t>
      </w:r>
    </w:p>
    <w:p w14:paraId="76D7B93D" w14:textId="36C06F07" w:rsidR="002A5020" w:rsidRPr="006A2F13" w:rsidRDefault="00CE00D3" w:rsidP="002A5020">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 xml:space="preserve">7.2.1.1.1. </w:t>
      </w:r>
      <w:r w:rsidR="002A5020" w:rsidRPr="006A2F13">
        <w:rPr>
          <w:rFonts w:ascii="Times New Roman" w:hAnsi="Times New Roman"/>
          <w:sz w:val="24"/>
          <w:szCs w:val="24"/>
        </w:rPr>
        <w:t>Reglamentuoti savivaldybių tarybų tvarkose ar sudarytose paslaugų teikimo sutartyse aiškiai apibrėžtą ir reguliarų savivaldybės ir socialinio būsto kontrolės mechanizmą (pavyzdžiui, numatyti aiškų būstų apžiūrių skaičių per ketvirtį, numatyti aiškią protokolavimo ir esant pažeidim</w:t>
      </w:r>
      <w:r w:rsidR="0040406E" w:rsidRPr="006A2F13">
        <w:rPr>
          <w:rFonts w:ascii="Times New Roman" w:hAnsi="Times New Roman"/>
          <w:sz w:val="24"/>
          <w:szCs w:val="24"/>
        </w:rPr>
        <w:t>ų</w:t>
      </w:r>
      <w:r w:rsidR="002A5020" w:rsidRPr="006A2F13">
        <w:rPr>
          <w:rFonts w:ascii="Times New Roman" w:hAnsi="Times New Roman"/>
          <w:sz w:val="24"/>
          <w:szCs w:val="24"/>
        </w:rPr>
        <w:t xml:space="preserve"> – jų fiksavimo tvarką, patikrinimų metu taikyti keturių akių principą ir kitas priemones).</w:t>
      </w:r>
    </w:p>
    <w:p w14:paraId="29223084" w14:textId="53E4A16D" w:rsidR="002A5020" w:rsidRPr="006A2F13" w:rsidRDefault="00CE00D3" w:rsidP="002A5020">
      <w:pPr>
        <w:pStyle w:val="Sraopastraipa"/>
        <w:tabs>
          <w:tab w:val="left" w:pos="709"/>
          <w:tab w:val="left" w:pos="1134"/>
        </w:tabs>
        <w:spacing w:after="0" w:line="360" w:lineRule="auto"/>
        <w:ind w:left="0" w:firstLine="851"/>
        <w:jc w:val="both"/>
        <w:rPr>
          <w:rFonts w:ascii="Times New Roman" w:hAnsi="Times New Roman"/>
          <w:sz w:val="24"/>
          <w:szCs w:val="24"/>
        </w:rPr>
      </w:pPr>
      <w:r w:rsidRPr="006A2F13">
        <w:rPr>
          <w:rFonts w:ascii="Times New Roman" w:hAnsi="Times New Roman"/>
          <w:sz w:val="24"/>
          <w:szCs w:val="24"/>
        </w:rPr>
        <w:t xml:space="preserve">7.2.1.1.2. </w:t>
      </w:r>
      <w:r w:rsidR="002A5020" w:rsidRPr="006A2F13">
        <w:rPr>
          <w:rFonts w:ascii="Times New Roman" w:hAnsi="Times New Roman"/>
          <w:sz w:val="24"/>
          <w:szCs w:val="24"/>
        </w:rPr>
        <w:t>Pagal galimybes organizuoti daugiau savivaldybės ir socialinio būsto apžiūrų</w:t>
      </w:r>
      <w:r w:rsidR="0040406E" w:rsidRPr="006A2F13">
        <w:rPr>
          <w:rFonts w:ascii="Times New Roman" w:hAnsi="Times New Roman"/>
          <w:sz w:val="24"/>
          <w:szCs w:val="24"/>
        </w:rPr>
        <w:t xml:space="preserve"> ir</w:t>
      </w:r>
      <w:r w:rsidR="002A5020" w:rsidRPr="006A2F13">
        <w:rPr>
          <w:rFonts w:ascii="Times New Roman" w:hAnsi="Times New Roman"/>
          <w:sz w:val="24"/>
          <w:szCs w:val="24"/>
        </w:rPr>
        <w:t xml:space="preserve"> tai reglament</w:t>
      </w:r>
      <w:r w:rsidR="0040406E" w:rsidRPr="006A2F13">
        <w:rPr>
          <w:rFonts w:ascii="Times New Roman" w:hAnsi="Times New Roman"/>
          <w:sz w:val="24"/>
          <w:szCs w:val="24"/>
        </w:rPr>
        <w:t>uoti</w:t>
      </w:r>
      <w:r w:rsidR="002A5020" w:rsidRPr="006A2F13">
        <w:rPr>
          <w:rFonts w:ascii="Times New Roman" w:hAnsi="Times New Roman"/>
          <w:sz w:val="24"/>
          <w:szCs w:val="24"/>
        </w:rPr>
        <w:t xml:space="preserve"> (kurortinėse savivaldybėse didesnį apžiūrų skaičių numat</w:t>
      </w:r>
      <w:r w:rsidR="0040406E" w:rsidRPr="006A2F13">
        <w:rPr>
          <w:rFonts w:ascii="Times New Roman" w:hAnsi="Times New Roman"/>
          <w:sz w:val="24"/>
          <w:szCs w:val="24"/>
        </w:rPr>
        <w:t>yti</w:t>
      </w:r>
      <w:r w:rsidR="002A5020" w:rsidRPr="006A2F13">
        <w:rPr>
          <w:rFonts w:ascii="Times New Roman" w:hAnsi="Times New Roman"/>
          <w:sz w:val="24"/>
          <w:szCs w:val="24"/>
        </w:rPr>
        <w:t xml:space="preserve"> vasaros sezono metu).</w:t>
      </w:r>
    </w:p>
    <w:p w14:paraId="1FAC0787" w14:textId="77777777" w:rsidR="002A5020" w:rsidRPr="006A2F13" w:rsidRDefault="002A5020" w:rsidP="00064514">
      <w:pPr>
        <w:tabs>
          <w:tab w:val="left" w:pos="1134"/>
        </w:tabs>
        <w:spacing w:after="0" w:line="360" w:lineRule="auto"/>
        <w:ind w:firstLine="851"/>
        <w:jc w:val="both"/>
        <w:rPr>
          <w:rFonts w:ascii="Times New Roman" w:hAnsi="Times New Roman" w:cs="Times New Roman"/>
          <w:i/>
          <w:sz w:val="24"/>
          <w:szCs w:val="24"/>
        </w:rPr>
      </w:pPr>
    </w:p>
    <w:p w14:paraId="52EB582F" w14:textId="5459B01B" w:rsidR="0041425A" w:rsidRPr="006A2F13" w:rsidRDefault="00CE00D3" w:rsidP="00064514">
      <w:pPr>
        <w:tabs>
          <w:tab w:val="left" w:pos="1134"/>
        </w:tabs>
        <w:spacing w:after="0" w:line="360" w:lineRule="auto"/>
        <w:ind w:firstLine="851"/>
        <w:jc w:val="both"/>
        <w:rPr>
          <w:rFonts w:ascii="Times New Roman" w:hAnsi="Times New Roman" w:cs="Times New Roman"/>
          <w:i/>
          <w:sz w:val="24"/>
          <w:szCs w:val="24"/>
        </w:rPr>
      </w:pPr>
      <w:r w:rsidRPr="00AE2D15">
        <w:rPr>
          <w:rFonts w:ascii="Times New Roman" w:hAnsi="Times New Roman" w:cs="Times New Roman"/>
          <w:sz w:val="24"/>
          <w:szCs w:val="24"/>
        </w:rPr>
        <w:t>7.2.1.2.</w:t>
      </w:r>
      <w:r w:rsidRPr="00AE2D15">
        <w:rPr>
          <w:rFonts w:ascii="Times New Roman" w:hAnsi="Times New Roman" w:cs="Times New Roman"/>
          <w:i/>
          <w:sz w:val="24"/>
          <w:szCs w:val="24"/>
        </w:rPr>
        <w:t xml:space="preserve"> </w:t>
      </w:r>
      <w:r w:rsidR="000840AC" w:rsidRPr="006A2F13">
        <w:rPr>
          <w:rFonts w:ascii="Times New Roman" w:hAnsi="Times New Roman" w:cs="Times New Roman"/>
          <w:i/>
          <w:sz w:val="24"/>
          <w:szCs w:val="24"/>
        </w:rPr>
        <w:t>Kretin</w:t>
      </w:r>
      <w:r w:rsidR="00484288" w:rsidRPr="006A2F13">
        <w:rPr>
          <w:rFonts w:ascii="Times New Roman" w:hAnsi="Times New Roman" w:cs="Times New Roman"/>
          <w:i/>
          <w:sz w:val="24"/>
          <w:szCs w:val="24"/>
        </w:rPr>
        <w:t xml:space="preserve">gos rajono ir </w:t>
      </w:r>
      <w:r w:rsidR="000840AC" w:rsidRPr="006A2F13">
        <w:rPr>
          <w:rFonts w:ascii="Times New Roman" w:hAnsi="Times New Roman" w:cs="Times New Roman"/>
          <w:i/>
          <w:sz w:val="24"/>
          <w:szCs w:val="24"/>
        </w:rPr>
        <w:t>Neringos savivaldybėms siūlome</w:t>
      </w:r>
      <w:r w:rsidR="0041425A" w:rsidRPr="006A2F13">
        <w:rPr>
          <w:rFonts w:ascii="Times New Roman" w:hAnsi="Times New Roman" w:cs="Times New Roman"/>
          <w:i/>
          <w:sz w:val="24"/>
          <w:szCs w:val="24"/>
        </w:rPr>
        <w:t>:</w:t>
      </w:r>
    </w:p>
    <w:p w14:paraId="2E55A902" w14:textId="3E3FB906" w:rsidR="000840AC" w:rsidRPr="006A2F13" w:rsidRDefault="00484288" w:rsidP="00484288">
      <w:pPr>
        <w:tabs>
          <w:tab w:val="left" w:pos="1134"/>
        </w:tabs>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Paskelbti savivaldybių interneto svetainėse visą aktualią informaciją apie savivaldybės nuomojamus tarnybinius būstus.</w:t>
      </w:r>
    </w:p>
    <w:p w14:paraId="274177B6" w14:textId="77777777" w:rsidR="0041425A" w:rsidRPr="006A2F13" w:rsidRDefault="0041425A" w:rsidP="00064514">
      <w:pPr>
        <w:spacing w:after="0" w:line="360" w:lineRule="auto"/>
        <w:ind w:firstLine="851"/>
        <w:jc w:val="both"/>
        <w:rPr>
          <w:rFonts w:ascii="Times New Roman" w:hAnsi="Times New Roman" w:cs="Times New Roman"/>
          <w:sz w:val="24"/>
          <w:szCs w:val="24"/>
        </w:rPr>
      </w:pPr>
    </w:p>
    <w:p w14:paraId="159A4D9F" w14:textId="4BF3A5C3" w:rsidR="000840AC" w:rsidRPr="006A2F13" w:rsidRDefault="00CE00D3" w:rsidP="00064514">
      <w:pPr>
        <w:spacing w:after="0" w:line="360" w:lineRule="auto"/>
        <w:ind w:firstLine="851"/>
        <w:jc w:val="both"/>
        <w:rPr>
          <w:rFonts w:ascii="Times New Roman" w:hAnsi="Times New Roman" w:cs="Times New Roman"/>
          <w:i/>
          <w:sz w:val="24"/>
          <w:szCs w:val="24"/>
        </w:rPr>
      </w:pPr>
      <w:r w:rsidRPr="00AE2D15">
        <w:rPr>
          <w:rFonts w:ascii="Times New Roman" w:hAnsi="Times New Roman" w:cs="Times New Roman"/>
          <w:sz w:val="24"/>
          <w:szCs w:val="24"/>
        </w:rPr>
        <w:t>7.2.1.3.</w:t>
      </w:r>
      <w:r w:rsidRPr="00AE2D15">
        <w:rPr>
          <w:rFonts w:ascii="Times New Roman" w:hAnsi="Times New Roman" w:cs="Times New Roman"/>
          <w:i/>
          <w:sz w:val="24"/>
          <w:szCs w:val="24"/>
        </w:rPr>
        <w:t xml:space="preserve"> </w:t>
      </w:r>
      <w:r w:rsidR="000840AC" w:rsidRPr="006A2F13">
        <w:rPr>
          <w:rFonts w:ascii="Times New Roman" w:hAnsi="Times New Roman" w:cs="Times New Roman"/>
          <w:i/>
          <w:sz w:val="24"/>
          <w:szCs w:val="24"/>
        </w:rPr>
        <w:t>Neringos savivaldybei siūlome:</w:t>
      </w:r>
    </w:p>
    <w:p w14:paraId="5BA091B2" w14:textId="77777777" w:rsidR="000840AC" w:rsidRPr="006A2F13" w:rsidRDefault="000840AC" w:rsidP="00064514">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Paskelbti Neringos savivaldybės interneto svetainėje visą aktualią informaciją apie savivaldybės turto panaudos, nuomos, pirkimo–pardavimo, patikėjimo sutartis (nekilnojamojo turto adresas, unikalus numeris, plotas, sutarties šalys, sutarties sudarymo ir galiojimo data, sutarties kaina, teisinis pagrindas, kuriuo vadovaujantis priimtas sprendimas dėl sutarties sudarymo).</w:t>
      </w:r>
    </w:p>
    <w:p w14:paraId="3A0237B3" w14:textId="77777777" w:rsidR="000840AC" w:rsidRPr="006A2F13" w:rsidRDefault="000840AC" w:rsidP="00064514">
      <w:pPr>
        <w:spacing w:after="0" w:line="360" w:lineRule="auto"/>
        <w:ind w:firstLine="851"/>
        <w:jc w:val="both"/>
        <w:rPr>
          <w:rFonts w:ascii="Times New Roman" w:hAnsi="Times New Roman" w:cs="Times New Roman"/>
          <w:sz w:val="24"/>
          <w:szCs w:val="24"/>
        </w:rPr>
      </w:pPr>
    </w:p>
    <w:p w14:paraId="021FA64C" w14:textId="5D2B0CE5" w:rsidR="0041425A" w:rsidRPr="006A2F13" w:rsidRDefault="00CE00D3" w:rsidP="00064514">
      <w:pPr>
        <w:spacing w:after="0" w:line="360" w:lineRule="auto"/>
        <w:ind w:firstLine="851"/>
        <w:jc w:val="both"/>
        <w:rPr>
          <w:rFonts w:ascii="Times New Roman" w:hAnsi="Times New Roman" w:cs="Times New Roman"/>
          <w:i/>
          <w:sz w:val="24"/>
          <w:szCs w:val="24"/>
        </w:rPr>
      </w:pPr>
      <w:r w:rsidRPr="00AE2D15">
        <w:rPr>
          <w:rFonts w:ascii="Times New Roman" w:hAnsi="Times New Roman" w:cs="Times New Roman"/>
          <w:sz w:val="24"/>
          <w:szCs w:val="24"/>
        </w:rPr>
        <w:t>7.2.1.4.</w:t>
      </w:r>
      <w:r w:rsidRPr="00AE2D15">
        <w:rPr>
          <w:rFonts w:ascii="Times New Roman" w:hAnsi="Times New Roman" w:cs="Times New Roman"/>
          <w:i/>
          <w:sz w:val="24"/>
          <w:szCs w:val="24"/>
        </w:rPr>
        <w:t xml:space="preserve"> </w:t>
      </w:r>
      <w:r w:rsidR="000840AC" w:rsidRPr="006A2F13">
        <w:rPr>
          <w:rFonts w:ascii="Times New Roman" w:hAnsi="Times New Roman" w:cs="Times New Roman"/>
          <w:i/>
          <w:sz w:val="24"/>
          <w:szCs w:val="24"/>
        </w:rPr>
        <w:t>Klaipėdos miesto ir Kretingos rajono savivaldyb</w:t>
      </w:r>
      <w:r w:rsidR="0041425A" w:rsidRPr="006A2F13">
        <w:rPr>
          <w:rFonts w:ascii="Times New Roman" w:hAnsi="Times New Roman" w:cs="Times New Roman"/>
          <w:i/>
          <w:sz w:val="24"/>
          <w:szCs w:val="24"/>
        </w:rPr>
        <w:t>ėms siūlome:</w:t>
      </w:r>
    </w:p>
    <w:p w14:paraId="133B640A" w14:textId="0511AFF6" w:rsidR="000840AC" w:rsidRPr="006A2F13" w:rsidRDefault="00CE5C52" w:rsidP="00064514">
      <w:pPr>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Tarybos sprendimuose, nepažeidžiant</w:t>
      </w:r>
      <w:r w:rsidR="00937EEC" w:rsidRPr="00AE2D15">
        <w:rPr>
          <w:rFonts w:ascii="Times New Roman" w:hAnsi="Times New Roman" w:cs="Times New Roman"/>
          <w:sz w:val="24"/>
          <w:szCs w:val="24"/>
        </w:rPr>
        <w:t xml:space="preserve"> asmens</w:t>
      </w:r>
      <w:r w:rsidRPr="00AE2D15">
        <w:rPr>
          <w:rFonts w:ascii="Times New Roman" w:hAnsi="Times New Roman" w:cs="Times New Roman"/>
          <w:sz w:val="24"/>
          <w:szCs w:val="24"/>
        </w:rPr>
        <w:t xml:space="preserve"> duomenų apsaugos reikalavimų, aiškiai nurodyti visą aktualią informaciją (unikalus numeris, pastato adresas), susijusią su perkamu</w:t>
      </w:r>
      <w:r w:rsidR="0040406E" w:rsidRPr="00AE2D15">
        <w:rPr>
          <w:rFonts w:ascii="Times New Roman" w:hAnsi="Times New Roman" w:cs="Times New Roman"/>
          <w:sz w:val="24"/>
          <w:szCs w:val="24"/>
        </w:rPr>
        <w:t xml:space="preserve"> ir (ar) </w:t>
      </w:r>
      <w:r w:rsidRPr="00AE2D15">
        <w:rPr>
          <w:rFonts w:ascii="Times New Roman" w:hAnsi="Times New Roman" w:cs="Times New Roman"/>
          <w:sz w:val="24"/>
          <w:szCs w:val="24"/>
        </w:rPr>
        <w:t>parduodamu nekilnojamuoju turtu.</w:t>
      </w:r>
    </w:p>
    <w:p w14:paraId="2DA9DDF1" w14:textId="77777777" w:rsidR="00484288" w:rsidRPr="006A2F13" w:rsidRDefault="00484288" w:rsidP="00064514">
      <w:pPr>
        <w:tabs>
          <w:tab w:val="left" w:pos="1134"/>
        </w:tabs>
        <w:spacing w:after="0" w:line="360" w:lineRule="auto"/>
        <w:ind w:firstLine="851"/>
        <w:jc w:val="both"/>
        <w:rPr>
          <w:rFonts w:ascii="Times New Roman" w:hAnsi="Times New Roman" w:cs="Times New Roman"/>
          <w:sz w:val="24"/>
          <w:szCs w:val="24"/>
          <w:u w:val="single"/>
        </w:rPr>
      </w:pPr>
    </w:p>
    <w:p w14:paraId="4BB77A7D" w14:textId="5EF8C70B" w:rsidR="000840AC" w:rsidRPr="006A2F13" w:rsidRDefault="00CE00D3" w:rsidP="00064514">
      <w:pPr>
        <w:tabs>
          <w:tab w:val="left" w:pos="1134"/>
        </w:tabs>
        <w:spacing w:after="0" w:line="360" w:lineRule="auto"/>
        <w:ind w:firstLine="851"/>
        <w:jc w:val="both"/>
        <w:rPr>
          <w:rFonts w:ascii="Times New Roman" w:hAnsi="Times New Roman" w:cs="Times New Roman"/>
          <w:i/>
          <w:sz w:val="24"/>
          <w:szCs w:val="24"/>
        </w:rPr>
      </w:pPr>
      <w:r w:rsidRPr="00AE2D15">
        <w:rPr>
          <w:rFonts w:ascii="Times New Roman" w:hAnsi="Times New Roman" w:cs="Times New Roman"/>
          <w:sz w:val="24"/>
          <w:szCs w:val="24"/>
        </w:rPr>
        <w:t>7.2.1.5.</w:t>
      </w:r>
      <w:r w:rsidRPr="00AE2D15">
        <w:rPr>
          <w:rFonts w:ascii="Times New Roman" w:hAnsi="Times New Roman" w:cs="Times New Roman"/>
          <w:i/>
          <w:sz w:val="24"/>
          <w:szCs w:val="24"/>
        </w:rPr>
        <w:t xml:space="preserve"> </w:t>
      </w:r>
      <w:r w:rsidR="000840AC" w:rsidRPr="006A2F13">
        <w:rPr>
          <w:rFonts w:ascii="Times New Roman" w:hAnsi="Times New Roman" w:cs="Times New Roman"/>
          <w:i/>
          <w:sz w:val="24"/>
          <w:szCs w:val="24"/>
        </w:rPr>
        <w:t>Kretingos rajono, Klaipėdos miesto ir Neringos savivaldybėms</w:t>
      </w:r>
      <w:r w:rsidR="0041425A" w:rsidRPr="006A2F13">
        <w:rPr>
          <w:rFonts w:ascii="Times New Roman" w:hAnsi="Times New Roman" w:cs="Times New Roman"/>
          <w:i/>
          <w:sz w:val="24"/>
          <w:szCs w:val="24"/>
        </w:rPr>
        <w:t xml:space="preserve"> siūlome</w:t>
      </w:r>
      <w:r w:rsidR="000840AC" w:rsidRPr="006A2F13">
        <w:rPr>
          <w:rFonts w:ascii="Times New Roman" w:hAnsi="Times New Roman" w:cs="Times New Roman"/>
          <w:i/>
          <w:sz w:val="24"/>
          <w:szCs w:val="24"/>
        </w:rPr>
        <w:t>:</w:t>
      </w:r>
    </w:p>
    <w:p w14:paraId="58E2E4ED" w14:textId="540CEEC2" w:rsidR="00AF06AC" w:rsidRDefault="00E403F5" w:rsidP="00064514">
      <w:pPr>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7.2.1.5.</w:t>
      </w:r>
      <w:r>
        <w:rPr>
          <w:rFonts w:ascii="Times New Roman" w:hAnsi="Times New Roman" w:cs="Times New Roman"/>
          <w:sz w:val="24"/>
          <w:szCs w:val="24"/>
        </w:rPr>
        <w:t xml:space="preserve">1. </w:t>
      </w:r>
      <w:r w:rsidR="0040406E" w:rsidRPr="006A2F13">
        <w:rPr>
          <w:rFonts w:ascii="Times New Roman" w:hAnsi="Times New Roman" w:cs="Times New Roman"/>
          <w:sz w:val="24"/>
          <w:szCs w:val="24"/>
        </w:rPr>
        <w:t xml:space="preserve">Reglamentuoti </w:t>
      </w:r>
      <w:r w:rsidR="000840AC" w:rsidRPr="006A2F13">
        <w:rPr>
          <w:rFonts w:ascii="Times New Roman" w:hAnsi="Times New Roman" w:cs="Times New Roman"/>
          <w:sz w:val="24"/>
          <w:szCs w:val="24"/>
        </w:rPr>
        <w:t>savivaldybės ir socialinio būsto nuom</w:t>
      </w:r>
      <w:r w:rsidR="0040406E" w:rsidRPr="006A2F13">
        <w:rPr>
          <w:rFonts w:ascii="Times New Roman" w:hAnsi="Times New Roman" w:cs="Times New Roman"/>
          <w:sz w:val="24"/>
          <w:szCs w:val="24"/>
        </w:rPr>
        <w:t>ą ir nustatyti, kad</w:t>
      </w:r>
      <w:r w:rsidR="000840AC" w:rsidRPr="006A2F13">
        <w:rPr>
          <w:rFonts w:ascii="Times New Roman" w:hAnsi="Times New Roman" w:cs="Times New Roman"/>
          <w:sz w:val="24"/>
          <w:szCs w:val="24"/>
        </w:rPr>
        <w:t xml:space="preserve"> asmenų (šeimų), turinčių teisę į socialinį būstą, sąrašai pagal galimybes yra tikslinami nuolat.</w:t>
      </w:r>
    </w:p>
    <w:p w14:paraId="7034F34B" w14:textId="59807832" w:rsidR="00E403F5" w:rsidRPr="006A2F13" w:rsidRDefault="00E403F5" w:rsidP="00064514">
      <w:pPr>
        <w:spacing w:after="0" w:line="360" w:lineRule="auto"/>
        <w:ind w:firstLine="851"/>
        <w:jc w:val="both"/>
        <w:rPr>
          <w:rFonts w:ascii="Times New Roman" w:hAnsi="Times New Roman" w:cs="Times New Roman"/>
          <w:sz w:val="24"/>
          <w:szCs w:val="24"/>
        </w:rPr>
      </w:pPr>
      <w:r w:rsidRPr="00AE2D15">
        <w:rPr>
          <w:rFonts w:ascii="Times New Roman" w:hAnsi="Times New Roman" w:cs="Times New Roman"/>
          <w:sz w:val="24"/>
          <w:szCs w:val="24"/>
        </w:rPr>
        <w:t>7.2.1.5.</w:t>
      </w:r>
      <w:r>
        <w:rPr>
          <w:rFonts w:ascii="Times New Roman" w:hAnsi="Times New Roman" w:cs="Times New Roman"/>
          <w:sz w:val="24"/>
          <w:szCs w:val="24"/>
        </w:rPr>
        <w:t xml:space="preserve">2. </w:t>
      </w:r>
      <w:r w:rsidR="00E27267">
        <w:rPr>
          <w:rFonts w:ascii="Times New Roman" w:hAnsi="Times New Roman" w:cs="Times New Roman"/>
          <w:sz w:val="24"/>
          <w:szCs w:val="24"/>
        </w:rPr>
        <w:t>A</w:t>
      </w:r>
      <w:r w:rsidR="00E27267" w:rsidRPr="00E27267">
        <w:rPr>
          <w:rFonts w:ascii="Times New Roman" w:hAnsi="Times New Roman" w:cs="Times New Roman"/>
          <w:sz w:val="24"/>
          <w:szCs w:val="24"/>
        </w:rPr>
        <w:t>smeniui (šeimai) eilės tvarka įgijus teisę išsinuomoti socialinį būstą, iki socialinio būsto nuomos sutarties sudarymo</w:t>
      </w:r>
      <w:r w:rsidR="00E27267">
        <w:rPr>
          <w:rFonts w:ascii="Times New Roman" w:hAnsi="Times New Roman" w:cs="Times New Roman"/>
          <w:sz w:val="24"/>
          <w:szCs w:val="24"/>
        </w:rPr>
        <w:t>,</w:t>
      </w:r>
      <w:r w:rsidR="00E27267" w:rsidRPr="00E27267">
        <w:rPr>
          <w:rFonts w:ascii="Times New Roman" w:hAnsi="Times New Roman" w:cs="Times New Roman"/>
          <w:sz w:val="24"/>
          <w:szCs w:val="24"/>
        </w:rPr>
        <w:t xml:space="preserve"> patikrinti ar asmuo (šeima) atitink</w:t>
      </w:r>
      <w:r w:rsidR="00E27267">
        <w:rPr>
          <w:rFonts w:ascii="Times New Roman" w:hAnsi="Times New Roman" w:cs="Times New Roman"/>
          <w:sz w:val="24"/>
          <w:szCs w:val="24"/>
        </w:rPr>
        <w:t>a įstatyme numatytus kriterijus</w:t>
      </w:r>
      <w:r>
        <w:rPr>
          <w:rFonts w:ascii="Times New Roman" w:hAnsi="Times New Roman" w:cs="Times New Roman"/>
          <w:sz w:val="24"/>
          <w:szCs w:val="24"/>
        </w:rPr>
        <w:t>.</w:t>
      </w:r>
    </w:p>
    <w:p w14:paraId="137537EF" w14:textId="77777777" w:rsidR="00AF06AC" w:rsidRPr="006A2F13" w:rsidRDefault="00AF06AC" w:rsidP="00064514">
      <w:pPr>
        <w:spacing w:after="0" w:line="360" w:lineRule="auto"/>
        <w:ind w:firstLine="851"/>
        <w:jc w:val="both"/>
        <w:rPr>
          <w:rFonts w:ascii="Times New Roman" w:hAnsi="Times New Roman" w:cs="Times New Roman"/>
          <w:sz w:val="24"/>
          <w:szCs w:val="24"/>
        </w:rPr>
      </w:pPr>
    </w:p>
    <w:p w14:paraId="12EF8B84" w14:textId="2C484A96" w:rsidR="00AF06AC" w:rsidRPr="006A2F13" w:rsidRDefault="00CE00D3" w:rsidP="00064514">
      <w:pPr>
        <w:spacing w:after="0" w:line="360" w:lineRule="auto"/>
        <w:ind w:firstLine="851"/>
        <w:jc w:val="both"/>
        <w:rPr>
          <w:rFonts w:ascii="Times New Roman" w:hAnsi="Times New Roman" w:cs="Times New Roman"/>
          <w:b/>
          <w:sz w:val="24"/>
          <w:szCs w:val="24"/>
        </w:rPr>
      </w:pPr>
      <w:r w:rsidRPr="006A2F13">
        <w:rPr>
          <w:rFonts w:ascii="Times New Roman" w:hAnsi="Times New Roman" w:cs="Times New Roman"/>
          <w:b/>
          <w:sz w:val="24"/>
          <w:szCs w:val="24"/>
        </w:rPr>
        <w:t>7.3</w:t>
      </w:r>
      <w:r w:rsidR="00AF06AC" w:rsidRPr="006A2F13">
        <w:rPr>
          <w:rFonts w:ascii="Times New Roman" w:hAnsi="Times New Roman" w:cs="Times New Roman"/>
          <w:b/>
          <w:sz w:val="24"/>
          <w:szCs w:val="24"/>
        </w:rPr>
        <w:t>. Siekdami mažinti korupcijos riziką savivaldybės (tarnybinio) būsto nuomos srityje:</w:t>
      </w:r>
    </w:p>
    <w:p w14:paraId="0AC80991" w14:textId="3B3C95A3" w:rsidR="00AF06AC" w:rsidRPr="006A2F13" w:rsidRDefault="008145BB" w:rsidP="00064514">
      <w:pPr>
        <w:spacing w:after="0" w:line="360" w:lineRule="auto"/>
        <w:ind w:firstLine="851"/>
        <w:jc w:val="both"/>
        <w:rPr>
          <w:rFonts w:ascii="Times New Roman" w:hAnsi="Times New Roman" w:cs="Times New Roman"/>
          <w:sz w:val="24"/>
          <w:szCs w:val="24"/>
          <w:u w:val="single"/>
        </w:rPr>
      </w:pPr>
      <w:r w:rsidRPr="006A2F13">
        <w:rPr>
          <w:rFonts w:ascii="Times New Roman" w:hAnsi="Times New Roman" w:cs="Times New Roman"/>
          <w:sz w:val="24"/>
          <w:szCs w:val="24"/>
          <w:u w:val="single"/>
        </w:rPr>
        <w:t>7</w:t>
      </w:r>
      <w:r w:rsidR="000F7218" w:rsidRPr="006A2F13">
        <w:rPr>
          <w:rFonts w:ascii="Times New Roman" w:hAnsi="Times New Roman" w:cs="Times New Roman"/>
          <w:sz w:val="24"/>
          <w:szCs w:val="24"/>
          <w:u w:val="single"/>
        </w:rPr>
        <w:t>.</w:t>
      </w:r>
      <w:r w:rsidRPr="006A2F13">
        <w:rPr>
          <w:rFonts w:ascii="Times New Roman" w:hAnsi="Times New Roman" w:cs="Times New Roman"/>
          <w:sz w:val="24"/>
          <w:szCs w:val="24"/>
          <w:u w:val="single"/>
        </w:rPr>
        <w:t>3</w:t>
      </w:r>
      <w:r w:rsidR="00AF06AC" w:rsidRPr="006A2F13">
        <w:rPr>
          <w:rFonts w:ascii="Times New Roman" w:hAnsi="Times New Roman" w:cs="Times New Roman"/>
          <w:sz w:val="24"/>
          <w:szCs w:val="24"/>
          <w:u w:val="single"/>
        </w:rPr>
        <w:t>.1. Pasiūlymai atsižvelgiant į kritines antikorupcines pastabas:</w:t>
      </w:r>
    </w:p>
    <w:p w14:paraId="3723C583" w14:textId="6939C14C" w:rsidR="00187CF0" w:rsidRPr="006A2F13" w:rsidRDefault="008145BB" w:rsidP="00064514">
      <w:pPr>
        <w:spacing w:after="0" w:line="360" w:lineRule="auto"/>
        <w:ind w:firstLine="851"/>
        <w:jc w:val="both"/>
        <w:rPr>
          <w:rFonts w:ascii="Times New Roman" w:hAnsi="Times New Roman" w:cs="Times New Roman"/>
          <w:i/>
          <w:sz w:val="24"/>
          <w:szCs w:val="24"/>
        </w:rPr>
      </w:pPr>
      <w:r w:rsidRPr="00AE2D15">
        <w:rPr>
          <w:rFonts w:ascii="Times New Roman" w:hAnsi="Times New Roman" w:cs="Times New Roman"/>
          <w:sz w:val="24"/>
          <w:szCs w:val="24"/>
        </w:rPr>
        <w:t>7</w:t>
      </w:r>
      <w:r w:rsidR="00187CF0" w:rsidRPr="00AE2D15">
        <w:rPr>
          <w:rFonts w:ascii="Times New Roman" w:hAnsi="Times New Roman" w:cs="Times New Roman"/>
          <w:sz w:val="24"/>
          <w:szCs w:val="24"/>
        </w:rPr>
        <w:t>.</w:t>
      </w:r>
      <w:r w:rsidRPr="00AE2D15">
        <w:rPr>
          <w:rFonts w:ascii="Times New Roman" w:hAnsi="Times New Roman" w:cs="Times New Roman"/>
          <w:sz w:val="24"/>
          <w:szCs w:val="24"/>
        </w:rPr>
        <w:t>3</w:t>
      </w:r>
      <w:r w:rsidR="00187CF0" w:rsidRPr="00AE2D15">
        <w:rPr>
          <w:rFonts w:ascii="Times New Roman" w:hAnsi="Times New Roman" w:cs="Times New Roman"/>
          <w:sz w:val="24"/>
          <w:szCs w:val="24"/>
        </w:rPr>
        <w:t>.1.1.</w:t>
      </w:r>
      <w:r w:rsidR="00187CF0" w:rsidRPr="006A2F13">
        <w:rPr>
          <w:rFonts w:ascii="Times New Roman" w:hAnsi="Times New Roman" w:cs="Times New Roman"/>
          <w:i/>
          <w:sz w:val="24"/>
          <w:szCs w:val="24"/>
        </w:rPr>
        <w:t xml:space="preserve"> Klai</w:t>
      </w:r>
      <w:r w:rsidR="00036C52" w:rsidRPr="006A2F13">
        <w:rPr>
          <w:rFonts w:ascii="Times New Roman" w:hAnsi="Times New Roman" w:cs="Times New Roman"/>
          <w:i/>
          <w:sz w:val="24"/>
          <w:szCs w:val="24"/>
        </w:rPr>
        <w:t xml:space="preserve">pėdos miesto, Kretingos rajono ir </w:t>
      </w:r>
      <w:r w:rsidR="00187CF0" w:rsidRPr="006A2F13">
        <w:rPr>
          <w:rFonts w:ascii="Times New Roman" w:hAnsi="Times New Roman" w:cs="Times New Roman"/>
          <w:i/>
          <w:sz w:val="24"/>
          <w:szCs w:val="24"/>
        </w:rPr>
        <w:t>Neringos savivaldybėms siūlome:</w:t>
      </w:r>
    </w:p>
    <w:p w14:paraId="725CF127" w14:textId="0A489E9A" w:rsidR="00187CF0" w:rsidRPr="006A2F13" w:rsidRDefault="008145BB" w:rsidP="00064514">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7</w:t>
      </w:r>
      <w:r w:rsidR="00187CF0" w:rsidRPr="006A2F13">
        <w:rPr>
          <w:rFonts w:ascii="Times New Roman" w:hAnsi="Times New Roman" w:cs="Times New Roman"/>
          <w:sz w:val="24"/>
          <w:szCs w:val="24"/>
        </w:rPr>
        <w:t>.</w:t>
      </w:r>
      <w:r w:rsidRPr="006A2F13">
        <w:rPr>
          <w:rFonts w:ascii="Times New Roman" w:hAnsi="Times New Roman" w:cs="Times New Roman"/>
          <w:sz w:val="24"/>
          <w:szCs w:val="24"/>
        </w:rPr>
        <w:t>3</w:t>
      </w:r>
      <w:r w:rsidR="00187CF0" w:rsidRPr="006A2F13">
        <w:rPr>
          <w:rFonts w:ascii="Times New Roman" w:hAnsi="Times New Roman" w:cs="Times New Roman"/>
          <w:sz w:val="24"/>
          <w:szCs w:val="24"/>
        </w:rPr>
        <w:t>.1.1.1.</w:t>
      </w:r>
      <w:r w:rsidR="00187CF0" w:rsidRPr="006A2F13">
        <w:rPr>
          <w:rFonts w:ascii="Times New Roman" w:hAnsi="Times New Roman" w:cs="Times New Roman"/>
          <w:i/>
          <w:sz w:val="24"/>
          <w:szCs w:val="24"/>
        </w:rPr>
        <w:t xml:space="preserve"> </w:t>
      </w:r>
      <w:r w:rsidR="0040406E" w:rsidRPr="006A2F13">
        <w:rPr>
          <w:rFonts w:ascii="Times New Roman" w:hAnsi="Times New Roman" w:cs="Times New Roman"/>
          <w:sz w:val="24"/>
          <w:szCs w:val="24"/>
        </w:rPr>
        <w:t>Reglamentuoti t</w:t>
      </w:r>
      <w:r w:rsidR="00187CF0" w:rsidRPr="006A2F13">
        <w:rPr>
          <w:rFonts w:ascii="Times New Roman" w:hAnsi="Times New Roman" w:cs="Times New Roman"/>
          <w:sz w:val="24"/>
          <w:szCs w:val="24"/>
        </w:rPr>
        <w:t>arnybinių būstų nuomos tvarką</w:t>
      </w:r>
      <w:r w:rsidR="0040406E" w:rsidRPr="006A2F13">
        <w:rPr>
          <w:rFonts w:ascii="Times New Roman" w:hAnsi="Times New Roman" w:cs="Times New Roman"/>
          <w:sz w:val="24"/>
          <w:szCs w:val="24"/>
        </w:rPr>
        <w:t xml:space="preserve"> ir nustatyti</w:t>
      </w:r>
      <w:r w:rsidR="00187CF0" w:rsidRPr="006A2F13">
        <w:rPr>
          <w:rFonts w:ascii="Times New Roman" w:hAnsi="Times New Roman" w:cs="Times New Roman"/>
          <w:sz w:val="24"/>
          <w:szCs w:val="24"/>
        </w:rPr>
        <w:t xml:space="preserve">, </w:t>
      </w:r>
      <w:r w:rsidR="0040406E" w:rsidRPr="006A2F13">
        <w:rPr>
          <w:rFonts w:ascii="Times New Roman" w:hAnsi="Times New Roman" w:cs="Times New Roman"/>
          <w:sz w:val="24"/>
          <w:szCs w:val="24"/>
        </w:rPr>
        <w:t xml:space="preserve">kaip </w:t>
      </w:r>
      <w:r w:rsidR="00187CF0" w:rsidRPr="006A2F13">
        <w:rPr>
          <w:rFonts w:ascii="Times New Roman" w:hAnsi="Times New Roman" w:cs="Times New Roman"/>
          <w:sz w:val="24"/>
          <w:szCs w:val="24"/>
        </w:rPr>
        <w:t>savivaldybės gyvenamosios patalpos priskiriamos ir nuomojamos tarnybinio būsto sąlygomis.</w:t>
      </w:r>
    </w:p>
    <w:p w14:paraId="729C58B4" w14:textId="5178DA56" w:rsidR="00187CF0" w:rsidRPr="006A2F13" w:rsidRDefault="008145BB" w:rsidP="00064514">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7</w:t>
      </w:r>
      <w:r w:rsidR="00187CF0" w:rsidRPr="006A2F13">
        <w:rPr>
          <w:rFonts w:ascii="Times New Roman" w:hAnsi="Times New Roman" w:cs="Times New Roman"/>
          <w:sz w:val="24"/>
          <w:szCs w:val="24"/>
        </w:rPr>
        <w:t>.</w:t>
      </w:r>
      <w:r w:rsidRPr="006A2F13">
        <w:rPr>
          <w:rFonts w:ascii="Times New Roman" w:hAnsi="Times New Roman" w:cs="Times New Roman"/>
          <w:sz w:val="24"/>
          <w:szCs w:val="24"/>
        </w:rPr>
        <w:t>3</w:t>
      </w:r>
      <w:r w:rsidR="00187CF0" w:rsidRPr="006A2F13">
        <w:rPr>
          <w:rFonts w:ascii="Times New Roman" w:hAnsi="Times New Roman" w:cs="Times New Roman"/>
          <w:sz w:val="24"/>
          <w:szCs w:val="24"/>
        </w:rPr>
        <w:t>.1.1.2. Nustatyti tarnybinio būsto nuomos kriterijus, kuriems esant asmenims gali būti suteikiamas tarnybinis būstas.</w:t>
      </w:r>
    </w:p>
    <w:p w14:paraId="7303F530" w14:textId="77777777" w:rsidR="00187CF0" w:rsidRPr="006A2F13" w:rsidRDefault="00187CF0" w:rsidP="00064514">
      <w:pPr>
        <w:spacing w:after="0" w:line="360" w:lineRule="auto"/>
        <w:ind w:firstLine="851"/>
        <w:jc w:val="both"/>
        <w:rPr>
          <w:rFonts w:ascii="Times New Roman" w:hAnsi="Times New Roman" w:cs="Times New Roman"/>
          <w:sz w:val="24"/>
          <w:szCs w:val="24"/>
        </w:rPr>
      </w:pPr>
    </w:p>
    <w:p w14:paraId="74EEC937" w14:textId="2916FCE0" w:rsidR="008145BB" w:rsidRPr="006A2F13" w:rsidRDefault="008145BB" w:rsidP="00064514">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u w:val="single"/>
        </w:rPr>
        <w:t>7.3.2. Pasiūlymai atsižvelgiant į kitas antikorupcines pastabas:</w:t>
      </w:r>
    </w:p>
    <w:p w14:paraId="79E21FC1" w14:textId="245CE677" w:rsidR="00187CF0" w:rsidRPr="006A2F13" w:rsidRDefault="008145BB" w:rsidP="00064514">
      <w:pPr>
        <w:spacing w:after="0" w:line="360" w:lineRule="auto"/>
        <w:ind w:firstLine="851"/>
        <w:jc w:val="both"/>
        <w:rPr>
          <w:rFonts w:ascii="Times New Roman" w:hAnsi="Times New Roman" w:cs="Times New Roman"/>
          <w:i/>
          <w:sz w:val="24"/>
          <w:szCs w:val="24"/>
        </w:rPr>
      </w:pPr>
      <w:r w:rsidRPr="006A2F13">
        <w:rPr>
          <w:rFonts w:ascii="Times New Roman" w:hAnsi="Times New Roman" w:cs="Times New Roman"/>
          <w:sz w:val="24"/>
          <w:szCs w:val="24"/>
        </w:rPr>
        <w:t xml:space="preserve">7.3.2.1. </w:t>
      </w:r>
      <w:r w:rsidR="00187CF0" w:rsidRPr="006A2F13">
        <w:rPr>
          <w:rFonts w:ascii="Times New Roman" w:hAnsi="Times New Roman" w:cs="Times New Roman"/>
          <w:i/>
          <w:sz w:val="24"/>
          <w:szCs w:val="24"/>
        </w:rPr>
        <w:t>Neringos savivaldybei siūlome:</w:t>
      </w:r>
    </w:p>
    <w:p w14:paraId="72E92FEA" w14:textId="42756D16" w:rsidR="00187CF0" w:rsidRPr="006A2F13" w:rsidRDefault="008145BB" w:rsidP="00064514">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lastRenderedPageBreak/>
        <w:t>7.3.2.1.</w:t>
      </w:r>
      <w:r w:rsidR="00187CF0" w:rsidRPr="006A2F13">
        <w:rPr>
          <w:rFonts w:ascii="Times New Roman" w:hAnsi="Times New Roman" w:cs="Times New Roman"/>
          <w:sz w:val="24"/>
          <w:szCs w:val="24"/>
        </w:rPr>
        <w:t>1.</w:t>
      </w:r>
      <w:r w:rsidR="00187CF0" w:rsidRPr="006A2F13">
        <w:rPr>
          <w:rFonts w:ascii="Times New Roman" w:hAnsi="Times New Roman" w:cs="Times New Roman"/>
          <w:i/>
          <w:sz w:val="24"/>
          <w:szCs w:val="24"/>
        </w:rPr>
        <w:t xml:space="preserve"> </w:t>
      </w:r>
      <w:r w:rsidR="00005C03" w:rsidRPr="00005C03">
        <w:rPr>
          <w:rFonts w:ascii="Times New Roman" w:hAnsi="Times New Roman" w:cs="Times New Roman"/>
          <w:sz w:val="24"/>
          <w:szCs w:val="24"/>
        </w:rPr>
        <w:t>S</w:t>
      </w:r>
      <w:r w:rsidR="00036C52" w:rsidRPr="006A2F13">
        <w:rPr>
          <w:rFonts w:ascii="Times New Roman" w:hAnsi="Times New Roman" w:cs="Times New Roman"/>
          <w:sz w:val="24"/>
          <w:szCs w:val="24"/>
        </w:rPr>
        <w:t>pręsti dėl laisvų savivaldybės būstų nuomos socialinio būsto laukiantiems asmenims (šeimoms)</w:t>
      </w:r>
      <w:r w:rsidR="00187CF0" w:rsidRPr="006A2F13">
        <w:rPr>
          <w:rFonts w:ascii="Times New Roman" w:hAnsi="Times New Roman" w:cs="Times New Roman"/>
          <w:sz w:val="24"/>
          <w:szCs w:val="24"/>
        </w:rPr>
        <w:t>.</w:t>
      </w:r>
    </w:p>
    <w:p w14:paraId="0B7EAF8C" w14:textId="2ECA8ADE" w:rsidR="00AF06AC" w:rsidRPr="006A2F13" w:rsidRDefault="008145BB" w:rsidP="00064514">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7.3.2.1.</w:t>
      </w:r>
      <w:r w:rsidR="00005C03">
        <w:rPr>
          <w:rFonts w:ascii="Times New Roman" w:hAnsi="Times New Roman" w:cs="Times New Roman"/>
          <w:sz w:val="24"/>
          <w:szCs w:val="24"/>
        </w:rPr>
        <w:t>2</w:t>
      </w:r>
      <w:r w:rsidR="00187CF0" w:rsidRPr="006A2F13">
        <w:rPr>
          <w:rFonts w:ascii="Times New Roman" w:hAnsi="Times New Roman" w:cs="Times New Roman"/>
          <w:sz w:val="24"/>
          <w:szCs w:val="24"/>
        </w:rPr>
        <w:t>.</w:t>
      </w:r>
      <w:r w:rsidR="00187CF0" w:rsidRPr="006A2F13">
        <w:rPr>
          <w:rFonts w:ascii="Times New Roman" w:hAnsi="Times New Roman" w:cs="Times New Roman"/>
          <w:i/>
          <w:sz w:val="24"/>
          <w:szCs w:val="24"/>
        </w:rPr>
        <w:t xml:space="preserve"> </w:t>
      </w:r>
      <w:r w:rsidR="00187CF0" w:rsidRPr="006A2F13">
        <w:rPr>
          <w:rFonts w:ascii="Times New Roman" w:hAnsi="Times New Roman" w:cs="Times New Roman"/>
          <w:sz w:val="24"/>
          <w:szCs w:val="24"/>
        </w:rPr>
        <w:t>Savivaldybės teisiniame reglamentavime aiškiai nu</w:t>
      </w:r>
      <w:r w:rsidR="0040406E" w:rsidRPr="006A2F13">
        <w:rPr>
          <w:rFonts w:ascii="Times New Roman" w:hAnsi="Times New Roman" w:cs="Times New Roman"/>
          <w:sz w:val="24"/>
          <w:szCs w:val="24"/>
        </w:rPr>
        <w:t>st</w:t>
      </w:r>
      <w:r w:rsidR="00187CF0" w:rsidRPr="006A2F13">
        <w:rPr>
          <w:rFonts w:ascii="Times New Roman" w:hAnsi="Times New Roman" w:cs="Times New Roman"/>
          <w:sz w:val="24"/>
          <w:szCs w:val="24"/>
        </w:rPr>
        <w:t>atyti, kas turi</w:t>
      </w:r>
      <w:r w:rsidR="00B62857" w:rsidRPr="006A2F13">
        <w:rPr>
          <w:rFonts w:ascii="Times New Roman" w:hAnsi="Times New Roman" w:cs="Times New Roman"/>
          <w:sz w:val="24"/>
          <w:szCs w:val="24"/>
        </w:rPr>
        <w:t xml:space="preserve"> išimtinę</w:t>
      </w:r>
      <w:r w:rsidR="00187CF0" w:rsidRPr="006A2F13">
        <w:rPr>
          <w:rFonts w:ascii="Times New Roman" w:hAnsi="Times New Roman" w:cs="Times New Roman"/>
          <w:sz w:val="24"/>
          <w:szCs w:val="24"/>
        </w:rPr>
        <w:t xml:space="preserve"> teisę priimti sprendimus dėl tarnybinių </w:t>
      </w:r>
      <w:r w:rsidR="0040406E" w:rsidRPr="006A2F13">
        <w:rPr>
          <w:rFonts w:ascii="Times New Roman" w:hAnsi="Times New Roman" w:cs="Times New Roman"/>
          <w:sz w:val="24"/>
          <w:szCs w:val="24"/>
        </w:rPr>
        <w:t xml:space="preserve">būstų </w:t>
      </w:r>
      <w:r w:rsidR="00187CF0" w:rsidRPr="006A2F13">
        <w:rPr>
          <w:rFonts w:ascii="Times New Roman" w:hAnsi="Times New Roman" w:cs="Times New Roman"/>
          <w:sz w:val="24"/>
          <w:szCs w:val="24"/>
        </w:rPr>
        <w:t>suteikimo.</w:t>
      </w:r>
    </w:p>
    <w:p w14:paraId="60F235B3" w14:textId="2B3E437C" w:rsidR="00F76F30" w:rsidRPr="006A2F13" w:rsidRDefault="008145BB" w:rsidP="008145BB">
      <w:pPr>
        <w:spacing w:after="0" w:line="360" w:lineRule="auto"/>
        <w:ind w:firstLine="851"/>
        <w:jc w:val="both"/>
        <w:rPr>
          <w:rFonts w:ascii="Times New Roman" w:hAnsi="Times New Roman" w:cs="Times New Roman"/>
          <w:sz w:val="24"/>
          <w:szCs w:val="24"/>
          <w:u w:val="single"/>
        </w:rPr>
      </w:pPr>
      <w:r w:rsidRPr="006A2F13">
        <w:rPr>
          <w:rFonts w:ascii="Times New Roman" w:hAnsi="Times New Roman" w:cs="Times New Roman"/>
          <w:sz w:val="24"/>
          <w:szCs w:val="24"/>
        </w:rPr>
        <w:t>7.3.2.1.</w:t>
      </w:r>
      <w:r w:rsidR="00005C03">
        <w:rPr>
          <w:rFonts w:ascii="Times New Roman" w:hAnsi="Times New Roman" w:cs="Times New Roman"/>
          <w:sz w:val="24"/>
          <w:szCs w:val="24"/>
        </w:rPr>
        <w:t>3</w:t>
      </w:r>
      <w:r w:rsidRPr="006A2F13">
        <w:rPr>
          <w:rFonts w:ascii="Times New Roman" w:hAnsi="Times New Roman" w:cs="Times New Roman"/>
          <w:sz w:val="24"/>
          <w:szCs w:val="24"/>
        </w:rPr>
        <w:t xml:space="preserve">. </w:t>
      </w:r>
      <w:r w:rsidR="00E403F5" w:rsidRPr="00AE2D15">
        <w:rPr>
          <w:rFonts w:ascii="Times New Roman" w:hAnsi="Times New Roman" w:cs="Times New Roman"/>
          <w:sz w:val="24"/>
          <w:szCs w:val="24"/>
        </w:rPr>
        <w:t>Tobulinti teisinį reguliavimą ir nustatyti aiškius, objektyviai pagrindžiamus kriterijus</w:t>
      </w:r>
      <w:r w:rsidR="00E403F5">
        <w:rPr>
          <w:rFonts w:ascii="Times New Roman" w:hAnsi="Times New Roman" w:cs="Times New Roman"/>
          <w:sz w:val="24"/>
          <w:szCs w:val="24"/>
        </w:rPr>
        <w:t xml:space="preserve"> (</w:t>
      </w:r>
      <w:r w:rsidR="005C3140">
        <w:rPr>
          <w:rFonts w:ascii="Times New Roman" w:hAnsi="Times New Roman" w:cs="Times New Roman"/>
          <w:sz w:val="24"/>
          <w:szCs w:val="24"/>
        </w:rPr>
        <w:t>pavyzdžiui, darbuotojas nuosavybės teise negali turėti gyvenamo nekilnojamojo turto</w:t>
      </w:r>
      <w:r w:rsidR="00E403F5">
        <w:rPr>
          <w:rFonts w:ascii="Times New Roman" w:hAnsi="Times New Roman" w:cs="Times New Roman"/>
          <w:sz w:val="24"/>
          <w:szCs w:val="24"/>
        </w:rPr>
        <w:t>)</w:t>
      </w:r>
      <w:r w:rsidR="00E403F5" w:rsidRPr="00AE2D15">
        <w:rPr>
          <w:rFonts w:ascii="Times New Roman" w:hAnsi="Times New Roman" w:cs="Times New Roman"/>
          <w:sz w:val="24"/>
          <w:szCs w:val="24"/>
        </w:rPr>
        <w:t>, kuriais vadovaujantis būtų suteikiamas savivaldybės būstas</w:t>
      </w:r>
      <w:r w:rsidR="00CD20CE" w:rsidRPr="00AE2D15">
        <w:rPr>
          <w:rFonts w:ascii="Times New Roman" w:hAnsi="Times New Roman" w:cs="Times New Roman"/>
          <w:sz w:val="24"/>
          <w:szCs w:val="24"/>
        </w:rPr>
        <w:t>.</w:t>
      </w:r>
    </w:p>
    <w:p w14:paraId="4702FF66" w14:textId="77777777" w:rsidR="00F76F30" w:rsidRPr="006A2F13" w:rsidRDefault="00F76F30" w:rsidP="00064514">
      <w:pPr>
        <w:spacing w:after="0" w:line="360" w:lineRule="auto"/>
        <w:ind w:firstLine="851"/>
        <w:jc w:val="both"/>
        <w:rPr>
          <w:rFonts w:ascii="Times New Roman" w:hAnsi="Times New Roman" w:cs="Times New Roman"/>
          <w:sz w:val="24"/>
          <w:szCs w:val="24"/>
          <w:u w:val="single"/>
        </w:rPr>
      </w:pPr>
    </w:p>
    <w:p w14:paraId="0638BCBC" w14:textId="0AA95989" w:rsidR="000F7218" w:rsidRPr="006A2F13" w:rsidRDefault="00CD20CE" w:rsidP="00064514">
      <w:pPr>
        <w:spacing w:after="0" w:line="360" w:lineRule="auto"/>
        <w:ind w:firstLine="851"/>
        <w:jc w:val="both"/>
        <w:rPr>
          <w:rFonts w:ascii="Times New Roman" w:hAnsi="Times New Roman" w:cs="Times New Roman"/>
          <w:b/>
          <w:sz w:val="24"/>
          <w:szCs w:val="24"/>
        </w:rPr>
      </w:pPr>
      <w:r w:rsidRPr="006A2F13">
        <w:rPr>
          <w:rFonts w:ascii="Times New Roman" w:hAnsi="Times New Roman" w:cs="Times New Roman"/>
          <w:b/>
          <w:sz w:val="24"/>
          <w:szCs w:val="24"/>
        </w:rPr>
        <w:t>7</w:t>
      </w:r>
      <w:r w:rsidR="000F7218" w:rsidRPr="006A2F13">
        <w:rPr>
          <w:rFonts w:ascii="Times New Roman" w:hAnsi="Times New Roman" w:cs="Times New Roman"/>
          <w:b/>
          <w:sz w:val="24"/>
          <w:szCs w:val="24"/>
        </w:rPr>
        <w:t>.</w:t>
      </w:r>
      <w:r w:rsidRPr="006A2F13">
        <w:rPr>
          <w:rFonts w:ascii="Times New Roman" w:hAnsi="Times New Roman" w:cs="Times New Roman"/>
          <w:b/>
          <w:sz w:val="24"/>
          <w:szCs w:val="24"/>
        </w:rPr>
        <w:t>4</w:t>
      </w:r>
      <w:r w:rsidR="000F7218" w:rsidRPr="006A2F13">
        <w:rPr>
          <w:rFonts w:ascii="Times New Roman" w:hAnsi="Times New Roman" w:cs="Times New Roman"/>
          <w:b/>
          <w:sz w:val="24"/>
          <w:szCs w:val="24"/>
        </w:rPr>
        <w:t>. Siekdami mažinti korupcijos riziką savivaldybių būsto turto vertinimo</w:t>
      </w:r>
      <w:r w:rsidR="000F7218" w:rsidRPr="006A2F13">
        <w:rPr>
          <w:rFonts w:ascii="Times New Roman" w:hAnsi="Times New Roman" w:cs="Times New Roman"/>
          <w:sz w:val="24"/>
          <w:szCs w:val="24"/>
        </w:rPr>
        <w:t xml:space="preserve"> </w:t>
      </w:r>
      <w:r w:rsidR="000F7218" w:rsidRPr="006A2F13">
        <w:rPr>
          <w:rFonts w:ascii="Times New Roman" w:hAnsi="Times New Roman" w:cs="Times New Roman"/>
          <w:b/>
          <w:sz w:val="24"/>
          <w:szCs w:val="24"/>
        </w:rPr>
        <w:t>srityje:</w:t>
      </w:r>
    </w:p>
    <w:p w14:paraId="49AD3DE8" w14:textId="30CD5B9D" w:rsidR="00064514" w:rsidRPr="006A2F13" w:rsidRDefault="00CD20CE" w:rsidP="00181E7A">
      <w:pPr>
        <w:spacing w:after="0" w:line="360" w:lineRule="auto"/>
        <w:ind w:firstLine="851"/>
        <w:jc w:val="both"/>
        <w:rPr>
          <w:rFonts w:ascii="Times New Roman" w:hAnsi="Times New Roman" w:cs="Times New Roman"/>
          <w:sz w:val="24"/>
          <w:szCs w:val="24"/>
          <w:u w:val="single"/>
        </w:rPr>
      </w:pPr>
      <w:r w:rsidRPr="006A2F13">
        <w:rPr>
          <w:rFonts w:ascii="Times New Roman" w:hAnsi="Times New Roman" w:cs="Times New Roman"/>
          <w:sz w:val="24"/>
          <w:szCs w:val="24"/>
          <w:u w:val="single"/>
        </w:rPr>
        <w:t>7</w:t>
      </w:r>
      <w:r w:rsidR="000F7218" w:rsidRPr="006A2F13">
        <w:rPr>
          <w:rFonts w:ascii="Times New Roman" w:hAnsi="Times New Roman" w:cs="Times New Roman"/>
          <w:sz w:val="24"/>
          <w:szCs w:val="24"/>
          <w:u w:val="single"/>
        </w:rPr>
        <w:t>.</w:t>
      </w:r>
      <w:r w:rsidRPr="006A2F13">
        <w:rPr>
          <w:rFonts w:ascii="Times New Roman" w:hAnsi="Times New Roman" w:cs="Times New Roman"/>
          <w:sz w:val="24"/>
          <w:szCs w:val="24"/>
          <w:u w:val="single"/>
        </w:rPr>
        <w:t>4</w:t>
      </w:r>
      <w:r w:rsidR="000F7218" w:rsidRPr="006A2F13">
        <w:rPr>
          <w:rFonts w:ascii="Times New Roman" w:hAnsi="Times New Roman" w:cs="Times New Roman"/>
          <w:sz w:val="24"/>
          <w:szCs w:val="24"/>
          <w:u w:val="single"/>
        </w:rPr>
        <w:t>.1. Pasiūlymai atsižvelgiant į kritines antikorupcines pastabas:</w:t>
      </w:r>
    </w:p>
    <w:p w14:paraId="162CC8CE" w14:textId="2D3C56A3" w:rsidR="00181E7A" w:rsidRPr="006A2F13" w:rsidRDefault="00CD20CE" w:rsidP="00181E7A">
      <w:pPr>
        <w:spacing w:after="0" w:line="360" w:lineRule="auto"/>
        <w:ind w:firstLine="851"/>
        <w:jc w:val="both"/>
        <w:rPr>
          <w:rFonts w:ascii="Times New Roman" w:hAnsi="Times New Roman" w:cs="Times New Roman"/>
          <w:i/>
          <w:sz w:val="24"/>
          <w:szCs w:val="24"/>
        </w:rPr>
      </w:pPr>
      <w:r w:rsidRPr="00AE2D15">
        <w:rPr>
          <w:rFonts w:ascii="Times New Roman" w:hAnsi="Times New Roman" w:cs="Times New Roman"/>
          <w:sz w:val="24"/>
          <w:szCs w:val="24"/>
        </w:rPr>
        <w:t>7</w:t>
      </w:r>
      <w:r w:rsidR="00181E7A" w:rsidRPr="00AE2D15">
        <w:rPr>
          <w:rFonts w:ascii="Times New Roman" w:hAnsi="Times New Roman" w:cs="Times New Roman"/>
          <w:sz w:val="24"/>
          <w:szCs w:val="24"/>
        </w:rPr>
        <w:t>.</w:t>
      </w:r>
      <w:r w:rsidRPr="00AE2D15">
        <w:rPr>
          <w:rFonts w:ascii="Times New Roman" w:hAnsi="Times New Roman" w:cs="Times New Roman"/>
          <w:sz w:val="24"/>
          <w:szCs w:val="24"/>
        </w:rPr>
        <w:t>4</w:t>
      </w:r>
      <w:r w:rsidR="00181E7A" w:rsidRPr="00AE2D15">
        <w:rPr>
          <w:rFonts w:ascii="Times New Roman" w:hAnsi="Times New Roman" w:cs="Times New Roman"/>
          <w:sz w:val="24"/>
          <w:szCs w:val="24"/>
        </w:rPr>
        <w:t>.1.1.</w:t>
      </w:r>
      <w:r w:rsidR="00181E7A" w:rsidRPr="006A2F13">
        <w:rPr>
          <w:rFonts w:ascii="Times New Roman" w:hAnsi="Times New Roman" w:cs="Times New Roman"/>
          <w:i/>
          <w:sz w:val="24"/>
          <w:szCs w:val="24"/>
        </w:rPr>
        <w:t xml:space="preserve"> </w:t>
      </w:r>
      <w:r w:rsidR="00064514" w:rsidRPr="006A2F13">
        <w:rPr>
          <w:rFonts w:ascii="Times New Roman" w:hAnsi="Times New Roman" w:cs="Times New Roman"/>
          <w:i/>
          <w:sz w:val="24"/>
          <w:szCs w:val="24"/>
        </w:rPr>
        <w:t>Kreting</w:t>
      </w:r>
      <w:r w:rsidR="00036C52" w:rsidRPr="006A2F13">
        <w:rPr>
          <w:rFonts w:ascii="Times New Roman" w:hAnsi="Times New Roman" w:cs="Times New Roman"/>
          <w:i/>
          <w:sz w:val="24"/>
          <w:szCs w:val="24"/>
        </w:rPr>
        <w:t xml:space="preserve">os rajono savivaldybei </w:t>
      </w:r>
      <w:r w:rsidR="00181E7A" w:rsidRPr="006A2F13">
        <w:rPr>
          <w:rFonts w:ascii="Times New Roman" w:hAnsi="Times New Roman" w:cs="Times New Roman"/>
          <w:i/>
          <w:sz w:val="24"/>
          <w:szCs w:val="24"/>
        </w:rPr>
        <w:t>siūlome:</w:t>
      </w:r>
    </w:p>
    <w:p w14:paraId="236C9519" w14:textId="089503A6" w:rsidR="000F7218" w:rsidRPr="006A2F13" w:rsidRDefault="00036C52" w:rsidP="00181E7A">
      <w:pPr>
        <w:spacing w:after="0" w:line="360" w:lineRule="auto"/>
        <w:ind w:firstLine="851"/>
        <w:jc w:val="both"/>
        <w:rPr>
          <w:rFonts w:ascii="Times New Roman" w:hAnsi="Times New Roman" w:cs="Times New Roman"/>
          <w:sz w:val="24"/>
          <w:szCs w:val="24"/>
        </w:rPr>
      </w:pPr>
      <w:r w:rsidRPr="006A2F13">
        <w:rPr>
          <w:rFonts w:ascii="Times New Roman" w:hAnsi="Times New Roman" w:cs="Times New Roman"/>
          <w:sz w:val="24"/>
          <w:szCs w:val="24"/>
        </w:rPr>
        <w:t xml:space="preserve">Vykdant turto vertinimo paslaugų pirkimą, stengtis užtikrinti veiksmingą konkurenciją, vengti </w:t>
      </w:r>
      <w:r w:rsidR="0040406E" w:rsidRPr="006A2F13">
        <w:rPr>
          <w:rFonts w:ascii="Times New Roman" w:hAnsi="Times New Roman" w:cs="Times New Roman"/>
          <w:sz w:val="24"/>
          <w:szCs w:val="24"/>
        </w:rPr>
        <w:t xml:space="preserve">nuolatinio </w:t>
      </w:r>
      <w:r w:rsidRPr="006A2F13">
        <w:rPr>
          <w:rFonts w:ascii="Times New Roman" w:hAnsi="Times New Roman" w:cs="Times New Roman"/>
          <w:sz w:val="24"/>
          <w:szCs w:val="24"/>
        </w:rPr>
        <w:t>kreipimosi į tą patį tiekėją ir apklausti daugiau tiekėjų</w:t>
      </w:r>
      <w:r w:rsidR="00064514" w:rsidRPr="006A2F13">
        <w:rPr>
          <w:rFonts w:ascii="Times New Roman" w:hAnsi="Times New Roman" w:cs="Times New Roman"/>
          <w:sz w:val="24"/>
          <w:szCs w:val="24"/>
        </w:rPr>
        <w:t>.</w:t>
      </w:r>
    </w:p>
    <w:p w14:paraId="4B25DA02" w14:textId="77777777" w:rsidR="00036C52" w:rsidRPr="006A2F13" w:rsidRDefault="00036C52" w:rsidP="00181E7A">
      <w:pPr>
        <w:spacing w:after="0" w:line="360" w:lineRule="auto"/>
        <w:ind w:firstLine="851"/>
        <w:jc w:val="both"/>
        <w:rPr>
          <w:rFonts w:ascii="Times New Roman" w:hAnsi="Times New Roman" w:cs="Times New Roman"/>
          <w:i/>
          <w:sz w:val="24"/>
          <w:szCs w:val="24"/>
        </w:rPr>
      </w:pPr>
    </w:p>
    <w:p w14:paraId="2516710D" w14:textId="3A5777E1" w:rsidR="000F7218" w:rsidRPr="006A2F13" w:rsidRDefault="00CD20CE" w:rsidP="00181E7A">
      <w:pPr>
        <w:spacing w:after="0" w:line="360" w:lineRule="auto"/>
        <w:ind w:firstLine="851"/>
        <w:jc w:val="both"/>
        <w:rPr>
          <w:rFonts w:ascii="Times New Roman" w:hAnsi="Times New Roman" w:cs="Times New Roman"/>
          <w:sz w:val="24"/>
          <w:szCs w:val="24"/>
          <w:u w:val="single"/>
        </w:rPr>
      </w:pPr>
      <w:r w:rsidRPr="006A2F13">
        <w:rPr>
          <w:rFonts w:ascii="Times New Roman" w:hAnsi="Times New Roman" w:cs="Times New Roman"/>
          <w:sz w:val="24"/>
          <w:szCs w:val="24"/>
          <w:u w:val="single"/>
        </w:rPr>
        <w:t>7</w:t>
      </w:r>
      <w:r w:rsidR="000F7218" w:rsidRPr="006A2F13">
        <w:rPr>
          <w:rFonts w:ascii="Times New Roman" w:hAnsi="Times New Roman" w:cs="Times New Roman"/>
          <w:sz w:val="24"/>
          <w:szCs w:val="24"/>
          <w:u w:val="single"/>
        </w:rPr>
        <w:t>.</w:t>
      </w:r>
      <w:r w:rsidRPr="006A2F13">
        <w:rPr>
          <w:rFonts w:ascii="Times New Roman" w:hAnsi="Times New Roman" w:cs="Times New Roman"/>
          <w:sz w:val="24"/>
          <w:szCs w:val="24"/>
          <w:u w:val="single"/>
        </w:rPr>
        <w:t>4</w:t>
      </w:r>
      <w:r w:rsidR="000F7218" w:rsidRPr="006A2F13">
        <w:rPr>
          <w:rFonts w:ascii="Times New Roman" w:hAnsi="Times New Roman" w:cs="Times New Roman"/>
          <w:sz w:val="24"/>
          <w:szCs w:val="24"/>
          <w:u w:val="single"/>
        </w:rPr>
        <w:t>.2. Pasiūlymai atsižvelgiant į</w:t>
      </w:r>
      <w:r w:rsidR="00064514" w:rsidRPr="006A2F13">
        <w:rPr>
          <w:rFonts w:ascii="Times New Roman" w:hAnsi="Times New Roman" w:cs="Times New Roman"/>
          <w:sz w:val="24"/>
          <w:szCs w:val="24"/>
          <w:u w:val="single"/>
        </w:rPr>
        <w:t xml:space="preserve"> kitas</w:t>
      </w:r>
      <w:r w:rsidR="000F7218" w:rsidRPr="006A2F13">
        <w:rPr>
          <w:rFonts w:ascii="Times New Roman" w:hAnsi="Times New Roman" w:cs="Times New Roman"/>
          <w:sz w:val="24"/>
          <w:szCs w:val="24"/>
          <w:u w:val="single"/>
        </w:rPr>
        <w:t xml:space="preserve"> antikorupcines pastabas:</w:t>
      </w:r>
    </w:p>
    <w:p w14:paraId="68FBBA8A" w14:textId="0DC22AF6" w:rsidR="00181E7A" w:rsidRPr="006A2F13" w:rsidRDefault="00CD20CE" w:rsidP="00181E7A">
      <w:pPr>
        <w:spacing w:after="0" w:line="360" w:lineRule="auto"/>
        <w:ind w:firstLine="851"/>
        <w:jc w:val="both"/>
        <w:rPr>
          <w:rFonts w:ascii="Times New Roman" w:hAnsi="Times New Roman" w:cs="Times New Roman"/>
          <w:i/>
          <w:sz w:val="24"/>
          <w:szCs w:val="24"/>
        </w:rPr>
      </w:pPr>
      <w:r w:rsidRPr="00AE2D15">
        <w:rPr>
          <w:rFonts w:ascii="Times New Roman" w:hAnsi="Times New Roman" w:cs="Times New Roman"/>
          <w:sz w:val="24"/>
          <w:szCs w:val="24"/>
        </w:rPr>
        <w:t>7</w:t>
      </w:r>
      <w:r w:rsidR="00181E7A" w:rsidRPr="00AE2D15">
        <w:rPr>
          <w:rFonts w:ascii="Times New Roman" w:hAnsi="Times New Roman" w:cs="Times New Roman"/>
          <w:sz w:val="24"/>
          <w:szCs w:val="24"/>
        </w:rPr>
        <w:t>.</w:t>
      </w:r>
      <w:r w:rsidRPr="00AE2D15">
        <w:rPr>
          <w:rFonts w:ascii="Times New Roman" w:hAnsi="Times New Roman" w:cs="Times New Roman"/>
          <w:sz w:val="24"/>
          <w:szCs w:val="24"/>
        </w:rPr>
        <w:t>4</w:t>
      </w:r>
      <w:r w:rsidR="00181E7A" w:rsidRPr="00AE2D15">
        <w:rPr>
          <w:rFonts w:ascii="Times New Roman" w:hAnsi="Times New Roman" w:cs="Times New Roman"/>
          <w:sz w:val="24"/>
          <w:szCs w:val="24"/>
        </w:rPr>
        <w:t>.2.1.</w:t>
      </w:r>
      <w:r w:rsidR="00181E7A" w:rsidRPr="006A2F13">
        <w:rPr>
          <w:rFonts w:ascii="Times New Roman" w:hAnsi="Times New Roman" w:cs="Times New Roman"/>
          <w:i/>
          <w:sz w:val="24"/>
          <w:szCs w:val="24"/>
        </w:rPr>
        <w:t xml:space="preserve"> Klaipėdos miesto, Kretingos rajono, Palangos miesto ir Neringos savivaldybėms siūlome:</w:t>
      </w:r>
    </w:p>
    <w:p w14:paraId="1C303087" w14:textId="465101C5" w:rsidR="00181E7A" w:rsidRPr="006A2F13" w:rsidRDefault="00E403F5" w:rsidP="00181E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w:t>
      </w:r>
      <w:r w:rsidR="006818ED" w:rsidRPr="006A2F13">
        <w:rPr>
          <w:rFonts w:ascii="Times New Roman" w:hAnsi="Times New Roman" w:cs="Times New Roman"/>
          <w:sz w:val="24"/>
          <w:szCs w:val="24"/>
        </w:rPr>
        <w:t>alyvauti turto apžiūrose, analizuoti ir objektyviai vertinti turto vertintojų pateiktas ataskaitas dėl turto rinkos vertės nustatymo, o nustačius neatitikim</w:t>
      </w:r>
      <w:r w:rsidR="0040406E" w:rsidRPr="006A2F13">
        <w:rPr>
          <w:rFonts w:ascii="Times New Roman" w:hAnsi="Times New Roman" w:cs="Times New Roman"/>
          <w:sz w:val="24"/>
          <w:szCs w:val="24"/>
        </w:rPr>
        <w:t>ų</w:t>
      </w:r>
      <w:r w:rsidR="006818ED" w:rsidRPr="006A2F13">
        <w:rPr>
          <w:rFonts w:ascii="Times New Roman" w:hAnsi="Times New Roman" w:cs="Times New Roman"/>
          <w:sz w:val="24"/>
          <w:szCs w:val="24"/>
        </w:rPr>
        <w:t xml:space="preserve"> ar kit</w:t>
      </w:r>
      <w:r w:rsidR="0040406E" w:rsidRPr="006A2F13">
        <w:rPr>
          <w:rFonts w:ascii="Times New Roman" w:hAnsi="Times New Roman" w:cs="Times New Roman"/>
          <w:sz w:val="24"/>
          <w:szCs w:val="24"/>
        </w:rPr>
        <w:t>ų</w:t>
      </w:r>
      <w:r w:rsidR="006818ED" w:rsidRPr="006A2F13">
        <w:rPr>
          <w:rFonts w:ascii="Times New Roman" w:hAnsi="Times New Roman" w:cs="Times New Roman"/>
          <w:sz w:val="24"/>
          <w:szCs w:val="24"/>
        </w:rPr>
        <w:t xml:space="preserve"> klaid</w:t>
      </w:r>
      <w:r w:rsidR="0040406E" w:rsidRPr="006A2F13">
        <w:rPr>
          <w:rFonts w:ascii="Times New Roman" w:hAnsi="Times New Roman" w:cs="Times New Roman"/>
          <w:sz w:val="24"/>
          <w:szCs w:val="24"/>
        </w:rPr>
        <w:t>ų</w:t>
      </w:r>
      <w:r w:rsidR="006818ED" w:rsidRPr="006A2F13">
        <w:rPr>
          <w:rFonts w:ascii="Times New Roman" w:hAnsi="Times New Roman" w:cs="Times New Roman"/>
          <w:sz w:val="24"/>
          <w:szCs w:val="24"/>
        </w:rPr>
        <w:t xml:space="preserve"> pasinaudoti paslaugų sutartyje nu</w:t>
      </w:r>
      <w:r w:rsidR="0040406E" w:rsidRPr="006A2F13">
        <w:rPr>
          <w:rFonts w:ascii="Times New Roman" w:hAnsi="Times New Roman" w:cs="Times New Roman"/>
          <w:sz w:val="24"/>
          <w:szCs w:val="24"/>
        </w:rPr>
        <w:t>st</w:t>
      </w:r>
      <w:r w:rsidR="006818ED" w:rsidRPr="006A2F13">
        <w:rPr>
          <w:rFonts w:ascii="Times New Roman" w:hAnsi="Times New Roman" w:cs="Times New Roman"/>
          <w:sz w:val="24"/>
          <w:szCs w:val="24"/>
        </w:rPr>
        <w:t>atyta teise reikšti pretenzijas turto vertintojui ir reikalauti pašalinti trūkumus arba kreiptis į</w:t>
      </w:r>
      <w:r w:rsidR="0040406E" w:rsidRPr="00AE2D15">
        <w:rPr>
          <w:rFonts w:ascii="Times New Roman" w:hAnsi="Times New Roman" w:cs="Times New Roman"/>
          <w:sz w:val="24"/>
          <w:szCs w:val="24"/>
        </w:rPr>
        <w:t xml:space="preserve"> </w:t>
      </w:r>
      <w:r w:rsidR="006818ED" w:rsidRPr="00AE2D15">
        <w:rPr>
          <w:rFonts w:ascii="Times New Roman" w:hAnsi="Times New Roman" w:cs="Times New Roman"/>
          <w:sz w:val="24"/>
          <w:szCs w:val="24"/>
        </w:rPr>
        <w:t>Audito, apskaitos, turto vertinimo ir nemokumo valdymo tarnybą</w:t>
      </w:r>
      <w:r w:rsidR="00566B04">
        <w:rPr>
          <w:rFonts w:ascii="Times New Roman" w:hAnsi="Times New Roman" w:cs="Times New Roman"/>
          <w:sz w:val="24"/>
          <w:szCs w:val="24"/>
        </w:rPr>
        <w:t>,</w:t>
      </w:r>
      <w:r w:rsidR="00566B04" w:rsidRPr="00566B04">
        <w:rPr>
          <w:rFonts w:ascii="Times New Roman" w:hAnsi="Times New Roman" w:cs="Times New Roman"/>
          <w:sz w:val="24"/>
          <w:szCs w:val="24"/>
        </w:rPr>
        <w:t xml:space="preserve"> </w:t>
      </w:r>
      <w:r w:rsidR="00566B04" w:rsidRPr="0013258D">
        <w:rPr>
          <w:rFonts w:ascii="Times New Roman" w:hAnsi="Times New Roman" w:cs="Times New Roman"/>
          <w:sz w:val="24"/>
          <w:szCs w:val="24"/>
        </w:rPr>
        <w:t>turto vertintojų veiklą kontroliuojančią instituciją</w:t>
      </w:r>
      <w:r w:rsidR="006818ED" w:rsidRPr="006A2F13">
        <w:rPr>
          <w:rFonts w:ascii="Times New Roman" w:hAnsi="Times New Roman" w:cs="Times New Roman"/>
          <w:sz w:val="24"/>
          <w:szCs w:val="24"/>
        </w:rPr>
        <w:t>.</w:t>
      </w:r>
    </w:p>
    <w:p w14:paraId="38922E29" w14:textId="77777777" w:rsidR="00CD3211" w:rsidRPr="006A2F13" w:rsidRDefault="00CD3211" w:rsidP="00CD3211">
      <w:pPr>
        <w:spacing w:after="0" w:line="360" w:lineRule="auto"/>
        <w:jc w:val="both"/>
        <w:rPr>
          <w:rFonts w:ascii="Times New Roman" w:hAnsi="Times New Roman" w:cs="Times New Roman"/>
          <w:sz w:val="24"/>
          <w:szCs w:val="24"/>
        </w:rPr>
      </w:pPr>
    </w:p>
    <w:p w14:paraId="3A0176D4" w14:textId="77777777" w:rsidR="00121084" w:rsidRPr="006A2F13" w:rsidRDefault="00121084" w:rsidP="00CD3211">
      <w:pPr>
        <w:spacing w:after="0" w:line="360" w:lineRule="auto"/>
        <w:jc w:val="both"/>
        <w:rPr>
          <w:rFonts w:ascii="Times New Roman" w:hAnsi="Times New Roman" w:cs="Times New Roman"/>
          <w:sz w:val="24"/>
          <w:szCs w:val="24"/>
        </w:rPr>
      </w:pPr>
    </w:p>
    <w:p w14:paraId="6993D815" w14:textId="4127BECE" w:rsidR="00CD3211" w:rsidRPr="006A2F13" w:rsidRDefault="00CD3211" w:rsidP="00CD3211">
      <w:pPr>
        <w:spacing w:after="0" w:line="360" w:lineRule="auto"/>
        <w:jc w:val="both"/>
        <w:rPr>
          <w:rFonts w:ascii="Times New Roman" w:eastAsia="Times New Roman" w:hAnsi="Times New Roman" w:cs="Times New Roman"/>
          <w:sz w:val="24"/>
          <w:szCs w:val="24"/>
          <w:lang w:eastAsia="lt-LT"/>
        </w:rPr>
      </w:pPr>
      <w:r w:rsidRPr="006A2F13">
        <w:rPr>
          <w:rFonts w:ascii="Times New Roman" w:eastAsia="Times New Roman" w:hAnsi="Times New Roman" w:cs="Times New Roman"/>
          <w:sz w:val="24"/>
          <w:szCs w:val="24"/>
          <w:lang w:eastAsia="lt-LT"/>
        </w:rPr>
        <w:t xml:space="preserve">Direktoriaus pavaduotoja </w:t>
      </w:r>
      <w:r w:rsidRPr="006A2F13">
        <w:rPr>
          <w:rFonts w:ascii="Times New Roman" w:eastAsia="Times New Roman" w:hAnsi="Times New Roman" w:cs="Times New Roman"/>
          <w:sz w:val="24"/>
          <w:szCs w:val="24"/>
          <w:lang w:eastAsia="lt-LT"/>
        </w:rPr>
        <w:tab/>
      </w:r>
      <w:r w:rsidRPr="006A2F13">
        <w:rPr>
          <w:rFonts w:ascii="Times New Roman" w:eastAsia="Times New Roman" w:hAnsi="Times New Roman" w:cs="Times New Roman"/>
          <w:sz w:val="24"/>
          <w:szCs w:val="24"/>
          <w:lang w:eastAsia="lt-LT"/>
        </w:rPr>
        <w:tab/>
      </w:r>
      <w:r w:rsidRPr="006A2F13">
        <w:rPr>
          <w:rFonts w:ascii="Times New Roman" w:eastAsia="Times New Roman" w:hAnsi="Times New Roman" w:cs="Times New Roman"/>
          <w:sz w:val="24"/>
          <w:szCs w:val="24"/>
          <w:lang w:eastAsia="lt-LT"/>
        </w:rPr>
        <w:tab/>
      </w:r>
      <w:r w:rsidRPr="006A2F13">
        <w:rPr>
          <w:rFonts w:ascii="Times New Roman" w:eastAsia="Times New Roman" w:hAnsi="Times New Roman" w:cs="Times New Roman"/>
          <w:sz w:val="24"/>
          <w:szCs w:val="24"/>
          <w:lang w:eastAsia="lt-LT"/>
        </w:rPr>
        <w:tab/>
      </w:r>
      <w:r w:rsidRPr="006A2F13">
        <w:rPr>
          <w:rFonts w:ascii="Times New Roman" w:eastAsia="Times New Roman" w:hAnsi="Times New Roman" w:cs="Times New Roman"/>
          <w:sz w:val="24"/>
          <w:szCs w:val="24"/>
          <w:lang w:eastAsia="lt-LT"/>
        </w:rPr>
        <w:tab/>
        <w:t xml:space="preserve">Rūta </w:t>
      </w:r>
      <w:proofErr w:type="spellStart"/>
      <w:r w:rsidRPr="006A2F13">
        <w:rPr>
          <w:rFonts w:ascii="Times New Roman" w:eastAsia="Times New Roman" w:hAnsi="Times New Roman" w:cs="Times New Roman"/>
          <w:sz w:val="24"/>
          <w:szCs w:val="24"/>
          <w:lang w:eastAsia="lt-LT"/>
        </w:rPr>
        <w:t>Kaziliūnaitė</w:t>
      </w:r>
      <w:proofErr w:type="spellEnd"/>
    </w:p>
    <w:p w14:paraId="7D6056F1" w14:textId="77777777" w:rsidR="00121084" w:rsidRPr="006A2F13" w:rsidRDefault="00121084" w:rsidP="00CD3211">
      <w:pPr>
        <w:spacing w:after="0" w:line="360" w:lineRule="auto"/>
        <w:jc w:val="both"/>
        <w:rPr>
          <w:rFonts w:ascii="Times New Roman" w:eastAsia="Times New Roman" w:hAnsi="Times New Roman" w:cs="Times New Roman"/>
          <w:sz w:val="24"/>
          <w:szCs w:val="24"/>
          <w:lang w:eastAsia="lt-LT"/>
        </w:rPr>
      </w:pPr>
    </w:p>
    <w:p w14:paraId="56F5C1F1" w14:textId="77777777" w:rsidR="00121084" w:rsidRPr="006A2F13" w:rsidRDefault="00121084" w:rsidP="00CD3211">
      <w:pPr>
        <w:spacing w:after="0" w:line="360" w:lineRule="auto"/>
        <w:jc w:val="both"/>
        <w:rPr>
          <w:rFonts w:ascii="Times New Roman" w:eastAsia="Times New Roman" w:hAnsi="Times New Roman" w:cs="Times New Roman"/>
          <w:sz w:val="24"/>
          <w:szCs w:val="24"/>
          <w:lang w:eastAsia="lt-LT"/>
        </w:rPr>
      </w:pPr>
    </w:p>
    <w:p w14:paraId="4480A415" w14:textId="42EE5DFC" w:rsidR="00CD3211" w:rsidRPr="006A2F13" w:rsidRDefault="00CD3211" w:rsidP="00CD3211">
      <w:pPr>
        <w:tabs>
          <w:tab w:val="left" w:pos="0"/>
          <w:tab w:val="left" w:pos="1701"/>
        </w:tabs>
        <w:spacing w:after="0" w:line="360" w:lineRule="auto"/>
        <w:jc w:val="both"/>
        <w:rPr>
          <w:rFonts w:ascii="Times New Roman" w:eastAsia="Times New Roman" w:hAnsi="Times New Roman" w:cs="Times New Roman"/>
          <w:sz w:val="24"/>
          <w:szCs w:val="24"/>
          <w:lang w:eastAsia="lt-LT"/>
        </w:rPr>
      </w:pPr>
      <w:r w:rsidRPr="006A2F13">
        <w:rPr>
          <w:rFonts w:ascii="Times New Roman" w:eastAsia="Times New Roman" w:hAnsi="Times New Roman" w:cs="Times New Roman"/>
          <w:sz w:val="24"/>
          <w:szCs w:val="24"/>
          <w:lang w:eastAsia="lt-LT"/>
        </w:rPr>
        <w:t xml:space="preserve">Rokas Rimša, el. p. rokas.rimsa@stt.lt </w:t>
      </w:r>
    </w:p>
    <w:p w14:paraId="1623A60E" w14:textId="77777777" w:rsidR="00CD3211" w:rsidRPr="006A2F13" w:rsidRDefault="00CD3211" w:rsidP="00CD3211">
      <w:pPr>
        <w:spacing w:after="0" w:line="360" w:lineRule="auto"/>
        <w:jc w:val="both"/>
        <w:rPr>
          <w:rFonts w:ascii="Times New Roman" w:eastAsia="Times New Roman" w:hAnsi="Times New Roman" w:cs="Times New Roman"/>
          <w:sz w:val="24"/>
          <w:szCs w:val="24"/>
          <w:lang w:eastAsia="lt-LT"/>
        </w:rPr>
      </w:pPr>
    </w:p>
    <w:p w14:paraId="1716A75F" w14:textId="2CBDAB40" w:rsidR="00F204C9" w:rsidRPr="006A2F13" w:rsidRDefault="00CD3211" w:rsidP="00E27267">
      <w:pPr>
        <w:spacing w:after="0" w:line="360" w:lineRule="auto"/>
        <w:jc w:val="both"/>
        <w:rPr>
          <w:rFonts w:ascii="Times New Roman" w:hAnsi="Times New Roman" w:cs="Times New Roman"/>
          <w:sz w:val="24"/>
          <w:szCs w:val="24"/>
        </w:rPr>
      </w:pPr>
      <w:r w:rsidRPr="00AE2D15">
        <w:rPr>
          <w:rFonts w:ascii="Times New Roman" w:eastAsia="Times New Roman" w:hAnsi="Times New Roman" w:cs="Times New Roman"/>
          <w:sz w:val="24"/>
          <w:szCs w:val="24"/>
          <w:lang w:eastAsia="lt-LT"/>
        </w:rPr>
        <w:t xml:space="preserve">Rengėjo tiesioginis vadovas Domantas Lukauskas, Korupcijos rizikos skyriaus viršininkas, </w:t>
      </w:r>
      <w:r w:rsidRPr="006A2F13">
        <w:rPr>
          <w:rFonts w:ascii="Times New Roman" w:eastAsia="Times New Roman" w:hAnsi="Times New Roman" w:cs="Times New Roman"/>
          <w:color w:val="333333"/>
          <w:sz w:val="24"/>
          <w:szCs w:val="24"/>
          <w:lang w:eastAsia="lt-LT"/>
        </w:rPr>
        <w:br/>
      </w:r>
      <w:r w:rsidRPr="006A2F13">
        <w:rPr>
          <w:rFonts w:ascii="Times New Roman" w:eastAsia="Times New Roman" w:hAnsi="Times New Roman" w:cs="Times New Roman"/>
          <w:sz w:val="24"/>
          <w:szCs w:val="24"/>
          <w:lang w:eastAsia="lt-LT"/>
        </w:rPr>
        <w:t xml:space="preserve">tel. 8 656 60 933, el. p. </w:t>
      </w:r>
      <w:hyperlink r:id="rId8" w:history="1">
        <w:r w:rsidRPr="006A2F13">
          <w:rPr>
            <w:rStyle w:val="Hipersaitas"/>
            <w:rFonts w:ascii="Times New Roman" w:eastAsia="Times New Roman" w:hAnsi="Times New Roman" w:cs="Times New Roman"/>
            <w:color w:val="auto"/>
            <w:sz w:val="24"/>
            <w:szCs w:val="24"/>
            <w:u w:val="none"/>
            <w:lang w:eastAsia="lt-LT"/>
          </w:rPr>
          <w:t>domantas.lukauskas@stt.lt</w:t>
        </w:r>
      </w:hyperlink>
      <w:r w:rsidR="00F204C9" w:rsidRPr="006A2F13">
        <w:rPr>
          <w:rFonts w:ascii="Times New Roman" w:hAnsi="Times New Roman" w:cs="Times New Roman"/>
          <w:sz w:val="24"/>
          <w:szCs w:val="24"/>
        </w:rPr>
        <w:br w:type="page"/>
      </w:r>
    </w:p>
    <w:p w14:paraId="5CCFABCA" w14:textId="77777777" w:rsidR="00C941BD" w:rsidRPr="006A2F13" w:rsidRDefault="00C941BD" w:rsidP="00C941BD">
      <w:pPr>
        <w:spacing w:line="276" w:lineRule="auto"/>
        <w:ind w:left="5670"/>
        <w:jc w:val="both"/>
        <w:rPr>
          <w:rFonts w:ascii="Times New Roman" w:eastAsia="Times New Roman" w:hAnsi="Times New Roman" w:cs="Times New Roman"/>
          <w:sz w:val="24"/>
          <w:szCs w:val="24"/>
        </w:rPr>
      </w:pPr>
      <w:r w:rsidRPr="006A2F13">
        <w:rPr>
          <w:rFonts w:ascii="Times New Roman" w:eastAsia="Times New Roman" w:hAnsi="Times New Roman" w:cs="Times New Roman"/>
          <w:sz w:val="24"/>
          <w:szCs w:val="24"/>
        </w:rPr>
        <w:lastRenderedPageBreak/>
        <w:t xml:space="preserve">Išvados dėl korupcijos rizikos analizės </w:t>
      </w:r>
      <w:r w:rsidR="00B334ED" w:rsidRPr="006A2F13">
        <w:rPr>
          <w:rFonts w:ascii="Times New Roman" w:hAnsi="Times New Roman" w:cs="Times New Roman"/>
          <w:sz w:val="24"/>
          <w:szCs w:val="24"/>
        </w:rPr>
        <w:t>Klaipėdos miesto, Kretingos rajono, Palangos miesto ir Neringos savivaldybių būsto ir socialinio būsto įsigijimo, būsto naudojimo, taip pat naudojimo kontrolės srityse</w:t>
      </w:r>
      <w:r w:rsidRPr="006A2F13">
        <w:rPr>
          <w:rFonts w:ascii="Times New Roman" w:eastAsia="Times New Roman" w:hAnsi="Times New Roman" w:cs="Times New Roman"/>
          <w:sz w:val="24"/>
          <w:szCs w:val="24"/>
        </w:rPr>
        <w:t xml:space="preserve"> priedas</w:t>
      </w:r>
    </w:p>
    <w:p w14:paraId="25FE5B4C" w14:textId="77777777" w:rsidR="00C941BD" w:rsidRPr="006A2F13" w:rsidRDefault="00C941BD" w:rsidP="00C941BD">
      <w:pPr>
        <w:spacing w:line="276" w:lineRule="auto"/>
        <w:ind w:left="5670"/>
        <w:jc w:val="both"/>
        <w:rPr>
          <w:rFonts w:ascii="Times New Roman" w:eastAsia="Times New Roman" w:hAnsi="Times New Roman" w:cs="Times New Roman"/>
          <w:bCs/>
          <w:sz w:val="24"/>
          <w:szCs w:val="24"/>
        </w:rPr>
      </w:pPr>
    </w:p>
    <w:p w14:paraId="2A013034" w14:textId="77777777" w:rsidR="00C941BD" w:rsidRPr="006A2F13" w:rsidRDefault="00C941BD" w:rsidP="00A11EF8">
      <w:pPr>
        <w:pStyle w:val="Antrat3"/>
        <w:jc w:val="center"/>
        <w:rPr>
          <w:rFonts w:ascii="Times New Roman" w:eastAsia="Times New Roman" w:hAnsi="Times New Roman" w:cs="Times New Roman"/>
          <w:color w:val="auto"/>
        </w:rPr>
      </w:pPr>
      <w:bookmarkStart w:id="23" w:name="_Toc34211344"/>
      <w:bookmarkStart w:id="24" w:name="_Toc61946949"/>
      <w:bookmarkStart w:id="25" w:name="_Toc89410162"/>
      <w:r w:rsidRPr="006A2F13">
        <w:rPr>
          <w:rFonts w:ascii="Times New Roman" w:eastAsia="Times New Roman" w:hAnsi="Times New Roman" w:cs="Times New Roman"/>
          <w:color w:val="auto"/>
        </w:rPr>
        <w:t>ATLIEKANT KORUPCIJOS RIZIKOS ANALIZĘ ĮVERTINTI TEISĖS AKTAI, DOKUMENTAI IR INFORMACIJA</w:t>
      </w:r>
      <w:bookmarkEnd w:id="23"/>
      <w:bookmarkEnd w:id="24"/>
      <w:bookmarkEnd w:id="25"/>
    </w:p>
    <w:p w14:paraId="0AA2FA35" w14:textId="77777777" w:rsidR="00C941BD" w:rsidRPr="006A2F13" w:rsidRDefault="00C941BD" w:rsidP="00C941BD">
      <w:pPr>
        <w:spacing w:after="0" w:line="360" w:lineRule="auto"/>
        <w:jc w:val="center"/>
        <w:rPr>
          <w:rFonts w:ascii="Times New Roman" w:eastAsia="Times New Roman" w:hAnsi="Times New Roman" w:cs="Times New Roman"/>
          <w:sz w:val="24"/>
          <w:szCs w:val="24"/>
        </w:rPr>
      </w:pPr>
    </w:p>
    <w:p w14:paraId="29658963" w14:textId="77777777" w:rsidR="00C941BD" w:rsidRPr="006A2F13" w:rsidRDefault="00C941BD" w:rsidP="00C941BD">
      <w:pPr>
        <w:spacing w:after="0" w:line="360" w:lineRule="auto"/>
        <w:jc w:val="center"/>
        <w:rPr>
          <w:rFonts w:ascii="Times New Roman" w:eastAsia="Times New Roman" w:hAnsi="Times New Roman" w:cs="Times New Roman"/>
          <w:b/>
          <w:sz w:val="24"/>
          <w:szCs w:val="24"/>
        </w:rPr>
      </w:pPr>
      <w:r w:rsidRPr="006A2F13">
        <w:rPr>
          <w:rFonts w:ascii="Times New Roman" w:eastAsia="Times New Roman" w:hAnsi="Times New Roman" w:cs="Times New Roman"/>
          <w:b/>
          <w:sz w:val="24"/>
          <w:szCs w:val="24"/>
        </w:rPr>
        <w:t>I. ATLIEKANT KORUPCIJOS RIZIKOS ANALIZĘ ANALIZUOTI TEISĖS AKTAI</w:t>
      </w:r>
    </w:p>
    <w:p w14:paraId="37547567" w14:textId="77777777" w:rsidR="00C941BD" w:rsidRPr="006A2F13" w:rsidRDefault="00C941BD" w:rsidP="003C5C85">
      <w:pPr>
        <w:spacing w:after="0" w:line="360" w:lineRule="auto"/>
        <w:jc w:val="center"/>
        <w:rPr>
          <w:rFonts w:ascii="Times New Roman" w:eastAsia="Times New Roman" w:hAnsi="Times New Roman" w:cs="Times New Roman"/>
          <w:b/>
          <w:sz w:val="24"/>
          <w:szCs w:val="24"/>
        </w:rPr>
      </w:pPr>
    </w:p>
    <w:p w14:paraId="3E28D379" w14:textId="77777777" w:rsidR="003C5C85" w:rsidRPr="006A2F13" w:rsidRDefault="003C5C85" w:rsidP="003C5C85">
      <w:pPr>
        <w:pStyle w:val="Sraopastraipa"/>
        <w:widowControl w:val="0"/>
        <w:numPr>
          <w:ilvl w:val="0"/>
          <w:numId w:val="36"/>
        </w:numPr>
        <w:autoSpaceDE w:val="0"/>
        <w:autoSpaceDN w:val="0"/>
        <w:adjustRightInd w:val="0"/>
        <w:spacing w:after="0" w:line="360" w:lineRule="auto"/>
        <w:ind w:left="0" w:firstLine="851"/>
        <w:jc w:val="both"/>
        <w:rPr>
          <w:rFonts w:ascii="Times New Roman" w:eastAsia="Times New Roman" w:hAnsi="Times New Roman"/>
          <w:bCs/>
          <w:sz w:val="24"/>
          <w:szCs w:val="24"/>
          <w:lang w:eastAsia="lt-LT"/>
        </w:rPr>
      </w:pPr>
      <w:r w:rsidRPr="006A2F13">
        <w:rPr>
          <w:rFonts w:ascii="Times New Roman" w:eastAsia="Times New Roman" w:hAnsi="Times New Roman"/>
          <w:bCs/>
          <w:sz w:val="24"/>
          <w:szCs w:val="24"/>
          <w:lang w:eastAsia="lt-LT"/>
        </w:rPr>
        <w:t>Lietuvos Respublikos civilinis kodeksas.</w:t>
      </w:r>
    </w:p>
    <w:p w14:paraId="3F45A7BE" w14:textId="77777777" w:rsidR="003C5C85" w:rsidRPr="006A2F13" w:rsidRDefault="003C5C85" w:rsidP="003C5C85">
      <w:pPr>
        <w:widowControl w:val="0"/>
        <w:numPr>
          <w:ilvl w:val="0"/>
          <w:numId w:val="36"/>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bCs/>
          <w:sz w:val="24"/>
          <w:szCs w:val="24"/>
          <w:lang w:eastAsia="lt-LT"/>
        </w:rPr>
        <w:t>Lietuvos Respublikos paramos būstui įsigyti ar išsinuomoti įstatymas.</w:t>
      </w:r>
    </w:p>
    <w:p w14:paraId="6E40F53E" w14:textId="77777777" w:rsidR="003C5C85" w:rsidRPr="006A2F13" w:rsidRDefault="003C5C85" w:rsidP="003C5C85">
      <w:pPr>
        <w:widowControl w:val="0"/>
        <w:numPr>
          <w:ilvl w:val="0"/>
          <w:numId w:val="36"/>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bCs/>
          <w:sz w:val="24"/>
          <w:szCs w:val="24"/>
          <w:lang w:eastAsia="lt-LT"/>
        </w:rPr>
        <w:t>Lietuvos Respublikos vietos savivaldos įstatymas.</w:t>
      </w:r>
    </w:p>
    <w:p w14:paraId="4D0D47D4" w14:textId="77777777" w:rsidR="003C5C85" w:rsidRPr="006A2F13" w:rsidRDefault="003C5C85" w:rsidP="003C5C85">
      <w:pPr>
        <w:widowControl w:val="0"/>
        <w:numPr>
          <w:ilvl w:val="0"/>
          <w:numId w:val="36"/>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sz w:val="24"/>
          <w:szCs w:val="24"/>
        </w:rPr>
        <w:t>Lietuvos Respublikos korupcijos prevencijos įstatymas.</w:t>
      </w:r>
    </w:p>
    <w:p w14:paraId="1189770C" w14:textId="77777777" w:rsidR="003C5C85" w:rsidRPr="006A2F13" w:rsidRDefault="003C5C85" w:rsidP="003C5C85">
      <w:pPr>
        <w:widowControl w:val="0"/>
        <w:numPr>
          <w:ilvl w:val="0"/>
          <w:numId w:val="36"/>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sz w:val="24"/>
          <w:szCs w:val="24"/>
        </w:rPr>
        <w:t>Lietuvos Respublikos viešųjų ir privačių interesų derinimo įstatymas.</w:t>
      </w:r>
    </w:p>
    <w:p w14:paraId="61A8B178" w14:textId="77777777" w:rsidR="003C5C85" w:rsidRPr="006A2F13" w:rsidRDefault="003C5C85" w:rsidP="003C5C85">
      <w:pPr>
        <w:widowControl w:val="0"/>
        <w:numPr>
          <w:ilvl w:val="0"/>
          <w:numId w:val="36"/>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sz w:val="24"/>
          <w:szCs w:val="24"/>
        </w:rPr>
        <w:t xml:space="preserve">Lietuvos Respublikos viešųjų pirkimų įstatymas. </w:t>
      </w:r>
    </w:p>
    <w:p w14:paraId="1FAD2595" w14:textId="2CCFB589" w:rsidR="003C5C85" w:rsidRPr="006A2F13" w:rsidRDefault="003C5C85" w:rsidP="003C5C85">
      <w:pPr>
        <w:widowControl w:val="0"/>
        <w:numPr>
          <w:ilvl w:val="0"/>
          <w:numId w:val="36"/>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bCs/>
          <w:sz w:val="24"/>
          <w:szCs w:val="24"/>
          <w:lang w:eastAsia="lt-LT"/>
        </w:rPr>
        <w:t xml:space="preserve">Žemės, esamų pastatų ar kitų nekilnojamųjų daiktų pirkimų arba nuomos ar teisių į šiuos daiktus įsigijimų tvarkos aprašas, patvirtintas Lietuvos Respublikos Vyriausybės 2017 m. gruodžio 13 d. nutarimu Nr. 1036 ,,Dėl </w:t>
      </w:r>
      <w:r w:rsidR="005A084A">
        <w:rPr>
          <w:rFonts w:ascii="Times New Roman" w:eastAsia="Times New Roman" w:hAnsi="Times New Roman" w:cs="Times New Roman"/>
          <w:bCs/>
          <w:sz w:val="24"/>
          <w:szCs w:val="24"/>
          <w:lang w:eastAsia="lt-LT"/>
        </w:rPr>
        <w:t>Ž</w:t>
      </w:r>
      <w:r w:rsidR="005A084A" w:rsidRPr="006A2F13">
        <w:rPr>
          <w:rFonts w:ascii="Times New Roman" w:eastAsia="Times New Roman" w:hAnsi="Times New Roman" w:cs="Times New Roman"/>
          <w:bCs/>
          <w:sz w:val="24"/>
          <w:szCs w:val="24"/>
          <w:lang w:eastAsia="lt-LT"/>
        </w:rPr>
        <w:t>emės</w:t>
      </w:r>
      <w:r w:rsidRPr="006A2F13">
        <w:rPr>
          <w:rFonts w:ascii="Times New Roman" w:eastAsia="Times New Roman" w:hAnsi="Times New Roman" w:cs="Times New Roman"/>
          <w:bCs/>
          <w:sz w:val="24"/>
          <w:szCs w:val="24"/>
          <w:lang w:eastAsia="lt-LT"/>
        </w:rPr>
        <w:t>, esamų pastatų ar kitų nekilnojamųjų daiktų pirkimų arba nuomos ar teisių į šiuos daiktus įsigijimų tvarkos aprašo patvirtinimo“.</w:t>
      </w:r>
    </w:p>
    <w:p w14:paraId="50878890" w14:textId="77777777" w:rsidR="003C5C85" w:rsidRPr="006A2F13" w:rsidRDefault="003C5C85" w:rsidP="003C5C85">
      <w:pPr>
        <w:widowControl w:val="0"/>
        <w:numPr>
          <w:ilvl w:val="0"/>
          <w:numId w:val="36"/>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bCs/>
          <w:sz w:val="24"/>
          <w:szCs w:val="24"/>
          <w:lang w:eastAsia="lt-LT"/>
        </w:rPr>
        <w:t>Lietuvos Respublikos valstybės ir savivaldybių turto valdymo, naudojimo ir disponavimo juo įstatymas.</w:t>
      </w:r>
    </w:p>
    <w:p w14:paraId="7A8EE86E" w14:textId="77777777" w:rsidR="003C5C85" w:rsidRPr="006A2F13" w:rsidRDefault="003C5C85" w:rsidP="003C5C85">
      <w:pPr>
        <w:widowControl w:val="0"/>
        <w:numPr>
          <w:ilvl w:val="0"/>
          <w:numId w:val="36"/>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bCs/>
          <w:sz w:val="24"/>
          <w:szCs w:val="24"/>
          <w:lang w:eastAsia="lt-LT"/>
        </w:rPr>
        <w:t>Tarnybinių gyvenamųjų patalpų naudojimo ir apskaitos tvarkos aprašas, patvirtintas Lietuvos Respublikos Vyriausybės 2001 m. liepos 11 d. nutarimu Nr. 878.</w:t>
      </w:r>
    </w:p>
    <w:p w14:paraId="5777C849" w14:textId="77777777" w:rsidR="003C5C85" w:rsidRPr="006A2F13" w:rsidRDefault="003C5C85" w:rsidP="003C5C85">
      <w:pPr>
        <w:widowControl w:val="0"/>
        <w:numPr>
          <w:ilvl w:val="0"/>
          <w:numId w:val="36"/>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bCs/>
          <w:sz w:val="24"/>
          <w:szCs w:val="24"/>
          <w:lang w:eastAsia="lt-LT"/>
        </w:rPr>
        <w:t>Lietuvos Respublikos turto ir verslo vertinimo pagrindų įstatymas.</w:t>
      </w:r>
    </w:p>
    <w:p w14:paraId="294B69F8" w14:textId="77777777" w:rsidR="003C5C85" w:rsidRPr="006A2F13" w:rsidRDefault="003C5C85" w:rsidP="003C5C85">
      <w:pPr>
        <w:widowControl w:val="0"/>
        <w:numPr>
          <w:ilvl w:val="0"/>
          <w:numId w:val="36"/>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bCs/>
          <w:sz w:val="24"/>
          <w:szCs w:val="24"/>
          <w:lang w:eastAsia="lt-LT"/>
        </w:rPr>
        <w:t>Lietuvos Respublikos finansų ministro 2012 m. balandžio 27 d. įsakymu Nr. 1K-159 „Dėl turto ir verslo vertinimo metodikos patvirtinimo“ patvirtinta Turto ir verslo vertinimo metodika.</w:t>
      </w:r>
    </w:p>
    <w:p w14:paraId="4D2D1394" w14:textId="77777777" w:rsidR="00C941BD" w:rsidRPr="006A2F13" w:rsidRDefault="00C941BD" w:rsidP="003C5C85">
      <w:pPr>
        <w:widowControl w:val="0"/>
        <w:numPr>
          <w:ilvl w:val="0"/>
          <w:numId w:val="36"/>
        </w:numPr>
        <w:autoSpaceDE w:val="0"/>
        <w:autoSpaceDN w:val="0"/>
        <w:adjustRightInd w:val="0"/>
        <w:spacing w:after="0" w:line="360" w:lineRule="auto"/>
        <w:ind w:left="0" w:firstLine="851"/>
        <w:contextualSpacing/>
        <w:jc w:val="both"/>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bCs/>
          <w:sz w:val="24"/>
          <w:szCs w:val="24"/>
          <w:lang w:eastAsia="lt-LT"/>
        </w:rPr>
        <w:t>Mažos vertės pirkimų tvarkos aprašas, patvirtintas Viešųjų pirkimų tarnybos direktoriaus 2017 m. birželio 28 d. įsakymu Nr. 1S-97.</w:t>
      </w:r>
    </w:p>
    <w:p w14:paraId="5554EF5A" w14:textId="7F644D3E" w:rsidR="00F204C9" w:rsidRPr="006A2F13" w:rsidRDefault="00F204C9">
      <w:pPr>
        <w:rPr>
          <w:rFonts w:ascii="Times New Roman" w:eastAsia="Times New Roman" w:hAnsi="Times New Roman" w:cs="Times New Roman"/>
          <w:bCs/>
          <w:sz w:val="24"/>
          <w:szCs w:val="24"/>
          <w:lang w:eastAsia="lt-LT"/>
        </w:rPr>
      </w:pPr>
      <w:r w:rsidRPr="006A2F13">
        <w:rPr>
          <w:rFonts w:ascii="Times New Roman" w:eastAsia="Times New Roman" w:hAnsi="Times New Roman" w:cs="Times New Roman"/>
          <w:bCs/>
          <w:sz w:val="24"/>
          <w:szCs w:val="24"/>
          <w:lang w:eastAsia="lt-LT"/>
        </w:rPr>
        <w:br w:type="page"/>
      </w:r>
    </w:p>
    <w:p w14:paraId="45F43171" w14:textId="77777777" w:rsidR="00C941BD" w:rsidRPr="006A2F13" w:rsidRDefault="00C941BD" w:rsidP="003C5C85">
      <w:pPr>
        <w:widowControl w:val="0"/>
        <w:autoSpaceDE w:val="0"/>
        <w:autoSpaceDN w:val="0"/>
        <w:adjustRightInd w:val="0"/>
        <w:spacing w:after="0" w:line="360" w:lineRule="auto"/>
        <w:contextualSpacing/>
        <w:jc w:val="both"/>
        <w:rPr>
          <w:rFonts w:ascii="Times New Roman" w:eastAsia="Times New Roman" w:hAnsi="Times New Roman" w:cs="Times New Roman"/>
          <w:bCs/>
          <w:sz w:val="24"/>
          <w:szCs w:val="24"/>
          <w:lang w:eastAsia="lt-LT"/>
        </w:rPr>
      </w:pPr>
    </w:p>
    <w:p w14:paraId="366F40B0" w14:textId="77777777" w:rsidR="00C941BD" w:rsidRPr="006A2F13" w:rsidRDefault="00C941BD" w:rsidP="00C941BD">
      <w:pPr>
        <w:widowControl w:val="0"/>
        <w:autoSpaceDE w:val="0"/>
        <w:autoSpaceDN w:val="0"/>
        <w:adjustRightInd w:val="0"/>
        <w:spacing w:after="0" w:line="360" w:lineRule="auto"/>
        <w:contextualSpacing/>
        <w:jc w:val="center"/>
        <w:rPr>
          <w:rFonts w:ascii="Times New Roman" w:eastAsia="Calibri" w:hAnsi="Times New Roman" w:cs="Times New Roman"/>
          <w:b/>
          <w:bCs/>
          <w:sz w:val="24"/>
          <w:szCs w:val="24"/>
        </w:rPr>
      </w:pPr>
      <w:r w:rsidRPr="006A2F13">
        <w:rPr>
          <w:rFonts w:ascii="Times New Roman" w:eastAsia="Calibri" w:hAnsi="Times New Roman" w:cs="Times New Roman"/>
          <w:b/>
          <w:bCs/>
          <w:sz w:val="24"/>
          <w:szCs w:val="24"/>
        </w:rPr>
        <w:t>II. ATLIEKANT KORUPCIJOS RIZIKOS ANALIZĘ ANALIZUOTI IR VERTINTI TEISĖS AKTAI, DOKUMENTAI IR INFORMACIJA</w:t>
      </w:r>
    </w:p>
    <w:p w14:paraId="6511767A" w14:textId="77777777" w:rsidR="00C941BD" w:rsidRPr="006A2F13" w:rsidRDefault="00C941BD" w:rsidP="00C941BD">
      <w:pPr>
        <w:widowControl w:val="0"/>
        <w:autoSpaceDE w:val="0"/>
        <w:autoSpaceDN w:val="0"/>
        <w:adjustRightInd w:val="0"/>
        <w:spacing w:after="0" w:line="360" w:lineRule="auto"/>
        <w:contextualSpacing/>
        <w:jc w:val="both"/>
        <w:rPr>
          <w:rFonts w:ascii="Times New Roman" w:eastAsia="Times New Roman" w:hAnsi="Times New Roman" w:cs="Times New Roman"/>
          <w:bCs/>
          <w:sz w:val="24"/>
          <w:szCs w:val="24"/>
          <w:lang w:eastAsia="lt-LT"/>
        </w:rPr>
      </w:pPr>
    </w:p>
    <w:p w14:paraId="69FB1EA7" w14:textId="77777777" w:rsidR="00FE41DD" w:rsidRPr="006A2F13" w:rsidRDefault="00FE41DD" w:rsidP="00FE41DD">
      <w:pPr>
        <w:pStyle w:val="Sraopastraipa"/>
        <w:widowControl w:val="0"/>
        <w:numPr>
          <w:ilvl w:val="0"/>
          <w:numId w:val="37"/>
        </w:numPr>
        <w:autoSpaceDE w:val="0"/>
        <w:autoSpaceDN w:val="0"/>
        <w:adjustRightInd w:val="0"/>
        <w:spacing w:after="0" w:line="360" w:lineRule="auto"/>
        <w:ind w:left="0" w:firstLine="851"/>
        <w:jc w:val="both"/>
        <w:rPr>
          <w:rFonts w:ascii="Times New Roman" w:hAnsi="Times New Roman"/>
          <w:sz w:val="24"/>
          <w:szCs w:val="24"/>
        </w:rPr>
      </w:pPr>
      <w:r w:rsidRPr="006A2F13">
        <w:rPr>
          <w:rFonts w:ascii="Times New Roman" w:hAnsi="Times New Roman"/>
          <w:sz w:val="24"/>
          <w:szCs w:val="24"/>
        </w:rPr>
        <w:t>Palangos miesto savivaldybės administracijo</w:t>
      </w:r>
      <w:r w:rsidR="004053AF" w:rsidRPr="006A2F13">
        <w:rPr>
          <w:rFonts w:ascii="Times New Roman" w:hAnsi="Times New Roman"/>
          <w:sz w:val="24"/>
          <w:szCs w:val="24"/>
        </w:rPr>
        <w:t>s 2021 m. rugpjūčio 31 d. raštu</w:t>
      </w:r>
      <w:r w:rsidRPr="006A2F13">
        <w:rPr>
          <w:rFonts w:ascii="Times New Roman" w:hAnsi="Times New Roman"/>
          <w:sz w:val="24"/>
          <w:szCs w:val="24"/>
        </w:rPr>
        <w:t xml:space="preserve"> Nr. (4.12.E) D3-3007 „Dėl informacijos pateikimo“</w:t>
      </w:r>
      <w:r w:rsidR="004053AF" w:rsidRPr="006A2F13">
        <w:rPr>
          <w:rFonts w:ascii="Times New Roman" w:hAnsi="Times New Roman"/>
          <w:sz w:val="24"/>
          <w:szCs w:val="24"/>
        </w:rPr>
        <w:t xml:space="preserve"> pateikta informacija</w:t>
      </w:r>
      <w:r w:rsidRPr="006A2F13">
        <w:rPr>
          <w:rFonts w:ascii="Times New Roman" w:hAnsi="Times New Roman"/>
          <w:sz w:val="24"/>
          <w:szCs w:val="24"/>
        </w:rPr>
        <w:t>.</w:t>
      </w:r>
    </w:p>
    <w:p w14:paraId="61D3E1EE"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Neringos savivaldybės administrac</w:t>
      </w:r>
      <w:r w:rsidR="004053AF" w:rsidRPr="006A2F13">
        <w:rPr>
          <w:rFonts w:ascii="Times New Roman" w:hAnsi="Times New Roman" w:cs="Times New Roman"/>
          <w:sz w:val="24"/>
          <w:szCs w:val="24"/>
        </w:rPr>
        <w:t>ijos 2021 m. rugsėjo 2 d. raštu</w:t>
      </w:r>
      <w:r w:rsidRPr="006A2F13">
        <w:rPr>
          <w:rFonts w:ascii="Times New Roman" w:hAnsi="Times New Roman" w:cs="Times New Roman"/>
          <w:sz w:val="24"/>
          <w:szCs w:val="24"/>
        </w:rPr>
        <w:t xml:space="preserve"> Nr. V15-2081 „Dėl informacijos pateiki</w:t>
      </w:r>
      <w:r w:rsidR="004053AF" w:rsidRPr="006A2F13">
        <w:rPr>
          <w:rFonts w:ascii="Times New Roman" w:hAnsi="Times New Roman" w:cs="Times New Roman"/>
          <w:sz w:val="24"/>
          <w:szCs w:val="24"/>
        </w:rPr>
        <w:t>mo“, 2021 m. spalio 29 d. raštu</w:t>
      </w:r>
      <w:r w:rsidRPr="006A2F13">
        <w:rPr>
          <w:rFonts w:ascii="Times New Roman" w:hAnsi="Times New Roman" w:cs="Times New Roman"/>
          <w:sz w:val="24"/>
          <w:szCs w:val="24"/>
        </w:rPr>
        <w:t xml:space="preserve"> Nr. V15-2782 „Dėl dokumentų pateikimo“</w:t>
      </w:r>
      <w:r w:rsidR="004053AF" w:rsidRPr="006A2F13">
        <w:rPr>
          <w:rFonts w:ascii="Times New Roman" w:hAnsi="Times New Roman" w:cs="Times New Roman"/>
          <w:sz w:val="24"/>
          <w:szCs w:val="24"/>
        </w:rPr>
        <w:t xml:space="preserve"> pateikta informacija</w:t>
      </w:r>
      <w:r w:rsidRPr="006A2F13">
        <w:rPr>
          <w:rFonts w:ascii="Times New Roman" w:hAnsi="Times New Roman" w:cs="Times New Roman"/>
          <w:sz w:val="24"/>
          <w:szCs w:val="24"/>
        </w:rPr>
        <w:t>.</w:t>
      </w:r>
    </w:p>
    <w:p w14:paraId="188F4B91"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Kretingos rajono savivaldybės administrac</w:t>
      </w:r>
      <w:r w:rsidR="004053AF" w:rsidRPr="006A2F13">
        <w:rPr>
          <w:rFonts w:ascii="Times New Roman" w:hAnsi="Times New Roman" w:cs="Times New Roman"/>
          <w:sz w:val="24"/>
          <w:szCs w:val="24"/>
        </w:rPr>
        <w:t>ijos 2021 m. rugsėjo 6 d. raštu</w:t>
      </w:r>
      <w:r w:rsidRPr="006A2F13">
        <w:rPr>
          <w:rFonts w:ascii="Times New Roman" w:hAnsi="Times New Roman" w:cs="Times New Roman"/>
          <w:sz w:val="24"/>
          <w:szCs w:val="24"/>
        </w:rPr>
        <w:t xml:space="preserve"> Nr. (4.1.23.E) D3-4251 „Dėl informacijos pateikimo“</w:t>
      </w:r>
      <w:r w:rsidR="004053AF" w:rsidRPr="006A2F13">
        <w:rPr>
          <w:rFonts w:ascii="Times New Roman" w:hAnsi="Times New Roman" w:cs="Times New Roman"/>
          <w:sz w:val="24"/>
          <w:szCs w:val="24"/>
        </w:rPr>
        <w:t xml:space="preserve"> pateikta informacija</w:t>
      </w:r>
      <w:r w:rsidRPr="006A2F13">
        <w:rPr>
          <w:rFonts w:ascii="Times New Roman" w:hAnsi="Times New Roman" w:cs="Times New Roman"/>
          <w:sz w:val="24"/>
          <w:szCs w:val="24"/>
        </w:rPr>
        <w:t>.</w:t>
      </w:r>
    </w:p>
    <w:p w14:paraId="4C52C6ED"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Klaipėdos miesto savivaldybės administrac</w:t>
      </w:r>
      <w:r w:rsidR="004053AF" w:rsidRPr="006A2F13">
        <w:rPr>
          <w:rFonts w:ascii="Times New Roman" w:hAnsi="Times New Roman" w:cs="Times New Roman"/>
          <w:sz w:val="24"/>
          <w:szCs w:val="24"/>
        </w:rPr>
        <w:t>ijos 2021 m. rugsėjo 8 d. raštu</w:t>
      </w:r>
      <w:r w:rsidRPr="006A2F13">
        <w:rPr>
          <w:rFonts w:ascii="Times New Roman" w:hAnsi="Times New Roman" w:cs="Times New Roman"/>
          <w:sz w:val="24"/>
          <w:szCs w:val="24"/>
        </w:rPr>
        <w:t xml:space="preserve"> Nr. (4.28E)-R2-2299 „Dėl informacijos pateikimo“</w:t>
      </w:r>
      <w:r w:rsidR="004053AF" w:rsidRPr="006A2F13">
        <w:rPr>
          <w:rFonts w:ascii="Times New Roman" w:hAnsi="Times New Roman" w:cs="Times New Roman"/>
          <w:sz w:val="24"/>
          <w:szCs w:val="24"/>
        </w:rPr>
        <w:t xml:space="preserve"> pateikta informacija</w:t>
      </w:r>
      <w:r w:rsidRPr="006A2F13">
        <w:rPr>
          <w:rFonts w:ascii="Times New Roman" w:hAnsi="Times New Roman" w:cs="Times New Roman"/>
          <w:sz w:val="24"/>
          <w:szCs w:val="24"/>
        </w:rPr>
        <w:t>.</w:t>
      </w:r>
    </w:p>
    <w:p w14:paraId="1EA6565B"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Butų Klaipėdos mieste pirkimo skelbiamų derybų būdu sąlygų aprašas, patvirtintas Klaipėdos miesto savivaldybės administracijos direktoriaus 2019 m. rugsėjo 9 d. įsakymu Nr. AD2-1533 „Dėl gyvenamųjų patalpų Klaipėdos mieste skelbiamų derybų būdu pirkimo“.</w:t>
      </w:r>
    </w:p>
    <w:p w14:paraId="6E4B95E1"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Kretingos rajono savivaldybės tarybos 2020 m. birželio 25 d. sprendimas Nr. T2-182 „Dėl Kretingos rajono savivaldybės sprendimų, perkant nekilnojamąjį daiktą, priėmimo dėl derybas laimėjusio kandidato ir nekilnojamojo daikto pirkimo savivaldybės vardu pirkimo sutarties sudarymo tvarkos patvirtinimo“.</w:t>
      </w:r>
    </w:p>
    <w:p w14:paraId="64C1DB1D"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Nekilnojamųjų daiktų pirkimo Palangos miesto savivaldybės vardu tvarkos aprašas, patvirtintas Palangos miesto savivaldybės tarybos 2020 m. gegužės 12 d. sprendimu Nr. T2-103 ,,Dėl Nekilnojamųjų daiktų pirkimo Palangos miesto savivaldybės vardu tvarkos aprašo patvirtinimo“.</w:t>
      </w:r>
    </w:p>
    <w:p w14:paraId="7BFFC378"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 xml:space="preserve">Klaipėdos miesto savivaldybės administracijos direktoriaus 2021 m. sausio 4 d. įsakymas Nr. AD2-5 „Dėl savivaldybės būsto fondo ir socialinio būsto, kaip savivaldybės būsto dalies, sąrašų patvirtinimo“. </w:t>
      </w:r>
    </w:p>
    <w:p w14:paraId="1DFACDEE"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Klaipėdos miesto savivaldybės būsto ir socialinio būsto nuomos tvarkos aprašas, patvirtintas Klaipėdos miesto savivaldybės tarybos 2020 m. spalio 29 d. sprendimu Nr. T2-240 „Dėl Savivaldybės būsto ir socialinio būsto nuomos tvarkos aprašo patvirtinimo“.</w:t>
      </w:r>
    </w:p>
    <w:p w14:paraId="39BAD657"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 xml:space="preserve">Palangos miesto savivaldybės būsto ir socialinio būsto nuomos tvarkos aprašas, patvirtintas Palangos miesto savivaldybės tarybos 2019 m. lapkričio 28 d. sprendimu Nr. T2-238 „Dėl Palangos miesto savivaldybės būsto ir socialinio būsto nuomos tvarkos aprašo patvirtinimo“. </w:t>
      </w:r>
    </w:p>
    <w:p w14:paraId="4FBD87E5"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 xml:space="preserve">Palangos miesto savivaldybės asmenų ir šeimų, turinčių teisę į socialinio būsto nuomą, sąrašo tvarkymo ir tikslinimo tvarkos aprašas, patvirtintas Palangos miesto savivaldybės </w:t>
      </w:r>
      <w:r w:rsidRPr="006A2F13">
        <w:rPr>
          <w:rFonts w:ascii="Times New Roman" w:hAnsi="Times New Roman" w:cs="Times New Roman"/>
          <w:sz w:val="24"/>
          <w:szCs w:val="24"/>
        </w:rPr>
        <w:lastRenderedPageBreak/>
        <w:t>administracijos direktoriaus 2019 m. gruodžio 16 d. įsakymu Nr. 1674 „Dėl Palangos miesto savivaldybės asmenų ir šeimų, turinčių teisę į socialinio būsto nuomą, sąrašo tvarkymo ir tikslinimo tvarkos aprašo patvirtinimo“.</w:t>
      </w:r>
    </w:p>
    <w:p w14:paraId="35133030"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Kretingos rajono savivaldybės būsto ir socialinio būsto nuomos tvarkos aprašas, patvirtintas Kretingos rajono savivaldybės tarybos 2019 m. gruodžio 19 d. sprendimu Nr. T2-341 „Dėl Kretingos rajono savivaldybės būsto ir socialinio būsto nuomos tvarkos aprašo ir sutarčių formų patvirtinimo“.</w:t>
      </w:r>
    </w:p>
    <w:p w14:paraId="3C2C6CAB"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 xml:space="preserve">Neringos savivaldybės būsto ir socialinio būsto nuomos tvarkos aprašas, patvirtintas Neringos savivaldybės tarybos 2019 m. gruodžio 19 d. sprendimu Nr. T1-234 „Dėl Neringos savivaldybės būsto ir socialinio būsto nuomos tvarkos aprašo patvirtinimo“. </w:t>
      </w:r>
    </w:p>
    <w:p w14:paraId="0F519DB0"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Asmenų ir šeimų, turinčių teisę į socialinio būsto nuomą Neringos savivaldybėje, sąrašo sudarymo, tvarkymo ir tikslinimo tvarkos aprašas, patvirtintas Neringos savivaldybės administracijos direktoriaus 2020 m. vasario 20 d. įsakymo Nr. V13-67 „Dėl asmenų ir šeimų, turinčių teisę į socialinio būsto nuomą Neringos savivaldybėje, sąrašo sudarymo, tvarkymo ir tikslinimo tvarkos aprašo patvirtinimo“</w:t>
      </w:r>
    </w:p>
    <w:p w14:paraId="491B19F1"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Klaipėdos miesto savivaldybės tarybos 2018 m. lapkričio 29 d. sprendimu Nr. T2-261 „Dėl gyvenamųjų patalpų priskyrimo tarnybinėms gyvenamosioms patalpoms ir darbuotojų (tarnautojų), kuriems gali būti suteiktos tarnybinės gyvenamosios patalpos, kategorijų patvirtinimo“</w:t>
      </w:r>
    </w:p>
    <w:p w14:paraId="2FBF0473" w14:textId="77777777"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Neringos savivaldybės gyvenamųjų patalpų nuomos problemų sprendimo komisijos nuostatai, patvirtinti Neringos savivaldybės administracijos direktoriaus 2017 m. spalio 11 d. įsakymu Nr. V13- 636.</w:t>
      </w:r>
    </w:p>
    <w:p w14:paraId="4E1A77B5" w14:textId="57E39FA6"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R</w:t>
      </w:r>
      <w:r w:rsidR="00DC2C01" w:rsidRPr="006A2F13">
        <w:rPr>
          <w:rFonts w:ascii="Times New Roman" w:hAnsi="Times New Roman" w:cs="Times New Roman"/>
          <w:sz w:val="24"/>
          <w:szCs w:val="24"/>
        </w:rPr>
        <w:t>aslanas</w:t>
      </w:r>
      <w:r w:rsidRPr="006A2F13">
        <w:rPr>
          <w:rFonts w:ascii="Times New Roman" w:hAnsi="Times New Roman" w:cs="Times New Roman"/>
          <w:sz w:val="24"/>
          <w:szCs w:val="24"/>
        </w:rPr>
        <w:t xml:space="preserve"> S., </w:t>
      </w:r>
      <w:proofErr w:type="spellStart"/>
      <w:r w:rsidRPr="006A2F13">
        <w:rPr>
          <w:rFonts w:ascii="Times New Roman" w:hAnsi="Times New Roman" w:cs="Times New Roman"/>
          <w:sz w:val="24"/>
          <w:szCs w:val="24"/>
        </w:rPr>
        <w:t>Š</w:t>
      </w:r>
      <w:r w:rsidR="00DC2C01" w:rsidRPr="006A2F13">
        <w:rPr>
          <w:rFonts w:ascii="Times New Roman" w:hAnsi="Times New Roman" w:cs="Times New Roman"/>
          <w:sz w:val="24"/>
          <w:szCs w:val="24"/>
        </w:rPr>
        <w:t>liogerienė</w:t>
      </w:r>
      <w:proofErr w:type="spellEnd"/>
      <w:r w:rsidRPr="006A2F13">
        <w:rPr>
          <w:rFonts w:ascii="Times New Roman" w:hAnsi="Times New Roman" w:cs="Times New Roman"/>
          <w:sz w:val="24"/>
          <w:szCs w:val="24"/>
        </w:rPr>
        <w:t xml:space="preserve"> J. Nekilnojamojo turto vertinimas. Vilnius: VGTU leidykla „Technika“, 2012.</w:t>
      </w:r>
    </w:p>
    <w:p w14:paraId="686F42FA" w14:textId="4457B9C1" w:rsidR="00FE41DD" w:rsidRPr="006A2F13" w:rsidRDefault="00FE41DD" w:rsidP="00FE41DD">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A</w:t>
      </w:r>
      <w:r w:rsidR="00DC2C01" w:rsidRPr="006A2F13">
        <w:rPr>
          <w:rFonts w:ascii="Times New Roman" w:hAnsi="Times New Roman" w:cs="Times New Roman"/>
          <w:sz w:val="24"/>
          <w:szCs w:val="24"/>
        </w:rPr>
        <w:t>leknavičius</w:t>
      </w:r>
      <w:r w:rsidRPr="006A2F13">
        <w:rPr>
          <w:rFonts w:ascii="Times New Roman" w:hAnsi="Times New Roman" w:cs="Times New Roman"/>
          <w:sz w:val="24"/>
          <w:szCs w:val="24"/>
        </w:rPr>
        <w:t xml:space="preserve"> A. Nekilnojamojo turto vertinimas. Kaunas: </w:t>
      </w:r>
      <w:proofErr w:type="spellStart"/>
      <w:r w:rsidRPr="006A2F13">
        <w:rPr>
          <w:rFonts w:ascii="Times New Roman" w:hAnsi="Times New Roman" w:cs="Times New Roman"/>
          <w:sz w:val="24"/>
          <w:szCs w:val="24"/>
        </w:rPr>
        <w:t>Ardiva</w:t>
      </w:r>
      <w:proofErr w:type="spellEnd"/>
      <w:r w:rsidRPr="006A2F13">
        <w:rPr>
          <w:rFonts w:ascii="Times New Roman" w:hAnsi="Times New Roman" w:cs="Times New Roman"/>
          <w:sz w:val="24"/>
          <w:szCs w:val="24"/>
        </w:rPr>
        <w:t>, 2008.</w:t>
      </w:r>
    </w:p>
    <w:p w14:paraId="0F696410" w14:textId="77777777" w:rsidR="004053AF" w:rsidRPr="006A2F13" w:rsidRDefault="00C941BD" w:rsidP="004053AF">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eastAsia="Times New Roman" w:hAnsi="Times New Roman" w:cs="Times New Roman"/>
          <w:bCs/>
          <w:sz w:val="24"/>
          <w:szCs w:val="24"/>
        </w:rPr>
        <w:t>Privačių interesų registro (</w:t>
      </w:r>
      <w:hyperlink r:id="rId9" w:history="1">
        <w:r w:rsidRPr="006A2F13">
          <w:rPr>
            <w:rStyle w:val="Hipersaitas"/>
            <w:rFonts w:ascii="Times New Roman" w:eastAsia="Times New Roman" w:hAnsi="Times New Roman" w:cs="Times New Roman"/>
            <w:bCs/>
            <w:color w:val="auto"/>
            <w:sz w:val="24"/>
            <w:szCs w:val="24"/>
          </w:rPr>
          <w:t>https://pinreg.vtek.lt/app/</w:t>
        </w:r>
      </w:hyperlink>
      <w:r w:rsidRPr="006A2F13">
        <w:rPr>
          <w:rFonts w:ascii="Times New Roman" w:eastAsia="Times New Roman" w:hAnsi="Times New Roman" w:cs="Times New Roman"/>
          <w:bCs/>
          <w:sz w:val="24"/>
          <w:szCs w:val="24"/>
        </w:rPr>
        <w:t>) informacija.</w:t>
      </w:r>
    </w:p>
    <w:p w14:paraId="59307B39" w14:textId="77777777" w:rsidR="004053AF" w:rsidRPr="006A2F13" w:rsidRDefault="004053AF" w:rsidP="004053AF">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hAnsi="Times New Roman" w:cs="Times New Roman"/>
          <w:sz w:val="24"/>
          <w:szCs w:val="24"/>
        </w:rPr>
        <w:t xml:space="preserve">KRA atlikimo metu elektroninio pašto adresu </w:t>
      </w:r>
      <w:proofErr w:type="spellStart"/>
      <w:r w:rsidRPr="006A2F13">
        <w:rPr>
          <w:rFonts w:ascii="Times New Roman" w:hAnsi="Times New Roman" w:cs="Times New Roman"/>
          <w:sz w:val="24"/>
          <w:szCs w:val="24"/>
        </w:rPr>
        <w:t>rokas.rimsa@stt.lt</w:t>
      </w:r>
      <w:proofErr w:type="spellEnd"/>
      <w:r w:rsidRPr="006A2F13">
        <w:rPr>
          <w:rFonts w:ascii="Times New Roman" w:hAnsi="Times New Roman" w:cs="Times New Roman"/>
          <w:sz w:val="24"/>
          <w:szCs w:val="24"/>
        </w:rPr>
        <w:t xml:space="preserve"> iš savivaldybių gauta informacija ir paaiškinimai.</w:t>
      </w:r>
    </w:p>
    <w:p w14:paraId="33F42980" w14:textId="77777777" w:rsidR="004053AF" w:rsidRPr="006A2F13" w:rsidRDefault="00C941BD" w:rsidP="004053AF">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eastAsia="Times New Roman" w:hAnsi="Times New Roman" w:cs="Times New Roman"/>
          <w:bCs/>
          <w:sz w:val="24"/>
          <w:szCs w:val="24"/>
        </w:rPr>
        <w:t xml:space="preserve">Centriniame viešųjų pirkimų portale paviešintos </w:t>
      </w:r>
      <w:r w:rsidR="004053AF" w:rsidRPr="006A2F13">
        <w:rPr>
          <w:rFonts w:ascii="Times New Roman" w:eastAsia="Times New Roman" w:hAnsi="Times New Roman" w:cs="Times New Roman"/>
          <w:bCs/>
          <w:sz w:val="24"/>
          <w:szCs w:val="24"/>
        </w:rPr>
        <w:t>Kretingos</w:t>
      </w:r>
      <w:r w:rsidRPr="006A2F13">
        <w:rPr>
          <w:rFonts w:ascii="Times New Roman" w:eastAsia="Times New Roman" w:hAnsi="Times New Roman" w:cs="Times New Roman"/>
          <w:bCs/>
          <w:sz w:val="24"/>
          <w:szCs w:val="24"/>
        </w:rPr>
        <w:t xml:space="preserve"> rajono</w:t>
      </w:r>
      <w:r w:rsidR="004053AF" w:rsidRPr="006A2F13">
        <w:rPr>
          <w:rFonts w:ascii="Times New Roman" w:eastAsia="Times New Roman" w:hAnsi="Times New Roman" w:cs="Times New Roman"/>
          <w:bCs/>
          <w:sz w:val="24"/>
          <w:szCs w:val="24"/>
        </w:rPr>
        <w:t>, Klaipėdos miesto, Palangos miesto ir Neringos savivaldybių</w:t>
      </w:r>
      <w:r w:rsidRPr="006A2F13">
        <w:rPr>
          <w:rFonts w:ascii="Times New Roman" w:eastAsia="Times New Roman" w:hAnsi="Times New Roman" w:cs="Times New Roman"/>
          <w:bCs/>
          <w:sz w:val="24"/>
          <w:szCs w:val="24"/>
        </w:rPr>
        <w:t xml:space="preserve"> s</w:t>
      </w:r>
      <w:r w:rsidR="004053AF" w:rsidRPr="006A2F13">
        <w:rPr>
          <w:rFonts w:ascii="Times New Roman" w:eastAsia="Times New Roman" w:hAnsi="Times New Roman" w:cs="Times New Roman"/>
          <w:bCs/>
          <w:sz w:val="24"/>
          <w:szCs w:val="24"/>
        </w:rPr>
        <w:t xml:space="preserve">udarytos nekilnojamojo turto vertinimo paslaugų </w:t>
      </w:r>
      <w:r w:rsidRPr="006A2F13">
        <w:rPr>
          <w:rFonts w:ascii="Times New Roman" w:eastAsia="Times New Roman" w:hAnsi="Times New Roman" w:cs="Times New Roman"/>
          <w:bCs/>
          <w:sz w:val="24"/>
          <w:szCs w:val="24"/>
        </w:rPr>
        <w:t>sutartys.</w:t>
      </w:r>
    </w:p>
    <w:p w14:paraId="38E8EDA4" w14:textId="20E30AE0" w:rsidR="00C941BD" w:rsidRPr="006A2F13" w:rsidRDefault="004053AF" w:rsidP="004053AF">
      <w:pPr>
        <w:widowControl w:val="0"/>
        <w:numPr>
          <w:ilvl w:val="0"/>
          <w:numId w:val="37"/>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6A2F13">
        <w:rPr>
          <w:rFonts w:ascii="Times New Roman" w:eastAsia="Times New Roman" w:hAnsi="Times New Roman" w:cs="Times New Roman"/>
          <w:bCs/>
          <w:sz w:val="24"/>
          <w:szCs w:val="24"/>
        </w:rPr>
        <w:t>Savivaldybių interneto svetainėse</w:t>
      </w:r>
      <w:r w:rsidR="00DC2C01">
        <w:rPr>
          <w:rFonts w:ascii="Times New Roman" w:eastAsia="Times New Roman" w:hAnsi="Times New Roman" w:cs="Times New Roman"/>
          <w:bCs/>
          <w:sz w:val="24"/>
          <w:szCs w:val="24"/>
        </w:rPr>
        <w:t>:</w:t>
      </w:r>
      <w:r w:rsidRPr="006A2F13">
        <w:rPr>
          <w:rFonts w:ascii="Times New Roman" w:eastAsia="Times New Roman" w:hAnsi="Times New Roman" w:cs="Times New Roman"/>
          <w:bCs/>
          <w:sz w:val="24"/>
          <w:szCs w:val="24"/>
        </w:rPr>
        <w:t xml:space="preserve"> www.klaipeda.lt, www.palanga.lt, www.kretinga.lt ir www.neringa.lt</w:t>
      </w:r>
      <w:r w:rsidR="00DC2C01">
        <w:rPr>
          <w:rFonts w:ascii="Times New Roman" w:eastAsia="Times New Roman" w:hAnsi="Times New Roman" w:cs="Times New Roman"/>
          <w:bCs/>
          <w:sz w:val="24"/>
          <w:szCs w:val="24"/>
        </w:rPr>
        <w:t>,</w:t>
      </w:r>
      <w:r w:rsidRPr="006A2F13">
        <w:rPr>
          <w:rFonts w:ascii="Times New Roman" w:eastAsia="Times New Roman" w:hAnsi="Times New Roman" w:cs="Times New Roman"/>
          <w:bCs/>
          <w:sz w:val="24"/>
          <w:szCs w:val="24"/>
        </w:rPr>
        <w:t xml:space="preserve"> skelbiama vieša informacija.</w:t>
      </w:r>
      <w:r w:rsidR="00C941BD" w:rsidRPr="006A2F13">
        <w:rPr>
          <w:rFonts w:ascii="Times New Roman" w:eastAsia="Times New Roman" w:hAnsi="Times New Roman" w:cs="Times New Roman"/>
          <w:bCs/>
          <w:sz w:val="24"/>
          <w:szCs w:val="24"/>
        </w:rPr>
        <w:t xml:space="preserve"> </w:t>
      </w:r>
    </w:p>
    <w:p w14:paraId="5AF173C2" w14:textId="77777777" w:rsidR="00C941BD" w:rsidRPr="006A2F13" w:rsidRDefault="00C941BD" w:rsidP="004053AF">
      <w:pPr>
        <w:pStyle w:val="Betarp"/>
        <w:tabs>
          <w:tab w:val="left" w:pos="993"/>
        </w:tabs>
        <w:spacing w:line="360" w:lineRule="auto"/>
        <w:jc w:val="center"/>
      </w:pPr>
      <w:r w:rsidRPr="006A2F13">
        <w:t>________________</w:t>
      </w:r>
    </w:p>
    <w:p w14:paraId="7BF2C8BE" w14:textId="77777777" w:rsidR="00C941BD" w:rsidRPr="006A2F13" w:rsidRDefault="00C941BD" w:rsidP="009E042A">
      <w:pPr>
        <w:tabs>
          <w:tab w:val="left" w:pos="709"/>
          <w:tab w:val="left" w:pos="1134"/>
        </w:tabs>
        <w:spacing w:after="0" w:line="360" w:lineRule="auto"/>
        <w:ind w:firstLine="851"/>
        <w:jc w:val="both"/>
        <w:rPr>
          <w:rFonts w:ascii="Times New Roman" w:hAnsi="Times New Roman" w:cs="Times New Roman"/>
          <w:sz w:val="24"/>
          <w:szCs w:val="24"/>
        </w:rPr>
      </w:pPr>
    </w:p>
    <w:sectPr w:rsidR="00C941BD" w:rsidRPr="006A2F13">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56BD" w14:textId="77777777" w:rsidR="0001430D" w:rsidRDefault="0001430D" w:rsidP="00FB33A0">
      <w:pPr>
        <w:spacing w:after="0" w:line="240" w:lineRule="auto"/>
      </w:pPr>
      <w:r>
        <w:separator/>
      </w:r>
    </w:p>
  </w:endnote>
  <w:endnote w:type="continuationSeparator" w:id="0">
    <w:p w14:paraId="7E350D08" w14:textId="77777777" w:rsidR="0001430D" w:rsidRDefault="0001430D" w:rsidP="00FB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LT">
    <w:altName w:val="Courier New"/>
    <w:charset w:val="00"/>
    <w:family w:val="roman"/>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DejaVu Sans">
    <w:altName w:val="Segoe UI"/>
    <w:charset w:val="BA"/>
    <w:family w:val="swiss"/>
    <w:pitch w:val="variable"/>
    <w:sig w:usb0="E7002EFF" w:usb1="D200FDFF" w:usb2="0A24602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Impact">
    <w:panose1 w:val="020B0806030902050204"/>
    <w:charset w:val="BA"/>
    <w:family w:val="swiss"/>
    <w:pitch w:val="variable"/>
    <w:sig w:usb0="00000287" w:usb1="00000000" w:usb2="00000000" w:usb3="00000000" w:csb0="0000009F" w:csb1="00000000"/>
  </w:font>
  <w:font w:name="Cumberland">
    <w:altName w:val="Courier New"/>
    <w:charset w:val="CC"/>
    <w:family w:val="modern"/>
    <w:pitch w:val="default"/>
  </w:font>
  <w:font w:name="HG Mincho Light J">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1DB6F" w14:textId="77777777" w:rsidR="0001430D" w:rsidRDefault="0001430D" w:rsidP="00FB33A0">
      <w:pPr>
        <w:spacing w:after="0" w:line="240" w:lineRule="auto"/>
      </w:pPr>
      <w:r>
        <w:separator/>
      </w:r>
    </w:p>
  </w:footnote>
  <w:footnote w:type="continuationSeparator" w:id="0">
    <w:p w14:paraId="19206140" w14:textId="77777777" w:rsidR="0001430D" w:rsidRDefault="0001430D" w:rsidP="00FB33A0">
      <w:pPr>
        <w:spacing w:after="0" w:line="240" w:lineRule="auto"/>
      </w:pPr>
      <w:r>
        <w:continuationSeparator/>
      </w:r>
    </w:p>
  </w:footnote>
  <w:footnote w:id="1">
    <w:p w14:paraId="11E82467" w14:textId="4826E30A" w:rsidR="00335F74" w:rsidRDefault="00335F74">
      <w:pPr>
        <w:pStyle w:val="Puslapioinaostekstas"/>
      </w:pPr>
      <w:r>
        <w:rPr>
          <w:rStyle w:val="Puslapioinaosnuoroda"/>
        </w:rPr>
        <w:footnoteRef/>
      </w:r>
      <w:r>
        <w:t xml:space="preserve"> </w:t>
      </w:r>
      <w:r w:rsidRPr="00B2180B">
        <w:t>Informacija gauta el. paštu rokas.rimsa@stt.lt</w:t>
      </w:r>
      <w:r>
        <w:t>.</w:t>
      </w:r>
    </w:p>
  </w:footnote>
  <w:footnote w:id="2">
    <w:p w14:paraId="41F8A2A4" w14:textId="3774144C" w:rsidR="00335F74" w:rsidRDefault="00335F74" w:rsidP="00582B8F">
      <w:pPr>
        <w:pStyle w:val="Puslapioinaostekstas"/>
        <w:jc w:val="both"/>
      </w:pPr>
      <w:r>
        <w:rPr>
          <w:rStyle w:val="Puslapioinaosnuoroda"/>
        </w:rPr>
        <w:footnoteRef/>
      </w:r>
      <w:r>
        <w:t xml:space="preserve"> Lietuvos Respublikos vietos savivaldos įstatymo 6 straipsnio 3 punkte, 16 straipsnio 2 dalies 26 punkte</w:t>
      </w:r>
      <w:r w:rsidRPr="00A4714A">
        <w:t xml:space="preserve"> nustatyta, kad savivaldybės turtą valdo naudoja ir juo disponuoja savivaldybių tarybos, įgyvendindamos savininko funkcijas.</w:t>
      </w:r>
    </w:p>
  </w:footnote>
  <w:footnote w:id="3">
    <w:p w14:paraId="3CF0464B" w14:textId="77777777" w:rsidR="00335F74" w:rsidRPr="00B82487" w:rsidRDefault="00335F74" w:rsidP="00660958">
      <w:pPr>
        <w:pStyle w:val="Puslapioinaostekstas"/>
        <w:jc w:val="both"/>
      </w:pPr>
      <w:r>
        <w:rPr>
          <w:rStyle w:val="Puslapioinaosnuoroda"/>
        </w:rPr>
        <w:footnoteRef/>
      </w:r>
      <w:r>
        <w:t xml:space="preserve"> Lietuvos Respublikos paramos būstui įsigyti ar išsinuomoti įstatymo 14 straipsnio 1 dalis.</w:t>
      </w:r>
    </w:p>
  </w:footnote>
  <w:footnote w:id="4">
    <w:p w14:paraId="68C5720D" w14:textId="7B3B850B" w:rsidR="00335F74" w:rsidRPr="00B82487" w:rsidRDefault="00335F74" w:rsidP="00660958">
      <w:pPr>
        <w:pStyle w:val="Puslapioinaostekstas"/>
        <w:jc w:val="both"/>
      </w:pPr>
      <w:r>
        <w:rPr>
          <w:rStyle w:val="Puslapioinaosnuoroda"/>
        </w:rPr>
        <w:footnoteRef/>
      </w:r>
      <w:r>
        <w:t xml:space="preserve"> </w:t>
      </w:r>
      <w:r w:rsidRPr="00B82487">
        <w:t>Pagal</w:t>
      </w:r>
      <w:r w:rsidRPr="00254E9C">
        <w:t xml:space="preserve"> </w:t>
      </w:r>
      <w:r>
        <w:t>Lietuvos Respublikos p</w:t>
      </w:r>
      <w:r w:rsidRPr="00B82487">
        <w:t>aramos būstui įsigyt</w:t>
      </w:r>
      <w:r>
        <w:t>i ir išsinuomoti įstatymo 2 straipsnio</w:t>
      </w:r>
      <w:r w:rsidRPr="00B82487">
        <w:t xml:space="preserve"> 12 d</w:t>
      </w:r>
      <w:r>
        <w:t>alį</w:t>
      </w:r>
      <w:r w:rsidRPr="00B82487">
        <w:t xml:space="preserve"> socialinis būstas </w:t>
      </w:r>
      <w:r>
        <w:t>suprantamas kaip</w:t>
      </w:r>
      <w:r w:rsidRPr="00B82487">
        <w:t xml:space="preserve"> </w:t>
      </w:r>
      <w:r w:rsidRPr="00254E9C">
        <w:t>savivaldybei nuosavybės teise priklausantis ar iš fizinių ar juridinių asmenų išsinuomotas būstas, įtrauktas į savivaldybės tarybos ar jos įgaliotos savivaldybės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w:t>
      </w:r>
      <w:r>
        <w:t>to nuomos sąlygomis</w:t>
      </w:r>
      <w:r w:rsidRPr="00B82487">
        <w:t>.</w:t>
      </w:r>
    </w:p>
  </w:footnote>
  <w:footnote w:id="5">
    <w:p w14:paraId="79B54F82" w14:textId="356BE43E" w:rsidR="00335F74" w:rsidRPr="00B82487" w:rsidRDefault="00335F74" w:rsidP="00660958">
      <w:pPr>
        <w:pStyle w:val="Puslapioinaostekstas"/>
        <w:jc w:val="both"/>
      </w:pPr>
      <w:r>
        <w:rPr>
          <w:rStyle w:val="Puslapioinaosnuoroda"/>
        </w:rPr>
        <w:footnoteRef/>
      </w:r>
      <w:r>
        <w:t xml:space="preserve"> </w:t>
      </w:r>
      <w:r w:rsidRPr="00B82487">
        <w:t>Pagal</w:t>
      </w:r>
      <w:r w:rsidRPr="00254E9C">
        <w:t xml:space="preserve"> </w:t>
      </w:r>
      <w:r>
        <w:t>Lietuvos Respublikos p</w:t>
      </w:r>
      <w:r w:rsidRPr="00B82487">
        <w:t>aramos būstui įsigyt</w:t>
      </w:r>
      <w:r>
        <w:t>i ir išsinuomoti įstatymo 2 straipsnio 8</w:t>
      </w:r>
      <w:r w:rsidRPr="00B82487">
        <w:t xml:space="preserve"> d</w:t>
      </w:r>
      <w:r>
        <w:t>alį savivaldybės būstas suprantamas kaip</w:t>
      </w:r>
      <w:r w:rsidRPr="00B82487">
        <w:t xml:space="preserve"> </w:t>
      </w:r>
      <w:r w:rsidRPr="00254E9C">
        <w:t>savivaldybei nuosavybės teise priklausantis ar iš fizinių ar juridinių asmenų išsinuomotas būstas, įtrauktas į savivaldybės tarybos ar jos įgaliotos savivaldybės administracijos patvirtintą savivaldybės būsto fondo sąrašą.</w:t>
      </w:r>
    </w:p>
  </w:footnote>
  <w:footnote w:id="6">
    <w:p w14:paraId="3BB838EB" w14:textId="77777777" w:rsidR="00335F74" w:rsidRPr="00B82487" w:rsidRDefault="00335F74" w:rsidP="00660958">
      <w:pPr>
        <w:pStyle w:val="Puslapioinaostekstas"/>
        <w:jc w:val="both"/>
      </w:pPr>
      <w:r>
        <w:rPr>
          <w:rStyle w:val="Puslapioinaosnuoroda"/>
        </w:rPr>
        <w:footnoteRef/>
      </w:r>
      <w:r>
        <w:t xml:space="preserve"> Lietuvos Respublikos p</w:t>
      </w:r>
      <w:r w:rsidRPr="00B82487">
        <w:t>aramos būstui į</w:t>
      </w:r>
      <w:r>
        <w:t>sigyti ar išsinuomoti įstatymo 29 straipsnis.</w:t>
      </w:r>
    </w:p>
  </w:footnote>
  <w:footnote w:id="7">
    <w:p w14:paraId="7A84368E" w14:textId="071FF213" w:rsidR="00335F74" w:rsidRDefault="00335F74" w:rsidP="00F1139B">
      <w:pPr>
        <w:pStyle w:val="Puslapioinaostekstas"/>
        <w:jc w:val="both"/>
      </w:pPr>
      <w:r>
        <w:rPr>
          <w:rStyle w:val="Puslapioinaosnuoroda"/>
        </w:rPr>
        <w:footnoteRef/>
      </w:r>
      <w:r>
        <w:t xml:space="preserve"> Prieiga internete: https://www.lrt.lt/naujienos/verslas/4/1442618/neringos-meras-is-savivaldybes-perka-busta-kuriame-gyveno-tuo-metu-kiti-atkreipia-demesi-i-socialiniu-bustu-laukianciuju-eiles;</w:t>
      </w:r>
    </w:p>
    <w:p w14:paraId="3D2DE2A4" w14:textId="77777777" w:rsidR="00335F74" w:rsidRDefault="00335F74" w:rsidP="00F1139B">
      <w:pPr>
        <w:pStyle w:val="Puslapioinaostekstas"/>
        <w:jc w:val="both"/>
      </w:pPr>
      <w:r>
        <w:t>https://www.15min.lt/naujiena/aktualu/lietuva/neringa-nepradeda-statyti-socialiniu-bustu-jie-irengti-valdininkams-56-1461278.</w:t>
      </w:r>
    </w:p>
  </w:footnote>
  <w:footnote w:id="8">
    <w:p w14:paraId="727BEB5D" w14:textId="77777777" w:rsidR="00335F74" w:rsidRPr="00EF600A" w:rsidRDefault="00335F74" w:rsidP="00EF600A">
      <w:pPr>
        <w:pStyle w:val="Puslapioinaostekstas"/>
        <w:jc w:val="both"/>
      </w:pPr>
      <w:r>
        <w:rPr>
          <w:rStyle w:val="Puslapioinaosnuoroda"/>
        </w:rPr>
        <w:footnoteRef/>
      </w:r>
      <w:r>
        <w:t xml:space="preserve"> </w:t>
      </w:r>
      <w:r w:rsidRPr="00EF600A">
        <w:t>Klaipėdos miesto savivaldybės administracijos direktorius 2019 m. rugpjūčio 8 d. įsakymu Nr. AD2-1273</w:t>
      </w:r>
      <w:r>
        <w:t xml:space="preserve"> ir </w:t>
      </w:r>
      <w:r w:rsidRPr="00EF600A">
        <w:t xml:space="preserve">2019 m. </w:t>
      </w:r>
      <w:r>
        <w:t>rugsėjo 9 d. įsakymu Nr. AD2-1533.</w:t>
      </w:r>
    </w:p>
  </w:footnote>
  <w:footnote w:id="9">
    <w:p w14:paraId="17015429" w14:textId="67147C24" w:rsidR="00335F74" w:rsidRDefault="00335F74" w:rsidP="001D5219">
      <w:pPr>
        <w:pStyle w:val="Puslapioinaostekstas"/>
        <w:jc w:val="both"/>
      </w:pPr>
      <w:r>
        <w:rPr>
          <w:rStyle w:val="Puslapioinaosnuoroda"/>
        </w:rPr>
        <w:footnoteRef/>
      </w:r>
      <w:r>
        <w:t xml:space="preserve"> Pavyzdžiui, Kretingos rajono savivaldybėje priėmus </w:t>
      </w:r>
      <w:r w:rsidRPr="003A7A13">
        <w:t>Kretingos rajono savivaldybės administracijos direktor</w:t>
      </w:r>
      <w:r>
        <w:t>iaus 2016 m. rugsėjo 8 d. įsakymą</w:t>
      </w:r>
      <w:r w:rsidRPr="003A7A13">
        <w:t xml:space="preserve"> Nr. A1-810</w:t>
      </w:r>
      <w:r>
        <w:t xml:space="preserve"> ir sudarius Pirkimo komisiją, iki 2021 m. rugpjūčio 1 d. ji buvo keista penkis kartus.</w:t>
      </w:r>
    </w:p>
  </w:footnote>
  <w:footnote w:id="10">
    <w:p w14:paraId="4FB1918F" w14:textId="3C7C6B1F" w:rsidR="00335F74" w:rsidRDefault="00335F74" w:rsidP="00AF4A64">
      <w:pPr>
        <w:pStyle w:val="Puslapioinaostekstas"/>
        <w:jc w:val="both"/>
      </w:pPr>
      <w:r>
        <w:rPr>
          <w:rStyle w:val="Puslapioinaosnuoroda"/>
        </w:rPr>
        <w:footnoteRef/>
      </w:r>
      <w:r>
        <w:t xml:space="preserve"> Palangos miesto savivaldybės socialinio būsto gyvenamųjų patalpų pirkimo komisijos 2019 m. gegužės 14 d. posėdžio protokolas Nr. 8, 2020 m. lapkričio 23 d. posėdžio protokolas Nr. 10.</w:t>
      </w:r>
    </w:p>
  </w:footnote>
  <w:footnote w:id="11">
    <w:p w14:paraId="75E9E4F9" w14:textId="77777777" w:rsidR="00335F74" w:rsidRPr="00AA1B16" w:rsidRDefault="00335F74" w:rsidP="00FB33A0">
      <w:pPr>
        <w:pStyle w:val="Puslapioinaostekstas"/>
        <w:jc w:val="both"/>
      </w:pPr>
      <w:r w:rsidRPr="000E0846">
        <w:rPr>
          <w:vertAlign w:val="superscript"/>
          <w:lang w:bidi="lt-LT"/>
        </w:rPr>
        <w:footnoteRef/>
      </w:r>
      <w:r w:rsidRPr="000E0846">
        <w:rPr>
          <w:lang w:bidi="lt-LT"/>
        </w:rPr>
        <w:t xml:space="preserve"> </w:t>
      </w:r>
      <w:r w:rsidRPr="00AA1B16">
        <w:t>Palangos miesto savivaldybės administracijos direktorius 2019 m. balandžio 2 d. įsakymu Nr. A1-398 ir 2020 m. rugpjūčio 28 d. įsakymu Nr. A1-1256</w:t>
      </w:r>
      <w:r w:rsidRPr="00AA1B16">
        <w:rPr>
          <w:lang w:bidi="lt-LT"/>
        </w:rPr>
        <w:t>.</w:t>
      </w:r>
    </w:p>
  </w:footnote>
  <w:footnote w:id="12">
    <w:p w14:paraId="29020C89" w14:textId="77777777" w:rsidR="00335F74" w:rsidRDefault="00335F74">
      <w:pPr>
        <w:pStyle w:val="Puslapioinaostekstas"/>
      </w:pPr>
      <w:r>
        <w:rPr>
          <w:rStyle w:val="Puslapioinaosnuoroda"/>
        </w:rPr>
        <w:footnoteRef/>
      </w:r>
      <w:r>
        <w:t xml:space="preserve"> Prieiga internete: </w:t>
      </w:r>
      <w:r w:rsidRPr="007A1710">
        <w:t>https://www.palanga.lt/savivaldybe/struktura-ir-kontaktai/41/ukio-ir-turto-skyrius/d17</w:t>
      </w:r>
      <w:r>
        <w:t>.</w:t>
      </w:r>
    </w:p>
  </w:footnote>
  <w:footnote w:id="13">
    <w:p w14:paraId="1F48377C" w14:textId="6F966451" w:rsidR="00335F74" w:rsidRDefault="00335F74" w:rsidP="008733B4">
      <w:pPr>
        <w:pStyle w:val="Puslapioinaostekstas"/>
        <w:jc w:val="both"/>
      </w:pPr>
      <w:r>
        <w:rPr>
          <w:rStyle w:val="Puslapioinaosnuoroda"/>
        </w:rPr>
        <w:footnoteRef/>
      </w:r>
      <w:r>
        <w:t xml:space="preserve"> Palangos miesto savivaldybės administracijos direktoriaus 2019 m. rugsėjo 11 d. įsakymo Nr. A1-1229 „Dėl Palangos miesto savivaldybės administracijos ūkio ir turto skyriaus veiklos nuostatų patvirtinimo“ 22–23 punktai.</w:t>
      </w:r>
    </w:p>
  </w:footnote>
  <w:footnote w:id="14">
    <w:p w14:paraId="4EA7A2C9" w14:textId="72FFC4F9" w:rsidR="00335F74" w:rsidRPr="00D976B9" w:rsidRDefault="00335F74" w:rsidP="00D14E34">
      <w:pPr>
        <w:pStyle w:val="Puslapioinaostekstas"/>
        <w:jc w:val="both"/>
      </w:pPr>
      <w:r w:rsidRPr="000E0846">
        <w:rPr>
          <w:vertAlign w:val="superscript"/>
          <w:lang w:bidi="lt-LT"/>
        </w:rPr>
        <w:footnoteRef/>
      </w:r>
      <w:r w:rsidRPr="000E0846">
        <w:rPr>
          <w:lang w:bidi="lt-LT"/>
        </w:rPr>
        <w:t xml:space="preserve"> </w:t>
      </w:r>
      <w:r w:rsidRPr="003A7A13">
        <w:t>Kretingos rajono savivaldybės administracijos direktor</w:t>
      </w:r>
      <w:r>
        <w:t>iaus 2016 m. rugsėjo 8 d. įsakymas</w:t>
      </w:r>
      <w:r w:rsidRPr="003A7A13">
        <w:t xml:space="preserve"> Nr. A1-810</w:t>
      </w:r>
      <w:r>
        <w:t xml:space="preserve"> (įsakymas paskutinį kartą keistas 2021 m. rugpjūčio 1 d.)</w:t>
      </w:r>
      <w:r>
        <w:rPr>
          <w:lang w:bidi="lt-LT"/>
        </w:rPr>
        <w:t>.</w:t>
      </w:r>
    </w:p>
  </w:footnote>
  <w:footnote w:id="15">
    <w:p w14:paraId="1C4E9AC0" w14:textId="77777777" w:rsidR="00335F74" w:rsidRDefault="00335F74" w:rsidP="00123F8B">
      <w:pPr>
        <w:pStyle w:val="Puslapioinaostekstas"/>
        <w:jc w:val="both"/>
      </w:pPr>
      <w:r>
        <w:rPr>
          <w:rStyle w:val="Puslapioinaosnuoroda"/>
        </w:rPr>
        <w:footnoteRef/>
      </w:r>
      <w:r>
        <w:t xml:space="preserve"> Lietuvos Respublikos v</w:t>
      </w:r>
      <w:r w:rsidRPr="000A6660">
        <w:t>alstybės ir savivaldybių turto valdymo, naudoj</w:t>
      </w:r>
      <w:r>
        <w:t>imo ir disponavimo juo įstatymo 15 straipsnio 8 dalis.</w:t>
      </w:r>
    </w:p>
  </w:footnote>
  <w:footnote w:id="16">
    <w:p w14:paraId="0E938A19" w14:textId="77777777" w:rsidR="00335F74" w:rsidRDefault="00335F74" w:rsidP="00123F8B">
      <w:pPr>
        <w:pStyle w:val="Puslapioinaostekstas"/>
        <w:jc w:val="both"/>
      </w:pPr>
      <w:r>
        <w:rPr>
          <w:rStyle w:val="Puslapioinaosnuoroda"/>
        </w:rPr>
        <w:footnoteRef/>
      </w:r>
      <w:r>
        <w:t xml:space="preserve"> Lietuvos Respublikos v</w:t>
      </w:r>
      <w:r w:rsidRPr="000A6660">
        <w:t>alstybės ir savivaldybių turto valdymo, naudoj</w:t>
      </w:r>
      <w:r>
        <w:t>imo ir disponavimo juo įstatymo 9 straipsnio</w:t>
      </w:r>
      <w:r w:rsidRPr="000A6660">
        <w:t xml:space="preserve"> 1 d</w:t>
      </w:r>
      <w:r>
        <w:t>alis</w:t>
      </w:r>
      <w:r w:rsidRPr="000A6660">
        <w:t>.</w:t>
      </w:r>
    </w:p>
  </w:footnote>
  <w:footnote w:id="17">
    <w:p w14:paraId="101CC9A5" w14:textId="77777777" w:rsidR="00335F74" w:rsidRDefault="00335F74">
      <w:pPr>
        <w:pStyle w:val="Puslapioinaostekstas"/>
      </w:pPr>
      <w:r>
        <w:rPr>
          <w:rStyle w:val="Puslapioinaosnuoroda"/>
        </w:rPr>
        <w:footnoteRef/>
      </w:r>
      <w:r>
        <w:t xml:space="preserve"> Lietuvos Respublikos vietos savivaldos įstatymo 4 straipsnio</w:t>
      </w:r>
      <w:r w:rsidRPr="005B4FC3">
        <w:t xml:space="preserve"> 15 p</w:t>
      </w:r>
      <w:r>
        <w:t>unktas</w:t>
      </w:r>
      <w:r w:rsidRPr="005B4FC3">
        <w:t>.</w:t>
      </w:r>
    </w:p>
  </w:footnote>
  <w:footnote w:id="18">
    <w:p w14:paraId="3B708380" w14:textId="77777777" w:rsidR="00335F74" w:rsidRDefault="00335F74" w:rsidP="00AB776C">
      <w:pPr>
        <w:pStyle w:val="Puslapioinaostekstas"/>
        <w:jc w:val="both"/>
      </w:pPr>
      <w:r>
        <w:rPr>
          <w:rStyle w:val="Puslapioinaosnuoroda"/>
        </w:rPr>
        <w:footnoteRef/>
      </w:r>
      <w:r>
        <w:t xml:space="preserve"> Lietuvos Respublikos v</w:t>
      </w:r>
      <w:r w:rsidRPr="007827D1">
        <w:t>alstybės ir savivaldybių turto valdymo, naudojimo ir disponavimo juo įstatymo</w:t>
      </w:r>
      <w:r>
        <w:t xml:space="preserve"> 16 straipsnio 6 dalis</w:t>
      </w:r>
      <w:r w:rsidRPr="007827D1">
        <w:t xml:space="preserve"> </w:t>
      </w:r>
      <w:r>
        <w:t xml:space="preserve">(papildyta 2019 m. liepos 25 d. </w:t>
      </w:r>
      <w:r w:rsidRPr="00AB776C">
        <w:t>Lietuvos Respublikos valstybės ir savivaldybių turto valdymo, naudojimo ir disponavimo juo įstatymo Nr. VIII-729 5, 6, 10, 12, 14, 15, 16, 19, 20, 21, 24 straipsnių pakeitimo ir 18 straipsnio pripaž</w:t>
      </w:r>
      <w:r>
        <w:t>inimo netekusiu galios įstatymu).</w:t>
      </w:r>
    </w:p>
  </w:footnote>
  <w:footnote w:id="19">
    <w:p w14:paraId="3122B0F5" w14:textId="77777777" w:rsidR="00335F74" w:rsidRDefault="00335F74" w:rsidP="00B87B9E">
      <w:pPr>
        <w:pStyle w:val="Puslapioinaostekstas"/>
        <w:jc w:val="both"/>
      </w:pPr>
      <w:r>
        <w:rPr>
          <w:rStyle w:val="Puslapioinaosnuoroda"/>
        </w:rPr>
        <w:footnoteRef/>
      </w:r>
      <w:r>
        <w:t xml:space="preserve"> Pavyzdžiui, Lietuvos Respublikos savivaldos įstatymo 4 straipsnio 3-4 punktai, 5 straipsnio 2 dalis, 11 straipsnis, 16 straipsnis ir kt.</w:t>
      </w:r>
    </w:p>
  </w:footnote>
  <w:footnote w:id="20">
    <w:p w14:paraId="1AEB7DEC" w14:textId="77777777" w:rsidR="00335F74" w:rsidRDefault="00335F74" w:rsidP="00B87B9E">
      <w:pPr>
        <w:pStyle w:val="Puslapioinaostekstas"/>
        <w:jc w:val="both"/>
      </w:pPr>
      <w:r>
        <w:rPr>
          <w:rStyle w:val="Puslapioinaosnuoroda"/>
        </w:rPr>
        <w:footnoteRef/>
      </w:r>
      <w:r>
        <w:t xml:space="preserve"> Pavyzdžiui, </w:t>
      </w:r>
      <w:r w:rsidRPr="00313999">
        <w:t>Butų Klaipėdos mieste pirkimo ske</w:t>
      </w:r>
      <w:r>
        <w:t>lbiamų derybų būdu sąlygų aprašas, patvirtintas</w:t>
      </w:r>
      <w:r w:rsidRPr="00313999">
        <w:t xml:space="preserve"> Klaipėdos miesto savivaldybės administracijos direktori</w:t>
      </w:r>
      <w:r>
        <w:t>aus 2019 m. rugsėjo 9 d. įsakymu</w:t>
      </w:r>
      <w:r w:rsidRPr="00313999">
        <w:t xml:space="preserve"> Nr. AD2-1533 „Dėl gyvenamųjų patalpų Klaipėdos mieste skelbiamų derybų būdu pirkimo“</w:t>
      </w:r>
      <w:r>
        <w:t>.</w:t>
      </w:r>
    </w:p>
    <w:p w14:paraId="574A952F" w14:textId="77777777" w:rsidR="00335F74" w:rsidRDefault="00335F74" w:rsidP="00B543A3">
      <w:pPr>
        <w:pStyle w:val="Puslapioinaostekstas"/>
        <w:jc w:val="both"/>
      </w:pPr>
      <w:r w:rsidRPr="00313999">
        <w:t xml:space="preserve">Kretingos rajono savivaldybės tarybos </w:t>
      </w:r>
      <w:r>
        <w:t>2020 m. birželio 25 d. sprendimas</w:t>
      </w:r>
      <w:r w:rsidRPr="00313999">
        <w:t xml:space="preserve"> Nr. T2-182 „Dėl Kretingos rajono savivaldybės sprendimų, perkant nekilnojamąjį daiktą, priėmimo dėl derybas laimėjusio kandidato ir nekilnojamojo daikto pirkimo savivaldybės vardu pirkimo sutarties sudarymo tvarkos patvirtinimo“</w:t>
      </w:r>
      <w:r>
        <w:t>.</w:t>
      </w:r>
    </w:p>
    <w:p w14:paraId="634A0CBB" w14:textId="77777777" w:rsidR="00335F74" w:rsidRDefault="00335F74" w:rsidP="00B543A3">
      <w:pPr>
        <w:pStyle w:val="Puslapioinaostekstas"/>
        <w:jc w:val="both"/>
      </w:pPr>
      <w:r w:rsidRPr="00B543A3">
        <w:t>Nekilnojamųjų daiktų pirkimo Palangos miesto s</w:t>
      </w:r>
      <w:r>
        <w:t>avivaldybės vardu tvarkos aprašas</w:t>
      </w:r>
      <w:r w:rsidRPr="00B543A3">
        <w:t>, p</w:t>
      </w:r>
      <w:r>
        <w:t>atvirtintas</w:t>
      </w:r>
      <w:r w:rsidRPr="00B543A3">
        <w:t xml:space="preserve"> Palangos miesto savivaldybės tarybos 2020 m. gegužės 12 d. sprendimu Nr. T2-103 ,,Dėl Nekilnojamųjų daiktų pirkimo Palangos miesto savivaldybės vardu tvarkos aprašo patvirtinimo“</w:t>
      </w:r>
      <w:r>
        <w:t>.</w:t>
      </w:r>
    </w:p>
  </w:footnote>
  <w:footnote w:id="21">
    <w:p w14:paraId="2AD747EA" w14:textId="209F6584" w:rsidR="00335F74" w:rsidRPr="00254D5E" w:rsidRDefault="00335F74" w:rsidP="00254D5E">
      <w:pPr>
        <w:pStyle w:val="Puslapioinaostekstas"/>
        <w:jc w:val="both"/>
      </w:pPr>
      <w:r>
        <w:rPr>
          <w:rStyle w:val="Puslapioinaosnuoroda"/>
        </w:rPr>
        <w:footnoteRef/>
      </w:r>
      <w:r>
        <w:t xml:space="preserve"> </w:t>
      </w:r>
      <w:r w:rsidRPr="00254D5E">
        <w:t xml:space="preserve">Pavyzdžiui, </w:t>
      </w:r>
      <w:r>
        <w:t>nekilnojamojo turto unikalų numerį, pastato adresą ir kt.</w:t>
      </w:r>
    </w:p>
  </w:footnote>
  <w:footnote w:id="22">
    <w:p w14:paraId="123F8353" w14:textId="77777777" w:rsidR="00335F74" w:rsidRDefault="00335F74" w:rsidP="00AA6687">
      <w:pPr>
        <w:pStyle w:val="Puslapioinaostekstas"/>
      </w:pPr>
      <w:r>
        <w:rPr>
          <w:rStyle w:val="Puslapioinaosnuoroda"/>
        </w:rPr>
        <w:footnoteRef/>
      </w:r>
      <w:r>
        <w:t xml:space="preserve"> Prieiga internete: </w:t>
      </w:r>
      <w:r w:rsidRPr="006327AC">
        <w:t>https://www.klaipeda.lt/lt/gyventojams/bustas/socialinis-bustas/2037</w:t>
      </w:r>
      <w:r>
        <w:t>.</w:t>
      </w:r>
    </w:p>
  </w:footnote>
  <w:footnote w:id="23">
    <w:p w14:paraId="1F3CABA0" w14:textId="77777777" w:rsidR="00335F74" w:rsidRDefault="00335F74" w:rsidP="005B2BBE">
      <w:pPr>
        <w:pStyle w:val="Puslapioinaostekstas"/>
        <w:jc w:val="both"/>
      </w:pPr>
      <w:r>
        <w:rPr>
          <w:rStyle w:val="Puslapioinaosnuoroda"/>
        </w:rPr>
        <w:footnoteRef/>
      </w:r>
      <w:r>
        <w:t xml:space="preserve"> Lietuvos Respublikos v</w:t>
      </w:r>
      <w:r w:rsidRPr="000A6660">
        <w:t>alstybės ir savivaldybių turto valdymo, naudoj</w:t>
      </w:r>
      <w:r>
        <w:t>imo ir disponavimo juo įstatymo 9 straipsnio</w:t>
      </w:r>
      <w:r w:rsidRPr="000A6660">
        <w:t xml:space="preserve"> 1 d</w:t>
      </w:r>
      <w:r>
        <w:t>alis</w:t>
      </w:r>
      <w:r w:rsidRPr="000A6660">
        <w:t>.</w:t>
      </w:r>
    </w:p>
  </w:footnote>
  <w:footnote w:id="24">
    <w:p w14:paraId="50A10F1F" w14:textId="77777777" w:rsidR="00335F74" w:rsidRDefault="00335F74" w:rsidP="0021319B">
      <w:pPr>
        <w:pStyle w:val="Puslapioinaostekstas"/>
        <w:jc w:val="both"/>
      </w:pPr>
      <w:r>
        <w:rPr>
          <w:rStyle w:val="Puslapioinaosnuoroda"/>
        </w:rPr>
        <w:footnoteRef/>
      </w:r>
      <w:r>
        <w:t xml:space="preserve"> </w:t>
      </w:r>
      <w:r w:rsidRPr="0021319B">
        <w:t>Klaipėdos miesto savivaldybės administracijos 2021 m. rugsėjo 8 d. raštas Nr. (4.28E)-R2-2299</w:t>
      </w:r>
      <w:r>
        <w:t xml:space="preserve"> „Dėl informacijos pateikimo“.</w:t>
      </w:r>
    </w:p>
  </w:footnote>
  <w:footnote w:id="25">
    <w:p w14:paraId="4DCE0A3A" w14:textId="6F726C75" w:rsidR="00335F74" w:rsidRDefault="00335F74" w:rsidP="0021319B">
      <w:pPr>
        <w:pStyle w:val="Puslapioinaostekstas"/>
        <w:jc w:val="both"/>
      </w:pPr>
      <w:r>
        <w:rPr>
          <w:rStyle w:val="Puslapioinaosnuoroda"/>
        </w:rPr>
        <w:footnoteRef/>
      </w:r>
      <w:r>
        <w:t xml:space="preserve"> Neringos savivaldybės tarybos 2020 m. rugpjūčio 28 d. posėdžio 71–75 min. </w:t>
      </w:r>
    </w:p>
    <w:p w14:paraId="746B3779" w14:textId="77777777" w:rsidR="00335F74" w:rsidRDefault="00335F74" w:rsidP="009A3FBC">
      <w:pPr>
        <w:pStyle w:val="Puslapioinaostekstas"/>
        <w:jc w:val="both"/>
      </w:pPr>
      <w:r>
        <w:t xml:space="preserve">Prieiga internete: </w:t>
      </w:r>
      <w:r w:rsidRPr="00A9690B">
        <w:t>https://www.youtube.com/watch?v=G3vVeC93ZrI</w:t>
      </w:r>
      <w:r>
        <w:t>.</w:t>
      </w:r>
    </w:p>
  </w:footnote>
  <w:footnote w:id="26">
    <w:p w14:paraId="503C0615" w14:textId="7ADF13C0" w:rsidR="00335F74" w:rsidRDefault="00335F74" w:rsidP="00932F2D">
      <w:pPr>
        <w:pStyle w:val="Puslapioinaostekstas"/>
        <w:jc w:val="both"/>
      </w:pPr>
      <w:r>
        <w:rPr>
          <w:rStyle w:val="Puslapioinaosnuoroda"/>
        </w:rPr>
        <w:footnoteRef/>
      </w:r>
      <w:r>
        <w:t xml:space="preserve"> Pavyzdžiui, visuomenės informavimo priemonėse publikuojami Neringos savivaldybėje pasitaikantys subnuomos atvejai vasaros sezono metu.</w:t>
      </w:r>
    </w:p>
    <w:p w14:paraId="29C2277A" w14:textId="77777777" w:rsidR="00335F74" w:rsidRDefault="00335F74" w:rsidP="00932F2D">
      <w:pPr>
        <w:pStyle w:val="Puslapioinaostekstas"/>
        <w:jc w:val="both"/>
      </w:pPr>
      <w:r>
        <w:t xml:space="preserve">Prieiga internete: </w:t>
      </w:r>
      <w:r w:rsidRPr="009A3FBC">
        <w:t>https://www.tv3.lt/naujiena/lietuva/pajuri-drebina-skandalas-is-socialinio-busto-nuomos-susizeria-tukstancius-n1006972</w:t>
      </w:r>
      <w:r>
        <w:t>.</w:t>
      </w:r>
    </w:p>
  </w:footnote>
  <w:footnote w:id="27">
    <w:p w14:paraId="1871309D" w14:textId="77777777" w:rsidR="00335F74" w:rsidRDefault="00335F74" w:rsidP="00932F2D">
      <w:pPr>
        <w:pStyle w:val="Puslapioinaostekstas"/>
        <w:jc w:val="both"/>
      </w:pPr>
      <w:r>
        <w:rPr>
          <w:rStyle w:val="Puslapioinaosnuoroda"/>
        </w:rPr>
        <w:footnoteRef/>
      </w:r>
      <w:r>
        <w:t xml:space="preserve"> Pavyzdžiui, Kretingos rajono ir Palangos miesto savivaldybėse šis sąrašas patikslinamas iki einamųjų metų spalio 1 d., o Neringos savivaldybėje iki einamųjų metų rugsėjo 1 d.</w:t>
      </w:r>
    </w:p>
  </w:footnote>
  <w:footnote w:id="28">
    <w:p w14:paraId="4962C0D7" w14:textId="77777777" w:rsidR="00335F74" w:rsidRDefault="00335F74" w:rsidP="00932F2D">
      <w:pPr>
        <w:pStyle w:val="Puslapioinaostekstas"/>
        <w:jc w:val="both"/>
      </w:pPr>
      <w:r>
        <w:rPr>
          <w:rStyle w:val="Puslapioinaosnuoroda"/>
        </w:rPr>
        <w:footnoteRef/>
      </w:r>
      <w:r>
        <w:t xml:space="preserve"> Teisę į socialinio būsto nuomą turi asmenys ir šeimos, kurie atitinka visus šioje dalyje nurodytus reikalavimus:</w:t>
      </w:r>
    </w:p>
    <w:p w14:paraId="6C8CCEB8" w14:textId="77777777" w:rsidR="00335F74" w:rsidRDefault="00335F74" w:rsidP="00932F2D">
      <w:pPr>
        <w:pStyle w:val="Puslapioinaostekstas"/>
        <w:jc w:val="both"/>
      </w:pPr>
      <w:r>
        <w:t>1) Gyventojų turto deklaravimo įstatyme nustatyta tvarka deklaravo turtą ir gautas pajamas; deklaruoto turto vertė ir pajamos, kurios, vadovaujantis Piniginės socialinės paramos nepasiturintiems gyventojams įstatymo 17 straipsniu, įskaitomos į asmens ar šeimos gaunamas pajamas, neviršija šio įstatymo 11 straipsnio 3 dalyje nustatytų pajamų ir turto dydžių;</w:t>
      </w:r>
    </w:p>
    <w:p w14:paraId="70E36825" w14:textId="77777777" w:rsidR="00335F74" w:rsidRDefault="00335F74" w:rsidP="00932F2D">
      <w:pPr>
        <w:pStyle w:val="Puslapioinaostekstas"/>
        <w:jc w:val="both"/>
      </w:pPr>
      <w:r>
        <w:t>2) 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Vyriausybės ar jos įgaliotos institucijos patvirtintą sąrašą, forma.</w:t>
      </w:r>
    </w:p>
  </w:footnote>
  <w:footnote w:id="29">
    <w:p w14:paraId="5F1F44A8" w14:textId="77777777" w:rsidR="00335F74" w:rsidRDefault="00335F74" w:rsidP="00147FF6">
      <w:pPr>
        <w:pStyle w:val="Puslapioinaostekstas"/>
        <w:jc w:val="both"/>
      </w:pPr>
      <w:r>
        <w:rPr>
          <w:rStyle w:val="Puslapioinaosnuoroda"/>
        </w:rPr>
        <w:footnoteRef/>
      </w:r>
      <w:r>
        <w:t xml:space="preserve"> P</w:t>
      </w:r>
      <w:r w:rsidRPr="00AF3A2B">
        <w:t xml:space="preserve">alangos miesto savivaldybės administracijos direktoriaus </w:t>
      </w:r>
      <w:r>
        <w:t>2019 m. gruodžio 16 d. įsakymo Nr. A</w:t>
      </w:r>
      <w:r w:rsidRPr="00AF3A2B">
        <w:t xml:space="preserve">1-1674 </w:t>
      </w:r>
      <w:r>
        <w:t>„Dėl P</w:t>
      </w:r>
      <w:r w:rsidRPr="00AF3A2B">
        <w:t>alangos miesto savivaldybės asmenų ir šeimų, turinčių teisę į socialinio būsto nuomą, sąrašo tvarkymo ir tikslinimo tvarkos aprašo patvirtinimo</w:t>
      </w:r>
      <w:r>
        <w:t>“</w:t>
      </w:r>
      <w:r w:rsidRPr="00AF3A2B">
        <w:t xml:space="preserve"> 23 punktas</w:t>
      </w:r>
      <w:r>
        <w:t>.</w:t>
      </w:r>
    </w:p>
  </w:footnote>
  <w:footnote w:id="30">
    <w:p w14:paraId="4D99CC8E" w14:textId="77777777" w:rsidR="00335F74" w:rsidRDefault="00335F74" w:rsidP="00534C9C">
      <w:pPr>
        <w:pStyle w:val="Puslapioinaostekstas"/>
        <w:jc w:val="both"/>
      </w:pPr>
      <w:r>
        <w:rPr>
          <w:rStyle w:val="Puslapioinaosnuoroda"/>
        </w:rPr>
        <w:footnoteRef/>
      </w:r>
      <w:r>
        <w:t xml:space="preserve"> Prieiga internete: </w:t>
      </w:r>
      <w:r w:rsidRPr="009A3FBC">
        <w:t>https://www.tv3.lt/naujiena/lietuva/pajuri-drebina-skandalas-is-socialinio-busto-nuomos-susizeria-tukstancius-n1006972</w:t>
      </w:r>
      <w:r>
        <w:t>.</w:t>
      </w:r>
    </w:p>
  </w:footnote>
  <w:footnote w:id="31">
    <w:p w14:paraId="2049302A" w14:textId="77777777" w:rsidR="00335F74" w:rsidRDefault="00335F74" w:rsidP="00B05F97">
      <w:pPr>
        <w:pStyle w:val="Puslapioinaostekstas"/>
        <w:jc w:val="both"/>
      </w:pPr>
      <w:r>
        <w:rPr>
          <w:rStyle w:val="Puslapioinaosnuoroda"/>
        </w:rPr>
        <w:footnoteRef/>
      </w:r>
      <w:r>
        <w:t xml:space="preserve"> </w:t>
      </w:r>
      <w:r w:rsidRPr="00B05F97">
        <w:t>Tarnybinių gyvenamųjų patalpų naudoj</w:t>
      </w:r>
      <w:r>
        <w:t>imo ir apskaitos tvarkos aprašo, patvirtinto</w:t>
      </w:r>
      <w:r w:rsidRPr="00B05F97">
        <w:t xml:space="preserve"> Lietuvos Respublikos Vyriausybė</w:t>
      </w:r>
      <w:r>
        <w:t>s 2001 m. liepos 11 d. nutarimu</w:t>
      </w:r>
      <w:r w:rsidRPr="00B05F97">
        <w:t xml:space="preserve"> Nr. 878</w:t>
      </w:r>
      <w:r>
        <w:t>, 2 ir 7 punktai.</w:t>
      </w:r>
    </w:p>
  </w:footnote>
  <w:footnote w:id="32">
    <w:p w14:paraId="32C98729" w14:textId="54E39773" w:rsidR="00335F74" w:rsidRDefault="00335F74" w:rsidP="00B05F97">
      <w:pPr>
        <w:pStyle w:val="Puslapioinaostekstas"/>
        <w:jc w:val="both"/>
      </w:pPr>
      <w:r>
        <w:rPr>
          <w:rStyle w:val="Puslapioinaosnuoroda"/>
        </w:rPr>
        <w:footnoteRef/>
      </w:r>
      <w:r>
        <w:t xml:space="preserve"> P</w:t>
      </w:r>
      <w:r w:rsidRPr="00B05F97">
        <w:t>avyzdžiui,</w:t>
      </w:r>
      <w:r>
        <w:t xml:space="preserve"> į tarnybinių patalpų nuomą pretenduojantis asmuo negali turėti</w:t>
      </w:r>
      <w:r w:rsidRPr="00B05F97">
        <w:t xml:space="preserve"> </w:t>
      </w:r>
      <w:r>
        <w:t xml:space="preserve">nuosavo būsto </w:t>
      </w:r>
      <w:r w:rsidRPr="00B05F97">
        <w:t>arba</w:t>
      </w:r>
      <w:r>
        <w:t xml:space="preserve"> turi egzistuoti tam tikras</w:t>
      </w:r>
      <w:r w:rsidRPr="00B05F97">
        <w:t xml:space="preserve"> atstumas nuo asmens </w:t>
      </w:r>
      <w:r>
        <w:t>gyvenamosios ar</w:t>
      </w:r>
      <w:r w:rsidRPr="00B05F97">
        <w:t xml:space="preserve"> darbo vietos </w:t>
      </w:r>
      <w:r>
        <w:t>toje</w:t>
      </w:r>
      <w:r w:rsidRPr="00B05F97">
        <w:t xml:space="preserve"> </w:t>
      </w:r>
      <w:r>
        <w:t>savivaldybėje</w:t>
      </w:r>
      <w:r w:rsidRPr="00B05F97">
        <w:t xml:space="preserve"> ir pan</w:t>
      </w:r>
      <w:r>
        <w:t>.</w:t>
      </w:r>
    </w:p>
  </w:footnote>
  <w:footnote w:id="33">
    <w:p w14:paraId="785309CE" w14:textId="77777777" w:rsidR="00335F74" w:rsidRPr="000B700D" w:rsidRDefault="00335F74" w:rsidP="00197F39">
      <w:pPr>
        <w:pStyle w:val="Puslapioinaostekstas"/>
        <w:jc w:val="both"/>
      </w:pPr>
      <w:r w:rsidRPr="00DC1BE2">
        <w:rPr>
          <w:rStyle w:val="Puslapioinaosnuoroda"/>
        </w:rPr>
        <w:footnoteRef/>
      </w:r>
      <w:r w:rsidRPr="00DC1BE2">
        <w:t xml:space="preserve"> </w:t>
      </w:r>
      <w:r w:rsidRPr="00F5107C">
        <w:t>Klaipėdos miesto savivaldybės admin</w:t>
      </w:r>
      <w:r>
        <w:t xml:space="preserve">istracijos direktoriaus 2021 m. sausio </w:t>
      </w:r>
      <w:r w:rsidRPr="00F5107C">
        <w:t>4</w:t>
      </w:r>
      <w:r>
        <w:t xml:space="preserve"> d.</w:t>
      </w:r>
      <w:r w:rsidRPr="00F5107C">
        <w:t xml:space="preserve"> įs</w:t>
      </w:r>
      <w:r>
        <w:t>akymas</w:t>
      </w:r>
      <w:r w:rsidRPr="00F5107C">
        <w:t xml:space="preserve"> Nr. AD2-5 „Dėl savivaldybės būsto fondo ir socialinio būsto, kaip savivaldybės būsto dalies, sąrašų patvirtinimo“</w:t>
      </w:r>
      <w:r>
        <w:t>; Klaipėdos miesto savivaldybės būsto ir socialinio būsto nuomos tvarkos aprašas, patvirtintas</w:t>
      </w:r>
      <w:r w:rsidRPr="00F5107C">
        <w:t xml:space="preserve"> Klaipėdos miesto s</w:t>
      </w:r>
      <w:r>
        <w:t xml:space="preserve">avivaldybės tarybos </w:t>
      </w:r>
      <w:r w:rsidRPr="00F5107C">
        <w:t>2020 m. spalio 29 d. sprendimu Nr. T2-240 „Dėl Savivaldybės būsto ir socialinio būsto nuomos tvarkos aprašo patvirtinimo“</w:t>
      </w:r>
      <w:r w:rsidRPr="000B700D">
        <w:t>.</w:t>
      </w:r>
    </w:p>
    <w:p w14:paraId="24AC22D7" w14:textId="77777777" w:rsidR="00335F74" w:rsidRDefault="00335F74" w:rsidP="00197F39">
      <w:pPr>
        <w:pStyle w:val="Puslapioinaostekstas"/>
        <w:jc w:val="both"/>
      </w:pPr>
      <w:r>
        <w:t>Palangos miesto s</w:t>
      </w:r>
      <w:r w:rsidRPr="00F5107C">
        <w:t>avivaldybės būsto ir social</w:t>
      </w:r>
      <w:r>
        <w:t>inio būsto nuomos tvarkos aprašas, patvirtintas</w:t>
      </w:r>
      <w:r w:rsidRPr="00F5107C">
        <w:t xml:space="preserve"> Palangos miesto savivaldybės tarybos 2019 m. lapkričio 2</w:t>
      </w:r>
      <w:r>
        <w:t>8 d. sprendimu Nr. T2-238 „</w:t>
      </w:r>
      <w:r w:rsidRPr="00F5107C">
        <w:t>Dėl Palangos miesto savivaldybės būsto ir socialinio būsto nuomos tvarkos aprašo patvirtinimo“; Palangos miesto savivaldybės asmenų ir šeimų, turinčių teisę į socialinio būsto nuomą, sąrašo tvarkymo ir tikslinimo tvarkos aprašas</w:t>
      </w:r>
      <w:r>
        <w:t xml:space="preserve">, </w:t>
      </w:r>
      <w:r w:rsidRPr="00F5107C">
        <w:t>patvirtintas Palangos miesto savivaldybės administracijos direktoriau</w:t>
      </w:r>
      <w:r>
        <w:t>s 2019 m. gruodžio 16 d. įsakymu Nr. 1674 „</w:t>
      </w:r>
      <w:r w:rsidRPr="00F5107C">
        <w:t>Dėl Palangos miesto savivaldybės asmenų ir šeimų, turinčių teisę į socialinio būsto nuomą, sąrašo tvarkymo ir tikslinimo tvarkos aprašo patvirtinimo“</w:t>
      </w:r>
      <w:r w:rsidRPr="000B700D">
        <w:t>.</w:t>
      </w:r>
    </w:p>
    <w:p w14:paraId="7AC16772" w14:textId="77777777" w:rsidR="00335F74" w:rsidRDefault="00335F74" w:rsidP="00197F39">
      <w:pPr>
        <w:pStyle w:val="Puslapioinaostekstas"/>
        <w:jc w:val="both"/>
      </w:pPr>
      <w:r w:rsidRPr="00073F8B">
        <w:t>Kretingos rajono savivaldybės būsto ir social</w:t>
      </w:r>
      <w:r>
        <w:t>inio būsto nuomos tvarkos aprašas, patvirtintas Kretingos rajono</w:t>
      </w:r>
      <w:r w:rsidRPr="00F5107C">
        <w:t xml:space="preserve"> savivaldybės tarybos 2019 m. </w:t>
      </w:r>
      <w:r>
        <w:t>gruodžio 19 d. sprendimu Nr. T2-341 „</w:t>
      </w:r>
      <w:r w:rsidRPr="00F5107C">
        <w:t xml:space="preserve">Dėl </w:t>
      </w:r>
      <w:r>
        <w:t>Kretingos rajono</w:t>
      </w:r>
      <w:r w:rsidRPr="00F5107C">
        <w:t xml:space="preserve"> savivaldybės būsto ir socialinio būsto nuomos tvarkos aprašo</w:t>
      </w:r>
      <w:r>
        <w:t xml:space="preserve"> ir sutarčių formų</w:t>
      </w:r>
      <w:r w:rsidRPr="00F5107C">
        <w:t xml:space="preserve"> patvirtinimo“</w:t>
      </w:r>
      <w:r>
        <w:t>.</w:t>
      </w:r>
    </w:p>
    <w:p w14:paraId="68AA7C58" w14:textId="77777777" w:rsidR="00335F74" w:rsidRPr="000B700D" w:rsidRDefault="00335F74" w:rsidP="00197F39">
      <w:pPr>
        <w:pStyle w:val="Puslapioinaostekstas"/>
        <w:jc w:val="both"/>
      </w:pPr>
      <w:r w:rsidRPr="00073F8B">
        <w:t>Neringos savivaldybės būsto ir social</w:t>
      </w:r>
      <w:r>
        <w:t>inio būsto nuomos tvarkos aprašas, patvirtintas</w:t>
      </w:r>
      <w:r w:rsidRPr="00073F8B">
        <w:t xml:space="preserve"> Neringos savivaldybės tarybos 2019 m. gruodžio 19 d. sprendimu Nr. T1-234 „Dėl Neringos savivaldybės būsto ir socialinio būsto nuomos tvarkos aprašo patvirtinimo“; Asmenų ir šeimų, turinčių teisę į socialinio būsto nuomą Neringos savivaldybėje, sąrašo sudarymo, tvarkymo ir tikslinimo tvarkos aprašas</w:t>
      </w:r>
      <w:r>
        <w:t>,</w:t>
      </w:r>
      <w:r w:rsidRPr="00073F8B">
        <w:t xml:space="preserve"> patvirtintas Neringos savivaldybės administracijos direktoriaus 2020 m. vas</w:t>
      </w:r>
      <w:r>
        <w:t>ario 20 d. įsakymo Nr. V13-67 „</w:t>
      </w:r>
      <w:r w:rsidRPr="00073F8B">
        <w:t>Dėl asmenų ir šeimų, turinčių teisę į socialinio būsto nuomą Neringos savivaldybėje, sąrašo sudarymo, tvarkymo ir tikslinimo tvarkos aprašo patvirtinimo“</w:t>
      </w:r>
      <w:r>
        <w:t>.</w:t>
      </w:r>
    </w:p>
  </w:footnote>
  <w:footnote w:id="34">
    <w:p w14:paraId="6F712697" w14:textId="77777777" w:rsidR="00335F74" w:rsidRDefault="00335F74" w:rsidP="002C5BFC">
      <w:pPr>
        <w:pStyle w:val="Puslapioinaostekstas"/>
        <w:jc w:val="both"/>
      </w:pPr>
      <w:r>
        <w:rPr>
          <w:rStyle w:val="Puslapioinaosnuoroda"/>
        </w:rPr>
        <w:footnoteRef/>
      </w:r>
      <w:r>
        <w:t xml:space="preserve"> </w:t>
      </w:r>
      <w:r w:rsidRPr="00B84CA1">
        <w:t>Neringos savivaldybės tarybos 2003 m. sausio 31 d. sprendimu Nr. 27 patvirtintame Neringos savivaldybės darbuotojų, kuriems gali būti suteiktos tarnybinės gyvenamosios patalpos, kategorijų sąraše numatyta, kad tarnybiniai būstai gali būti išnuomojami savivaldybės kontrolieriui; įregistruotų mieste religinių bendruomenių dvasininkams; notarui; savivaldybės administracijos darbuotojams: savivaldybės administratoriui (administracijos direktoriui), juristui, skyrių vedėjams; vidaus reikalų sistemos tarnautojams: Neringos policijos komisariato vyriausiajam komisarui, aukštos kvalifikacijos policijos pareigūnams, aukštos kvalifikacijos priešgaisrinės gelbėjimo tarnybos pareigūnams; kvalifikuotiems gydytojams; pedagogams; kvalifikuotiems kultūros darbuotojams; taip pat – kitiems kvalifikuotiems specialistams, reikalingiems miestui.</w:t>
      </w:r>
    </w:p>
    <w:p w14:paraId="62E25AE6" w14:textId="77777777" w:rsidR="00335F74" w:rsidRPr="007B0806" w:rsidRDefault="00335F74" w:rsidP="002C5BFC">
      <w:pPr>
        <w:pStyle w:val="Puslapioinaostekstas"/>
        <w:jc w:val="both"/>
      </w:pPr>
      <w:r>
        <w:rPr>
          <w:color w:val="000000"/>
        </w:rPr>
        <w:t xml:space="preserve">Klaipėdos miesto savivaldybės tarybos 2018 m. lapkričio 29 d. sprendimu Nr. T2-261 „Dėl gyvenamųjų patalpų priskyrimo tarnybinėms gyvenamosioms patalpoms ir darbuotojų (tarnautojų), kuriems gali būti suteiktos tarnybinės gyvenamosios patalpos, kategorijų patvirtinimo“, be kita ko, numatyta, kad savivaldybės tarnybinės gyvenamosios patalpos gali būti </w:t>
      </w:r>
      <w:r w:rsidRPr="007B0806">
        <w:rPr>
          <w:color w:val="000000"/>
        </w:rPr>
        <w:t>suteikiamos </w:t>
      </w:r>
      <w:r w:rsidRPr="007B0806">
        <w:rPr>
          <w:iCs/>
          <w:color w:val="000000"/>
        </w:rPr>
        <w:t>Klaipėdos miesto savivaldybės administracijos darbuotojams bei Klaipėdos miesto savivaldybei pavaldžių biudžetinių ir viešųjų įstaigų vadovams,</w:t>
      </w:r>
      <w:r w:rsidRPr="007B0806">
        <w:rPr>
          <w:color w:val="000000"/>
        </w:rPr>
        <w:t> jei </w:t>
      </w:r>
      <w:r w:rsidRPr="007B0806">
        <w:rPr>
          <w:iCs/>
          <w:color w:val="000000"/>
        </w:rPr>
        <w:t>jie, jų sutuoktiniai, vaikai (įvaikiai) Klaipėdos mieste neturi nuosavybės teise priklausančių nekilnojamųjų daiktų</w:t>
      </w:r>
      <w:r w:rsidRPr="007B0806">
        <w:rPr>
          <w:color w:val="000000"/>
        </w:rPr>
        <w:t>. Siūlymai išsinuomoti tarnybinį būstą teikiami laikantis darbuotojų (tarnautojų) pateiktų prašymų eiliškumo, įvertinus jų buvimo sąraše laikotarpį.</w:t>
      </w:r>
    </w:p>
  </w:footnote>
  <w:footnote w:id="35">
    <w:p w14:paraId="20C62710" w14:textId="77777777" w:rsidR="00335F74" w:rsidRPr="000B700D" w:rsidRDefault="00335F74" w:rsidP="007367B7">
      <w:pPr>
        <w:pStyle w:val="Puslapioinaostekstas"/>
        <w:jc w:val="both"/>
      </w:pPr>
      <w:r w:rsidRPr="00DC1BE2">
        <w:rPr>
          <w:rStyle w:val="Puslapioinaosnuoroda"/>
        </w:rPr>
        <w:footnoteRef/>
      </w:r>
      <w:r w:rsidRPr="00DC1BE2">
        <w:t xml:space="preserve"> </w:t>
      </w:r>
      <w:r w:rsidRPr="00073F8B">
        <w:t>Kretingos rajono savivaldybės būsto ir social</w:t>
      </w:r>
      <w:r>
        <w:t>inio būsto nuomos tvarkos aprašas, patvirtintas Kretingos rajono</w:t>
      </w:r>
      <w:r w:rsidRPr="00F5107C">
        <w:t xml:space="preserve"> savivaldybės tarybos 2019 m. </w:t>
      </w:r>
      <w:r>
        <w:t>gruodžio 19 d. sprendimu Nr. T2-341 „</w:t>
      </w:r>
      <w:r w:rsidRPr="00F5107C">
        <w:t xml:space="preserve">Dėl </w:t>
      </w:r>
      <w:r>
        <w:t>Kretingos rajono</w:t>
      </w:r>
      <w:r w:rsidRPr="00F5107C">
        <w:t xml:space="preserve"> savivaldybės būsto ir socialinio būsto nuomos tvarkos aprašo</w:t>
      </w:r>
      <w:r>
        <w:t xml:space="preserve"> ir sutarčių formų</w:t>
      </w:r>
      <w:r w:rsidRPr="00F5107C">
        <w:t xml:space="preserve"> patvirtinimo“</w:t>
      </w:r>
      <w:r>
        <w:t>.</w:t>
      </w:r>
    </w:p>
  </w:footnote>
  <w:footnote w:id="36">
    <w:p w14:paraId="32D9E8A9" w14:textId="25EF312D" w:rsidR="00335F74" w:rsidRDefault="00335F74">
      <w:pPr>
        <w:pStyle w:val="Puslapioinaostekstas"/>
      </w:pPr>
      <w:r>
        <w:rPr>
          <w:rStyle w:val="Puslapioinaosnuoroda"/>
        </w:rPr>
        <w:footnoteRef/>
      </w:r>
      <w:r>
        <w:t xml:space="preserve"> Prieiga internete</w:t>
      </w:r>
      <w:r w:rsidRPr="00942C21">
        <w:t xml:space="preserve">: </w:t>
      </w:r>
      <w:hyperlink r:id="rId1" w:history="1">
        <w:r w:rsidRPr="00942C21">
          <w:rPr>
            <w:rStyle w:val="Hipersaitas"/>
            <w:color w:val="auto"/>
            <w:u w:val="none"/>
          </w:rPr>
          <w:t>https://www.aruodas.lt/kainu-statistika</w:t>
        </w:r>
        <w:r w:rsidRPr="00942C21">
          <w:rPr>
            <w:rStyle w:val="Hipersaitas"/>
            <w:u w:val="none"/>
          </w:rPr>
          <w:t>/</w:t>
        </w:r>
      </w:hyperlink>
      <w:r>
        <w:t xml:space="preserve"> (žiūrėta 2021 m. gruodžio 20 d.).</w:t>
      </w:r>
    </w:p>
  </w:footnote>
  <w:footnote w:id="37">
    <w:p w14:paraId="4E16AC21" w14:textId="77777777" w:rsidR="00335F74" w:rsidRDefault="00335F74" w:rsidP="007367B7">
      <w:pPr>
        <w:pStyle w:val="Puslapioinaostekstas"/>
        <w:jc w:val="both"/>
      </w:pPr>
      <w:r>
        <w:rPr>
          <w:rStyle w:val="Puslapioinaosnuoroda"/>
        </w:rPr>
        <w:footnoteRef/>
      </w:r>
      <w:r>
        <w:t xml:space="preserve"> Pavyzdžiui, apskritai</w:t>
      </w:r>
      <w:r w:rsidRPr="007367B7">
        <w:t xml:space="preserve"> neturėti </w:t>
      </w:r>
      <w:r>
        <w:t>nuosavybės teise būsto</w:t>
      </w:r>
      <w:r w:rsidRPr="007367B7">
        <w:t xml:space="preserve"> arba</w:t>
      </w:r>
      <w:r>
        <w:t xml:space="preserve"> neturėti nuosavybės teise būsto</w:t>
      </w:r>
      <w:r w:rsidRPr="007367B7">
        <w:t xml:space="preserve"> ne</w:t>
      </w:r>
      <w:r>
        <w:t xml:space="preserve"> arčiau kaip tam tikru atstumu </w:t>
      </w:r>
      <w:r w:rsidRPr="007367B7">
        <w:t xml:space="preserve">iki darbo vietos tam tikros savivaldybės teritorijoje, </w:t>
      </w:r>
      <w:r>
        <w:t>gauti ne didesnes nei tam tikro dydžio pajamas ir kt.</w:t>
      </w:r>
    </w:p>
  </w:footnote>
  <w:footnote w:id="38">
    <w:p w14:paraId="1DFDEC88" w14:textId="417568F2" w:rsidR="00335F74" w:rsidRPr="001A656E" w:rsidRDefault="00335F74" w:rsidP="00F85D8B">
      <w:pPr>
        <w:pStyle w:val="Puslapioinaostekstas"/>
        <w:jc w:val="both"/>
      </w:pPr>
      <w:r>
        <w:rPr>
          <w:rStyle w:val="Puslapioinaosnuoroda"/>
        </w:rPr>
        <w:footnoteRef/>
      </w:r>
      <w:r>
        <w:t xml:space="preserve"> </w:t>
      </w:r>
      <w:r w:rsidRPr="001A656E">
        <w:t xml:space="preserve">Prieiga internete: </w:t>
      </w:r>
      <w:hyperlink r:id="rId2" w:history="1">
        <w:r w:rsidRPr="002A7E26">
          <w:rPr>
            <w:rStyle w:val="Hipersaitas"/>
            <w:color w:val="auto"/>
            <w:u w:val="none"/>
          </w:rPr>
          <w:t>https://www.tv3.lt/naujiena/video/socialiniu-bustu-trukumas-gerokai-supykde-laukianciuju-sarase-10-tukstanciu-zmoniu-n1019279</w:t>
        </w:r>
      </w:hyperlink>
      <w:r w:rsidRPr="001A656E">
        <w:t>.</w:t>
      </w:r>
    </w:p>
    <w:p w14:paraId="7ACC3B9D" w14:textId="5047F56A" w:rsidR="00335F74" w:rsidRDefault="00335F74" w:rsidP="00F85D8B">
      <w:pPr>
        <w:pStyle w:val="Puslapioinaostekstas"/>
        <w:jc w:val="both"/>
      </w:pPr>
      <w:r w:rsidRPr="001A656E">
        <w:t>https://www.15min.lt/naujiena/aktualu/lietuva/neringa-nepradeda-statyti-socialiniu-bustu-jie-irengti-valdininkams-56-1461278.</w:t>
      </w:r>
    </w:p>
  </w:footnote>
  <w:footnote w:id="39">
    <w:p w14:paraId="78380F16" w14:textId="77777777" w:rsidR="00335F74" w:rsidRDefault="00335F74" w:rsidP="00F85D8B">
      <w:pPr>
        <w:pStyle w:val="Puslapioinaostekstas"/>
        <w:jc w:val="both"/>
      </w:pPr>
      <w:r>
        <w:rPr>
          <w:rStyle w:val="Puslapioinaosnuoroda"/>
        </w:rPr>
        <w:footnoteRef/>
      </w:r>
      <w:r>
        <w:t xml:space="preserve"> Palangos miesto savivaldybės administracijos 2021 m. rugpjūčio 31 d. raštas Nr. </w:t>
      </w:r>
      <w:r w:rsidRPr="00BB3D5B">
        <w:t>(4.12.E) D3-3007</w:t>
      </w:r>
      <w:r>
        <w:t xml:space="preserve"> „Dėl informacijos pateikimo“.</w:t>
      </w:r>
    </w:p>
    <w:p w14:paraId="19A7C438" w14:textId="77777777" w:rsidR="00335F74" w:rsidRDefault="00335F74" w:rsidP="00F85D8B">
      <w:pPr>
        <w:pStyle w:val="Puslapioinaostekstas"/>
        <w:jc w:val="both"/>
      </w:pPr>
      <w:r>
        <w:t xml:space="preserve">Neringos savivaldybės administracijos 2021 m. rugsėjo 2 d. raštas Nr. </w:t>
      </w:r>
      <w:r w:rsidRPr="00BB3D5B">
        <w:t>V15-2081</w:t>
      </w:r>
      <w:r>
        <w:t xml:space="preserve"> „Dėl informacijos pateikimo“.</w:t>
      </w:r>
    </w:p>
    <w:p w14:paraId="541F4A52" w14:textId="77777777" w:rsidR="00335F74" w:rsidRDefault="00335F74" w:rsidP="00F85D8B">
      <w:pPr>
        <w:pStyle w:val="Puslapioinaostekstas"/>
        <w:jc w:val="both"/>
      </w:pPr>
      <w:r>
        <w:t xml:space="preserve">Kretingos rajono savivaldybės administracijos 2021 m. rugsėjo 6 d. raštas Nr. </w:t>
      </w:r>
      <w:r w:rsidRPr="00BB3D5B">
        <w:t>(4.1.23.E) D3-4251</w:t>
      </w:r>
      <w:r>
        <w:t xml:space="preserve"> „Dėl informacijos pateikimo“.</w:t>
      </w:r>
    </w:p>
    <w:p w14:paraId="4F730B8C" w14:textId="77777777" w:rsidR="00335F74" w:rsidRDefault="00335F74" w:rsidP="00F85D8B">
      <w:pPr>
        <w:pStyle w:val="Puslapioinaostekstas"/>
        <w:jc w:val="both"/>
      </w:pPr>
      <w:r>
        <w:t xml:space="preserve">Klaipėdos miesto savivaldybės administracijos 2021 m. rugsėjo 8 d. raštas Nr. </w:t>
      </w:r>
      <w:r w:rsidRPr="00BB3D5B">
        <w:t>(4.28E)-R2-2299</w:t>
      </w:r>
      <w:r>
        <w:t xml:space="preserve"> „Dėl informacijos pateikimo“.</w:t>
      </w:r>
    </w:p>
  </w:footnote>
  <w:footnote w:id="40">
    <w:p w14:paraId="0B8ED8F2" w14:textId="77777777" w:rsidR="00335F74" w:rsidRDefault="00335F74" w:rsidP="00F85D8B">
      <w:pPr>
        <w:pStyle w:val="Puslapioinaostekstas"/>
        <w:jc w:val="both"/>
      </w:pPr>
      <w:r>
        <w:rPr>
          <w:rStyle w:val="Puslapioinaosnuoroda"/>
        </w:rPr>
        <w:footnoteRef/>
      </w:r>
      <w:r>
        <w:t xml:space="preserve"> Lietuvos Respublikos paramos būstui įsigyti ar išsinuomoti įstatymo 24 straipsnio 2 dalies</w:t>
      </w:r>
      <w:r w:rsidRPr="00FA0937">
        <w:t xml:space="preserve"> 5 p</w:t>
      </w:r>
      <w:r>
        <w:t>unktas</w:t>
      </w:r>
      <w:r w:rsidRPr="00FA0937">
        <w:t>.</w:t>
      </w:r>
    </w:p>
  </w:footnote>
  <w:footnote w:id="41">
    <w:p w14:paraId="56D6552A" w14:textId="77777777" w:rsidR="00335F74" w:rsidRDefault="00335F74" w:rsidP="009504BE">
      <w:pPr>
        <w:pStyle w:val="Puslapioinaostekstas"/>
        <w:jc w:val="both"/>
      </w:pPr>
      <w:r>
        <w:rPr>
          <w:rStyle w:val="Puslapioinaosnuoroda"/>
        </w:rPr>
        <w:footnoteRef/>
      </w:r>
      <w:r>
        <w:t xml:space="preserve"> </w:t>
      </w:r>
      <w:r w:rsidRPr="009504BE">
        <w:t>Lietuvos Respublikos paramos būstui įsigyti ar išsinuomoti įstatymo 14 straipsnio 5 dalis</w:t>
      </w:r>
      <w:r>
        <w:t>.</w:t>
      </w:r>
    </w:p>
  </w:footnote>
  <w:footnote w:id="42">
    <w:p w14:paraId="78EC18D5" w14:textId="443D11F8" w:rsidR="00335F74" w:rsidRDefault="00335F74" w:rsidP="00D47186">
      <w:pPr>
        <w:pStyle w:val="Puslapioinaostekstas"/>
        <w:jc w:val="both"/>
      </w:pPr>
      <w:r>
        <w:rPr>
          <w:rStyle w:val="Puslapioinaosnuoroda"/>
        </w:rPr>
        <w:footnoteRef/>
      </w:r>
      <w:r>
        <w:t xml:space="preserve"> Neringos savivaldybės administracijos direktoriaus 2019 m. liepos 31 d. įsakymu Nr. V13-381 sudarytos savivaldybės Gyvenamųjų patalpų nuomos problemų sprendimo komisijos 2020 m. rugpjūčio 4 d. posėdžio protokolas Nr. V20-30.</w:t>
      </w:r>
    </w:p>
  </w:footnote>
  <w:footnote w:id="43">
    <w:p w14:paraId="778E0AAA" w14:textId="77777777" w:rsidR="00335F74" w:rsidRDefault="00335F74" w:rsidP="00D47186">
      <w:pPr>
        <w:pStyle w:val="Puslapioinaostekstas"/>
        <w:jc w:val="both"/>
      </w:pPr>
      <w:r>
        <w:rPr>
          <w:rStyle w:val="Puslapioinaosnuoroda"/>
        </w:rPr>
        <w:footnoteRef/>
      </w:r>
      <w:r>
        <w:t xml:space="preserve"> Prieiga internete: </w:t>
      </w:r>
      <w:r w:rsidRPr="003E723A">
        <w:t>https://www.neringa.lt/go.php/Tarybos-sprendimai56431</w:t>
      </w:r>
    </w:p>
  </w:footnote>
  <w:footnote w:id="44">
    <w:p w14:paraId="1F3C16DE" w14:textId="77777777" w:rsidR="00335F74" w:rsidRDefault="00335F74" w:rsidP="003E723A">
      <w:pPr>
        <w:pStyle w:val="Puslapioinaostekstas"/>
        <w:jc w:val="both"/>
      </w:pPr>
      <w:r>
        <w:rPr>
          <w:rStyle w:val="Puslapioinaosnuoroda"/>
        </w:rPr>
        <w:footnoteRef/>
      </w:r>
      <w:r>
        <w:t xml:space="preserve"> Pagal 2021 m. rugpjūčio 1 d. duomenis, Neringos savivaldybėje yra išnuomoti 13 socialinių ir 15 tarnybinių būstų.</w:t>
      </w:r>
    </w:p>
  </w:footnote>
  <w:footnote w:id="45">
    <w:p w14:paraId="5F4606E8" w14:textId="77777777" w:rsidR="00335F74" w:rsidRDefault="00335F74" w:rsidP="003E723A">
      <w:pPr>
        <w:pStyle w:val="Puslapioinaostekstas"/>
        <w:jc w:val="both"/>
      </w:pPr>
      <w:r>
        <w:rPr>
          <w:rStyle w:val="Puslapioinaosnuoroda"/>
        </w:rPr>
        <w:footnoteRef/>
      </w:r>
      <w:r>
        <w:t xml:space="preserve"> Neringos s</w:t>
      </w:r>
      <w:r w:rsidRPr="006E5346">
        <w:t>avivaldybės gyvenamųjų patalpų nuomos probl</w:t>
      </w:r>
      <w:r>
        <w:t>emų sprendimo komisijos nuostatai, patvirtinti</w:t>
      </w:r>
      <w:r w:rsidRPr="006E5346">
        <w:t xml:space="preserve"> Neringos savivaldybės administracijos direktoriaus 2017 m. spalio 11 d. įsakymu Nr. V13- 636</w:t>
      </w:r>
      <w:r>
        <w:t>.</w:t>
      </w:r>
    </w:p>
  </w:footnote>
  <w:footnote w:id="46">
    <w:p w14:paraId="1C83DE55" w14:textId="4569EB73" w:rsidR="00335F74" w:rsidRDefault="00335F74" w:rsidP="00E67097">
      <w:pPr>
        <w:pStyle w:val="Puslapioinaostekstas"/>
        <w:jc w:val="both"/>
      </w:pPr>
      <w:r>
        <w:rPr>
          <w:rStyle w:val="Puslapioinaosnuoroda"/>
        </w:rPr>
        <w:footnoteRef/>
      </w:r>
      <w:r>
        <w:t xml:space="preserve"> Nors </w:t>
      </w:r>
      <w:r w:rsidRPr="002925A9">
        <w:t xml:space="preserve">Neringos savivaldybės gyvenamųjų patalpų nuomos problemų sprendimo </w:t>
      </w:r>
      <w:r>
        <w:t>komisijos nuostatų 4.1 papunktis nustato, jog minėtos komisijos vienas iš funkcijų yra nagrinėti</w:t>
      </w:r>
      <w:r w:rsidRPr="002925A9">
        <w:t xml:space="preserve"> asmenų prašymus dėl savivaldybės ir socialinio būsto</w:t>
      </w:r>
      <w:r>
        <w:t xml:space="preserve">, tačiau Neringos savivaldybės administracijos direktorius, </w:t>
      </w:r>
      <w:r w:rsidRPr="002925A9">
        <w:t>vadovaudamasis Neringos savivaldybės tarybos 2003 m. sausio 31 d. sprendimu Nr. 27 „Dėl Neringos savivaldybės darbuotojų, kuriems gali būti suteiktos tarnybinės gyvenamosios patalpos, kategorijų sąrašo</w:t>
      </w:r>
      <w:r>
        <w:t xml:space="preserve">“, iš esmės atlieka minėtos komisijos funkcijas. Todėl nėra neaišku, kokia yra </w:t>
      </w:r>
      <w:r w:rsidRPr="002925A9">
        <w:t xml:space="preserve">Neringos savivaldybės gyvenamųjų patalpų nuomos problemų sprendimo </w:t>
      </w:r>
      <w:r>
        <w:t xml:space="preserve">komisijos paskirtis ir ar Neringos savivaldybės administracijos direktorius, vykdydamas komisijos funkcijas, neveikia </w:t>
      </w:r>
      <w:r>
        <w:rPr>
          <w:i/>
        </w:rPr>
        <w:t>u</w:t>
      </w:r>
      <w:r w:rsidRPr="002925A9">
        <w:rPr>
          <w:i/>
        </w:rPr>
        <w:t xml:space="preserve">ltra </w:t>
      </w:r>
      <w:r w:rsidRPr="002925A9">
        <w:rPr>
          <w:i/>
        </w:rPr>
        <w:t>vires</w:t>
      </w:r>
      <w:r>
        <w:t xml:space="preserve">. </w:t>
      </w:r>
    </w:p>
  </w:footnote>
  <w:footnote w:id="47">
    <w:p w14:paraId="09F51383" w14:textId="25F217FC" w:rsidR="00335F74" w:rsidRDefault="00335F74" w:rsidP="00E67097">
      <w:pPr>
        <w:pStyle w:val="Puslapioinaostekstas"/>
        <w:jc w:val="both"/>
      </w:pPr>
      <w:r>
        <w:rPr>
          <w:rStyle w:val="Puslapioinaosnuoroda"/>
        </w:rPr>
        <w:footnoteRef/>
      </w:r>
      <w:r>
        <w:t xml:space="preserve"> </w:t>
      </w:r>
      <w:r w:rsidRPr="0015588B">
        <w:t xml:space="preserve">Pažymėtina, jog </w:t>
      </w:r>
      <w:r w:rsidR="007D0892" w:rsidRPr="007D0892">
        <w:rPr>
          <w:i/>
        </w:rPr>
        <w:t>(duomenys neskelbtini)</w:t>
      </w:r>
      <w:r w:rsidRPr="0015588B">
        <w:t xml:space="preserve"> nusišalino nuo tarnybinių patalpų</w:t>
      </w:r>
      <w:r>
        <w:t>,</w:t>
      </w:r>
      <w:r w:rsidRPr="00E67097">
        <w:t xml:space="preserve"> esančių adresu Purvynės g., Neringa</w:t>
      </w:r>
      <w:r>
        <w:t>,</w:t>
      </w:r>
      <w:r w:rsidRPr="0015588B">
        <w:t xml:space="preserve"> skyrimo klausimo.</w:t>
      </w:r>
    </w:p>
  </w:footnote>
  <w:footnote w:id="48">
    <w:p w14:paraId="351ADBAC" w14:textId="77777777" w:rsidR="00335F74" w:rsidRDefault="00335F74" w:rsidP="00411F8A">
      <w:pPr>
        <w:pStyle w:val="Puslapioinaostekstas"/>
        <w:jc w:val="both"/>
      </w:pPr>
      <w:r>
        <w:rPr>
          <w:rStyle w:val="Puslapioinaosnuoroda"/>
        </w:rPr>
        <w:footnoteRef/>
      </w:r>
      <w:r>
        <w:t xml:space="preserve"> </w:t>
      </w:r>
      <w:r w:rsidRPr="00411F8A">
        <w:t>Lietuvos Respublikos turto ir verslo vertinimo pagrindų įstatym</w:t>
      </w:r>
      <w:r>
        <w:t>o 2 straipsnio 2 dalis.</w:t>
      </w:r>
    </w:p>
  </w:footnote>
  <w:footnote w:id="49">
    <w:p w14:paraId="626A33F8" w14:textId="77777777" w:rsidR="00335F74" w:rsidRDefault="00335F74" w:rsidP="00411F8A">
      <w:pPr>
        <w:pStyle w:val="Puslapioinaostekstas"/>
        <w:jc w:val="both"/>
      </w:pPr>
      <w:r>
        <w:rPr>
          <w:rStyle w:val="Puslapioinaosnuoroda"/>
        </w:rPr>
        <w:footnoteRef/>
      </w:r>
      <w:r>
        <w:t xml:space="preserve"> </w:t>
      </w:r>
      <w:r w:rsidRPr="00411F8A">
        <w:t>Žemės, esamų pastatų ar kitų nekilnojamųjų daiktų pirkimų arba nuomos ar teisių į šiuos daiktus įsigijimų tvarkos aprašas, patvirtintas Lietuvos Respublikos Vyriausybės 2017 m. gruodžio 13 d. nutarimu Nr. 1036 ,,Dėl žemės, esamų pastatų ar kitų nekilnojamųjų daiktų pirkimų arba nuomos ar teisių į šiuos daiktus įsigijimų tvarkos aprašo patvirtinimo“</w:t>
      </w:r>
    </w:p>
  </w:footnote>
  <w:footnote w:id="50">
    <w:p w14:paraId="1F588CCF" w14:textId="77777777" w:rsidR="00335F74" w:rsidRDefault="00335F74" w:rsidP="00411F8A">
      <w:pPr>
        <w:pStyle w:val="Puslapioinaostekstas"/>
        <w:jc w:val="both"/>
      </w:pPr>
      <w:r>
        <w:rPr>
          <w:rStyle w:val="Puslapioinaosnuoroda"/>
        </w:rPr>
        <w:footnoteRef/>
      </w:r>
      <w:r>
        <w:t xml:space="preserve"> Valstybės kontrolės 2015 m. spalio 1 d. Valstybinio audito ataskaita Nr. </w:t>
      </w:r>
      <w:r w:rsidRPr="00671059">
        <w:t>VA-P-60-14-13</w:t>
      </w:r>
      <w:r>
        <w:t xml:space="preserve"> „T</w:t>
      </w:r>
      <w:r w:rsidRPr="00671059">
        <w:t>urto ir verslo vertintojų veiklos valstybinė priežiūra</w:t>
      </w:r>
      <w:r>
        <w:t>“.</w:t>
      </w:r>
    </w:p>
  </w:footnote>
  <w:footnote w:id="51">
    <w:p w14:paraId="231EA144" w14:textId="77777777" w:rsidR="00335F74" w:rsidRDefault="00335F74" w:rsidP="00411F8A">
      <w:pPr>
        <w:pStyle w:val="Puslapioinaostekstas"/>
        <w:jc w:val="both"/>
      </w:pPr>
      <w:r>
        <w:rPr>
          <w:rStyle w:val="Puslapioinaosnuoroda"/>
        </w:rPr>
        <w:footnoteRef/>
      </w:r>
      <w:r>
        <w:t xml:space="preserve"> </w:t>
      </w:r>
      <w:r w:rsidRPr="004F717F">
        <w:t xml:space="preserve">Lietuvos Respublikos finansų ministerijos 2019 m. gegužės 9 d. organizuota Apskritojo stalo diskusija </w:t>
      </w:r>
      <w:r>
        <w:t>„D</w:t>
      </w:r>
      <w:r w:rsidRPr="004F717F">
        <w:t>ėl turto vertinimo ataskaitų kokybės užtikrinimo ir vertintojų veiklos priežiūros modelio tobulinimo</w:t>
      </w:r>
      <w:r>
        <w:t>“.</w:t>
      </w:r>
    </w:p>
  </w:footnote>
  <w:footnote w:id="52">
    <w:p w14:paraId="691D6CCA" w14:textId="77777777" w:rsidR="00335F74" w:rsidRDefault="00335F74" w:rsidP="00A6558D">
      <w:pPr>
        <w:pStyle w:val="Puslapioinaostekstas"/>
        <w:jc w:val="both"/>
      </w:pPr>
      <w:r>
        <w:rPr>
          <w:rStyle w:val="Puslapioinaosnuoroda"/>
        </w:rPr>
        <w:footnoteRef/>
      </w:r>
      <w:r>
        <w:t xml:space="preserve"> Lietuvos Respublikos v</w:t>
      </w:r>
      <w:r w:rsidRPr="000A6660">
        <w:t>alstybės ir savivaldybių turto valdymo, naudoj</w:t>
      </w:r>
      <w:r>
        <w:t>imo ir disponavimo juo įstatymo 9 straipsnio</w:t>
      </w:r>
      <w:r w:rsidRPr="000A6660">
        <w:t xml:space="preserve"> 1 d</w:t>
      </w:r>
      <w:r>
        <w:t>alis</w:t>
      </w:r>
      <w:r w:rsidRPr="000A6660">
        <w:t>.</w:t>
      </w:r>
    </w:p>
  </w:footnote>
  <w:footnote w:id="53">
    <w:p w14:paraId="28E37F57" w14:textId="77777777" w:rsidR="00335F74" w:rsidRDefault="00335F74" w:rsidP="001E06AE">
      <w:pPr>
        <w:pStyle w:val="Puslapioinaostekstas"/>
        <w:jc w:val="both"/>
      </w:pPr>
      <w:r>
        <w:rPr>
          <w:rStyle w:val="Puslapioinaosnuoroda"/>
        </w:rPr>
        <w:footnoteRef/>
      </w:r>
      <w:r>
        <w:t xml:space="preserve"> VĮ Registrų centras pasiūlė 138 </w:t>
      </w:r>
      <w:r>
        <w:t xml:space="preserve">Eur, o UAB </w:t>
      </w:r>
      <w:r w:rsidRPr="004B0C4E">
        <w:t>„STIVVF“</w:t>
      </w:r>
      <w:r>
        <w:t xml:space="preserve"> pasiūlė 180 Eur kainą už vieną perkamų/parduodamų butų rinkos vertės ataskaitos parengimą. Konkurso laimėtoju pripažintas VĮ „Registrų centras“.</w:t>
      </w:r>
    </w:p>
  </w:footnote>
  <w:footnote w:id="54">
    <w:p w14:paraId="3A98ED0B" w14:textId="77777777" w:rsidR="00335F74" w:rsidRDefault="00335F74" w:rsidP="001E06AE">
      <w:pPr>
        <w:pStyle w:val="Puslapioinaostekstas"/>
        <w:jc w:val="both"/>
      </w:pPr>
      <w:r>
        <w:rPr>
          <w:rStyle w:val="Puslapioinaosnuoroda"/>
        </w:rPr>
        <w:footnoteRef/>
      </w:r>
      <w:r>
        <w:t xml:space="preserve"> VĮ Registrų centras pasiūlė 130 </w:t>
      </w:r>
      <w:r>
        <w:t>Eur, o UAB „</w:t>
      </w:r>
      <w:r w:rsidRPr="004B0C4E">
        <w:t>Ober-Haus“</w:t>
      </w:r>
      <w:r>
        <w:t xml:space="preserve"> pasiūlė 140 Eur kainą už vieną perkamų/parduodamų butų rinkos vertės ataskaitos parengimą. Konkurso laimėtoju pripažintas VĮ „Registrų centras“.</w:t>
      </w:r>
    </w:p>
  </w:footnote>
  <w:footnote w:id="55">
    <w:p w14:paraId="17CAA0EE" w14:textId="77777777" w:rsidR="00335F74" w:rsidRDefault="00335F74">
      <w:pPr>
        <w:pStyle w:val="Puslapioinaostekstas"/>
      </w:pPr>
      <w:r>
        <w:rPr>
          <w:rStyle w:val="Puslapioinaosnuoroda"/>
        </w:rPr>
        <w:footnoteRef/>
      </w:r>
      <w:r>
        <w:t xml:space="preserve"> VĮ Registrų centras pasiūlė 130 </w:t>
      </w:r>
      <w:r>
        <w:t>Eur, o UAB „</w:t>
      </w:r>
      <w:r w:rsidRPr="004B0C4E">
        <w:t>Ober-Haus“</w:t>
      </w:r>
      <w:r>
        <w:t xml:space="preserve"> pasiūlė 150 Eur kainą už vieną perkamų/parduodamų butų rinkos vertės ataskaitos parengimą. Konkurso laimėtoju pripažintas VĮ „Registrų centras“.</w:t>
      </w:r>
    </w:p>
  </w:footnote>
  <w:footnote w:id="56">
    <w:p w14:paraId="538C8D72" w14:textId="77777777" w:rsidR="00335F74" w:rsidRDefault="00335F74" w:rsidP="000E1B53">
      <w:pPr>
        <w:pStyle w:val="Puslapioinaostekstas"/>
        <w:jc w:val="both"/>
      </w:pPr>
      <w:r>
        <w:rPr>
          <w:rStyle w:val="Puslapioinaosnuoroda"/>
        </w:rPr>
        <w:footnoteRef/>
      </w:r>
      <w:r>
        <w:t xml:space="preserve"> </w:t>
      </w:r>
      <w:r w:rsidRPr="00B44DF0">
        <w:t xml:space="preserve">UAB </w:t>
      </w:r>
      <w:r>
        <w:t>„</w:t>
      </w:r>
      <w:r w:rsidRPr="00B44DF0">
        <w:t>Resto Group</w:t>
      </w:r>
      <w:r>
        <w:t>“</w:t>
      </w:r>
      <w:r w:rsidRPr="00B44DF0">
        <w:t xml:space="preserve"> pasiūlė 90 Eur, UAB </w:t>
      </w:r>
      <w:r>
        <w:t>„</w:t>
      </w:r>
      <w:r w:rsidRPr="00B44DF0">
        <w:t>Verslavita</w:t>
      </w:r>
      <w:r>
        <w:t>“</w:t>
      </w:r>
      <w:r w:rsidRPr="00B44DF0">
        <w:t xml:space="preserve"> pasiūlė 95 Eur, UAB </w:t>
      </w:r>
      <w:r>
        <w:t>„</w:t>
      </w:r>
      <w:r w:rsidRPr="00B44DF0">
        <w:t>Marleksa</w:t>
      </w:r>
      <w:r>
        <w:t>“</w:t>
      </w:r>
      <w:r w:rsidRPr="00B44DF0">
        <w:t xml:space="preserve"> pasiūlė 120 Eur, o UAB </w:t>
      </w:r>
      <w:r>
        <w:t>„</w:t>
      </w:r>
      <w:r w:rsidRPr="00B44DF0">
        <w:t>Ober-Haus</w:t>
      </w:r>
      <w:r>
        <w:t>“</w:t>
      </w:r>
      <w:r w:rsidRPr="00B44DF0">
        <w:t xml:space="preserve"> pasiūlė 150 Eur kainą už vieną perkamų/parduodamų butų rinkos vertės ataskaitos parengimą. Konkurso laimėtoju pripažinta UAB </w:t>
      </w:r>
      <w:r>
        <w:t>„</w:t>
      </w:r>
      <w:r w:rsidRPr="00B44DF0">
        <w:t>Resto Group</w:t>
      </w:r>
      <w:r>
        <w:t>“</w:t>
      </w:r>
      <w:r w:rsidRPr="00B44DF0">
        <w:t>.</w:t>
      </w:r>
    </w:p>
  </w:footnote>
  <w:footnote w:id="57">
    <w:p w14:paraId="791D3DAD" w14:textId="77777777" w:rsidR="00335F74" w:rsidRPr="00F12FE9" w:rsidRDefault="00335F74" w:rsidP="00F12FE9">
      <w:pPr>
        <w:pStyle w:val="Puslapioinaostekstas"/>
        <w:jc w:val="both"/>
      </w:pPr>
      <w:r w:rsidRPr="00F12FE9">
        <w:rPr>
          <w:rStyle w:val="Puslapioinaosnuoroda"/>
        </w:rPr>
        <w:footnoteRef/>
      </w:r>
      <w:r w:rsidRPr="00F12FE9">
        <w:t xml:space="preserve"> Pavyzdžiui, Palangos miesto savivaldybei UAB „</w:t>
      </w:r>
      <w:r w:rsidRPr="00F12FE9">
        <w:t>Verslavita“ pasiūlė 95 Eur kainą už vieną perkamų/parduodamų butų rinkos vertės ataskaitos parengimą, kai tuo tarpu Kretingos rajono savivaldybė iš VĮ „Registrų centras“ turto vertinimo paslaugas įsigijo už 130 Eur.</w:t>
      </w:r>
    </w:p>
  </w:footnote>
  <w:footnote w:id="58">
    <w:p w14:paraId="3BE6CBC1" w14:textId="47A733C9" w:rsidR="00335F74" w:rsidRDefault="00335F74" w:rsidP="0076201C">
      <w:pPr>
        <w:pStyle w:val="Puslapioinaostekstas"/>
        <w:jc w:val="both"/>
      </w:pPr>
      <w:r>
        <w:rPr>
          <w:rStyle w:val="Puslapioinaosnuoroda"/>
        </w:rPr>
        <w:footnoteRef/>
      </w:r>
      <w:r>
        <w:t xml:space="preserve"> Kontrolės trūkumą iliustruoja jau minėta Valstybės kontrolės 2015 m. spalio 1 d. Valstybinio audito ataskaita Nr. </w:t>
      </w:r>
      <w:r w:rsidRPr="00671059">
        <w:t>VA-P-60-14-13</w:t>
      </w:r>
      <w:r>
        <w:t xml:space="preserve"> „T</w:t>
      </w:r>
      <w:r w:rsidRPr="00671059">
        <w:t>urto ir verslo vertintojų veiklos valstybinė priežiūra</w:t>
      </w:r>
      <w:r>
        <w:t>“.</w:t>
      </w:r>
    </w:p>
  </w:footnote>
  <w:footnote w:id="59">
    <w:p w14:paraId="71D40B42" w14:textId="77777777" w:rsidR="00335F74" w:rsidRDefault="00335F74" w:rsidP="00F12FE9">
      <w:pPr>
        <w:pStyle w:val="Puslapioinaostekstas"/>
        <w:jc w:val="both"/>
      </w:pPr>
      <w:r w:rsidRPr="00F12FE9">
        <w:rPr>
          <w:rStyle w:val="Puslapioinaosnuoroda"/>
        </w:rPr>
        <w:footnoteRef/>
      </w:r>
      <w:r w:rsidRPr="00F12FE9">
        <w:t xml:space="preserve"> Pavyzdžiui, turto vertintojai galėjo pasirinkti pajamų skaičiavimo metodą, įvertinant savivaldybės nekilnojamojo turto potencialias bendrąsias pajamas, kurias būtų galima gauti išnuomojus savivaldybės būstus.</w:t>
      </w:r>
    </w:p>
  </w:footnote>
  <w:footnote w:id="60">
    <w:p w14:paraId="6EC0D517" w14:textId="77777777" w:rsidR="00335F74" w:rsidRDefault="00335F74" w:rsidP="00914618">
      <w:pPr>
        <w:pStyle w:val="Puslapioinaostekstas"/>
        <w:jc w:val="both"/>
      </w:pPr>
      <w:r>
        <w:rPr>
          <w:rStyle w:val="Puslapioinaosnuoroda"/>
        </w:rPr>
        <w:footnoteRef/>
      </w:r>
      <w:r>
        <w:t xml:space="preserve"> </w:t>
      </w:r>
      <w:r w:rsidRPr="00A70516">
        <w:t xml:space="preserve">RASLANAS S., ŠLIOGERIENĖ J. </w:t>
      </w:r>
      <w:r w:rsidRPr="009D3F4B">
        <w:rPr>
          <w:i/>
        </w:rPr>
        <w:t>Nekilnojamojo turto vertinimas</w:t>
      </w:r>
      <w:r>
        <w:t>. Vilnius: VGTU leidykla „</w:t>
      </w:r>
      <w:r w:rsidRPr="00A70516">
        <w:t>Tech</w:t>
      </w:r>
      <w:r>
        <w:t>nika“</w:t>
      </w:r>
      <w:r w:rsidRPr="00A70516">
        <w:t xml:space="preserve">, 2012. p. </w:t>
      </w:r>
      <w:r>
        <w:t xml:space="preserve">97, </w:t>
      </w:r>
      <w:r w:rsidRPr="00A70516">
        <w:t>105.</w:t>
      </w:r>
    </w:p>
  </w:footnote>
  <w:footnote w:id="61">
    <w:p w14:paraId="076CB9D9" w14:textId="77777777" w:rsidR="00335F74" w:rsidRDefault="00335F74" w:rsidP="00CA0233">
      <w:pPr>
        <w:pStyle w:val="Puslapioinaostekstas"/>
        <w:jc w:val="both"/>
      </w:pPr>
      <w:r>
        <w:rPr>
          <w:rStyle w:val="Puslapioinaosnuoroda"/>
        </w:rPr>
        <w:footnoteRef/>
      </w:r>
      <w:r>
        <w:t xml:space="preserve"> </w:t>
      </w:r>
      <w:r w:rsidRPr="00CA0233">
        <w:t>Lietuvos Respublikos finansų ministro 2012 m. balandžio 27 d. įsakymu Nr. 1K-159 „Dėl turto ir verslo vertinimo met</w:t>
      </w:r>
      <w:r>
        <w:t>odikos patvirtinimo“ patvirtintos</w:t>
      </w:r>
      <w:r w:rsidRPr="00CA0233">
        <w:t xml:space="preserve"> Tu</w:t>
      </w:r>
      <w:r>
        <w:t>rto ir verslo vertinimo metodikos 58.2 punktas.</w:t>
      </w:r>
    </w:p>
  </w:footnote>
  <w:footnote w:id="62">
    <w:p w14:paraId="71227DA4" w14:textId="1FEFBC87" w:rsidR="00335F74" w:rsidRDefault="00335F74">
      <w:pPr>
        <w:pStyle w:val="Puslapioinaostekstas"/>
      </w:pPr>
      <w:r>
        <w:rPr>
          <w:rStyle w:val="Puslapioinaosnuoroda"/>
        </w:rPr>
        <w:footnoteRef/>
      </w:r>
      <w:r>
        <w:t xml:space="preserve"> Aleknavičius A.</w:t>
      </w:r>
      <w:r w:rsidRPr="00A70516">
        <w:t xml:space="preserve"> </w:t>
      </w:r>
      <w:r w:rsidRPr="009D3F4B">
        <w:rPr>
          <w:i/>
        </w:rPr>
        <w:t>Nekilnojamojo turto vertinimas</w:t>
      </w:r>
      <w:r>
        <w:t xml:space="preserve">. </w:t>
      </w:r>
      <w:r w:rsidRPr="000462F7">
        <w:t xml:space="preserve">Kaunas: </w:t>
      </w:r>
      <w:r w:rsidRPr="000462F7">
        <w:t>Ardiva</w:t>
      </w:r>
      <w:r>
        <w:t>, 2008</w:t>
      </w:r>
      <w:r w:rsidRPr="00A70516">
        <w:t xml:space="preserve">. p. </w:t>
      </w:r>
      <w:r>
        <w:t>102-103</w:t>
      </w:r>
      <w:r w:rsidRPr="00A70516">
        <w:t>.</w:t>
      </w:r>
    </w:p>
  </w:footnote>
  <w:footnote w:id="63">
    <w:p w14:paraId="533AE52D" w14:textId="77777777" w:rsidR="00335F74" w:rsidRDefault="00335F74" w:rsidP="00283F4B">
      <w:pPr>
        <w:pStyle w:val="Puslapioinaostekstas"/>
        <w:jc w:val="both"/>
      </w:pPr>
      <w:r>
        <w:rPr>
          <w:rStyle w:val="Puslapioinaosnuoroda"/>
        </w:rPr>
        <w:footnoteRef/>
      </w:r>
      <w:r>
        <w:t xml:space="preserve"> 2019 m. balandžio 17 d., 2019 m. gegužės 13 d. Nekilnojamojo turto rinkos vertės nustatymo ataskaitose taikyti vietos, pardavimo laiko, ploto, statybos metų, sienos medžiagų, aukšto pataisų koeficientai.   </w:t>
      </w:r>
    </w:p>
  </w:footnote>
  <w:footnote w:id="64">
    <w:p w14:paraId="1576DF12" w14:textId="77777777" w:rsidR="00335F74" w:rsidRDefault="00335F74">
      <w:pPr>
        <w:pStyle w:val="Puslapioinaostekstas"/>
      </w:pPr>
      <w:r>
        <w:rPr>
          <w:rStyle w:val="Puslapioinaosnuoroda"/>
        </w:rPr>
        <w:footnoteRef/>
      </w:r>
      <w:r>
        <w:t xml:space="preserve"> Prieiga internete: </w:t>
      </w:r>
      <w:r w:rsidRPr="006A512D">
        <w:t>https://www.registrucentras.lt/ntr/vertinimas/masinis/masvert.php?src=1&amp;sav=114&amp;ver=53</w:t>
      </w:r>
      <w:r>
        <w:t>.</w:t>
      </w:r>
    </w:p>
  </w:footnote>
  <w:footnote w:id="65">
    <w:p w14:paraId="2AA5BBF7" w14:textId="77777777" w:rsidR="00335F74" w:rsidRDefault="00335F74" w:rsidP="00F72355">
      <w:pPr>
        <w:pStyle w:val="Puslapioinaostekstas"/>
        <w:jc w:val="both"/>
      </w:pPr>
      <w:r>
        <w:rPr>
          <w:rStyle w:val="Puslapioinaosnuoroda"/>
        </w:rPr>
        <w:footnoteRef/>
      </w:r>
      <w:r>
        <w:t xml:space="preserve"> </w:t>
      </w:r>
      <w:r w:rsidRPr="00F72355">
        <w:t>Atsižvelgdami į tai, kas išdėstyta, prašome per 3 mėnesius nuo šios išvados ir pasiūlymų gavimo dienos pateikti STT informaciją apie šioje išvadoje pateiktų pasiūlymų numatomą įgyvendinimą Jūsų įstaigoje.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81823"/>
      <w:docPartObj>
        <w:docPartGallery w:val="Page Numbers (Top of Page)"/>
        <w:docPartUnique/>
      </w:docPartObj>
    </w:sdtPr>
    <w:sdtEndPr>
      <w:rPr>
        <w:rFonts w:ascii="Times New Roman" w:hAnsi="Times New Roman"/>
        <w:sz w:val="24"/>
        <w:szCs w:val="24"/>
      </w:rPr>
    </w:sdtEndPr>
    <w:sdtContent>
      <w:p w14:paraId="67C20FC8" w14:textId="6BE1DB6C" w:rsidR="00335F74" w:rsidRPr="00C44937" w:rsidRDefault="00335F74">
        <w:pPr>
          <w:pStyle w:val="Antrats"/>
          <w:jc w:val="center"/>
          <w:rPr>
            <w:rFonts w:ascii="Times New Roman" w:hAnsi="Times New Roman"/>
            <w:sz w:val="24"/>
            <w:szCs w:val="24"/>
          </w:rPr>
        </w:pPr>
        <w:r w:rsidRPr="00C44937">
          <w:rPr>
            <w:rFonts w:ascii="Times New Roman" w:hAnsi="Times New Roman"/>
            <w:sz w:val="24"/>
            <w:szCs w:val="24"/>
          </w:rPr>
          <w:fldChar w:fldCharType="begin"/>
        </w:r>
        <w:r w:rsidRPr="00C44937">
          <w:rPr>
            <w:rFonts w:ascii="Times New Roman" w:hAnsi="Times New Roman"/>
            <w:sz w:val="24"/>
            <w:szCs w:val="24"/>
          </w:rPr>
          <w:instrText>PAGE   \* MERGEFORMAT</w:instrText>
        </w:r>
        <w:r w:rsidRPr="00C44937">
          <w:rPr>
            <w:rFonts w:ascii="Times New Roman" w:hAnsi="Times New Roman"/>
            <w:sz w:val="24"/>
            <w:szCs w:val="24"/>
          </w:rPr>
          <w:fldChar w:fldCharType="separate"/>
        </w:r>
        <w:r w:rsidR="00C355A8">
          <w:rPr>
            <w:rFonts w:ascii="Times New Roman" w:hAnsi="Times New Roman"/>
            <w:noProof/>
            <w:sz w:val="24"/>
            <w:szCs w:val="24"/>
          </w:rPr>
          <w:t>36</w:t>
        </w:r>
        <w:r w:rsidRPr="00C44937">
          <w:rPr>
            <w:rFonts w:ascii="Times New Roman" w:hAnsi="Times New Roman"/>
            <w:sz w:val="24"/>
            <w:szCs w:val="24"/>
          </w:rPr>
          <w:fldChar w:fldCharType="end"/>
        </w:r>
      </w:p>
    </w:sdtContent>
  </w:sdt>
  <w:p w14:paraId="1AE46A4A" w14:textId="77777777" w:rsidR="00335F74" w:rsidRDefault="00335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hybridMultilevel"/>
    <w:tmpl w:val="838E52A8"/>
    <w:lvl w:ilvl="0" w:tplc="0D56E144">
      <w:start w:val="88"/>
      <w:numFmt w:val="bullet"/>
      <w:lvlText w:val="-"/>
      <w:lvlJc w:val="left"/>
      <w:pPr>
        <w:ind w:left="1211" w:hanging="360"/>
      </w:pPr>
      <w:rPr>
        <w:rFonts w:ascii="TimesLT" w:eastAsia="Times New Roman" w:hAnsi="TimesLT" w:cs="TimesLT"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17F04AF"/>
    <w:multiLevelType w:val="hybridMultilevel"/>
    <w:tmpl w:val="A500796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35185"/>
    <w:multiLevelType w:val="hybridMultilevel"/>
    <w:tmpl w:val="5BF2D6B8"/>
    <w:lvl w:ilvl="0" w:tplc="E43EC2E4">
      <w:start w:val="58"/>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085A272E"/>
    <w:multiLevelType w:val="hybridMultilevel"/>
    <w:tmpl w:val="ECC4BDAC"/>
    <w:lvl w:ilvl="0" w:tplc="0427000F">
      <w:start w:val="1"/>
      <w:numFmt w:val="decimal"/>
      <w:lvlText w:val="%1."/>
      <w:lvlJc w:val="left"/>
      <w:pPr>
        <w:ind w:left="19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DE7295"/>
    <w:multiLevelType w:val="multilevel"/>
    <w:tmpl w:val="7D4E8C66"/>
    <w:lvl w:ilvl="0">
      <w:start w:val="1"/>
      <w:numFmt w:val="decimal"/>
      <w:lvlText w:val="%1."/>
      <w:lvlJc w:val="left"/>
      <w:pPr>
        <w:ind w:left="1211" w:hanging="360"/>
      </w:pPr>
      <w:rPr>
        <w:rFonts w:hint="default"/>
      </w:rPr>
    </w:lvl>
    <w:lvl w:ilvl="1">
      <w:start w:val="1"/>
      <w:numFmt w:val="decimal"/>
      <w:isLgl/>
      <w:lvlText w:val="%2."/>
      <w:lvlJc w:val="left"/>
      <w:pPr>
        <w:ind w:left="1353" w:hanging="360"/>
      </w:pPr>
      <w:rPr>
        <w:rFonts w:ascii="Times New Roman" w:eastAsia="Times New Roman" w:hAnsi="Times New Roman" w:cs="Times New Roman"/>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5" w15:restartNumberingAfterBreak="0">
    <w:nsid w:val="17070D41"/>
    <w:multiLevelType w:val="multilevel"/>
    <w:tmpl w:val="6D80637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F608D8"/>
    <w:multiLevelType w:val="multilevel"/>
    <w:tmpl w:val="A846FC0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2A7678"/>
    <w:multiLevelType w:val="hybridMultilevel"/>
    <w:tmpl w:val="8E4ED6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D3C208C"/>
    <w:multiLevelType w:val="hybridMultilevel"/>
    <w:tmpl w:val="1EA26D8E"/>
    <w:lvl w:ilvl="0" w:tplc="51629532">
      <w:start w:val="9"/>
      <w:numFmt w:val="decimal"/>
      <w:lvlText w:val="%1."/>
      <w:lvlJc w:val="left"/>
      <w:pPr>
        <w:ind w:left="720" w:hanging="360"/>
      </w:pPr>
      <w:rPr>
        <w:rFonts w:hint="default"/>
        <w:b w:val="0"/>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F11542"/>
    <w:multiLevelType w:val="multilevel"/>
    <w:tmpl w:val="864CB6FA"/>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341053"/>
    <w:multiLevelType w:val="hybridMultilevel"/>
    <w:tmpl w:val="1D50D6DC"/>
    <w:lvl w:ilvl="0" w:tplc="A198B304">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87064D8"/>
    <w:multiLevelType w:val="hybridMultilevel"/>
    <w:tmpl w:val="2C343AFA"/>
    <w:lvl w:ilvl="0" w:tplc="27DCAD84">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C2518F7"/>
    <w:multiLevelType w:val="multilevel"/>
    <w:tmpl w:val="1056F79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264485C"/>
    <w:multiLevelType w:val="hybridMultilevel"/>
    <w:tmpl w:val="2C900878"/>
    <w:lvl w:ilvl="0" w:tplc="B1465CEC">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9660D6A"/>
    <w:multiLevelType w:val="multilevel"/>
    <w:tmpl w:val="A67A01D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A5C6BD3"/>
    <w:multiLevelType w:val="hybridMultilevel"/>
    <w:tmpl w:val="C7B6202C"/>
    <w:lvl w:ilvl="0" w:tplc="AFE6AFDC">
      <w:start w:val="1"/>
      <w:numFmt w:val="decimal"/>
      <w:lvlText w:val="%1."/>
      <w:lvlJc w:val="left"/>
      <w:pPr>
        <w:ind w:left="7023"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AC24B04"/>
    <w:multiLevelType w:val="hybridMultilevel"/>
    <w:tmpl w:val="0ABE850C"/>
    <w:lvl w:ilvl="0" w:tplc="11F2E168">
      <w:start w:val="1"/>
      <w:numFmt w:val="decimal"/>
      <w:lvlText w:val="%1."/>
      <w:lvlJc w:val="left"/>
      <w:pPr>
        <w:ind w:left="4897"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B178A1"/>
    <w:multiLevelType w:val="multilevel"/>
    <w:tmpl w:val="FB6E3008"/>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4C0E0669"/>
    <w:multiLevelType w:val="hybridMultilevel"/>
    <w:tmpl w:val="E5EC138C"/>
    <w:lvl w:ilvl="0" w:tplc="6764C786">
      <w:start w:val="1"/>
      <w:numFmt w:val="decimal"/>
      <w:lvlText w:val="%1."/>
      <w:lvlJc w:val="left"/>
      <w:pPr>
        <w:ind w:left="4897" w:hanging="360"/>
      </w:pPr>
      <w:rPr>
        <w:rFonts w:ascii="Times New Roman" w:eastAsia="Times New Roman" w:hAnsi="Times New Roman" w:cs="Times New Roman"/>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735D64"/>
    <w:multiLevelType w:val="hybridMultilevel"/>
    <w:tmpl w:val="2AD45D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3D37DE3"/>
    <w:multiLevelType w:val="hybridMultilevel"/>
    <w:tmpl w:val="E2F0B038"/>
    <w:lvl w:ilvl="0" w:tplc="895C31CC">
      <w:start w:val="2018"/>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546974D7"/>
    <w:multiLevelType w:val="multilevel"/>
    <w:tmpl w:val="C900B7C0"/>
    <w:lvl w:ilvl="0">
      <w:start w:val="4"/>
      <w:numFmt w:val="decimal"/>
      <w:lvlText w:val="%1."/>
      <w:lvlJc w:val="left"/>
      <w:pPr>
        <w:ind w:left="1080" w:hanging="360"/>
      </w:pPr>
      <w:rPr>
        <w:rFonts w:hint="default"/>
      </w:rPr>
    </w:lvl>
    <w:lvl w:ilvl="1">
      <w:start w:val="1"/>
      <w:numFmt w:val="decimal"/>
      <w:isLgl/>
      <w:lvlText w:val="%1.%2."/>
      <w:lvlJc w:val="left"/>
      <w:pPr>
        <w:ind w:left="1211" w:hanging="360"/>
      </w:pPr>
      <w:rPr>
        <w:rFonts w:hint="default"/>
        <w:i/>
      </w:rPr>
    </w:lvl>
    <w:lvl w:ilvl="2">
      <w:start w:val="1"/>
      <w:numFmt w:val="decimal"/>
      <w:isLgl/>
      <w:lvlText w:val="%1.%2.%3."/>
      <w:lvlJc w:val="left"/>
      <w:pPr>
        <w:ind w:left="1702" w:hanging="720"/>
      </w:pPr>
      <w:rPr>
        <w:rFonts w:hint="default"/>
        <w:i/>
      </w:rPr>
    </w:lvl>
    <w:lvl w:ilvl="3">
      <w:start w:val="1"/>
      <w:numFmt w:val="decimal"/>
      <w:isLgl/>
      <w:lvlText w:val="%1.%2.%3.%4."/>
      <w:lvlJc w:val="left"/>
      <w:pPr>
        <w:ind w:left="1833" w:hanging="720"/>
      </w:pPr>
      <w:rPr>
        <w:rFonts w:hint="default"/>
        <w:i/>
      </w:rPr>
    </w:lvl>
    <w:lvl w:ilvl="4">
      <w:start w:val="1"/>
      <w:numFmt w:val="decimal"/>
      <w:isLgl/>
      <w:lvlText w:val="%1.%2.%3.%4.%5."/>
      <w:lvlJc w:val="left"/>
      <w:pPr>
        <w:ind w:left="2324" w:hanging="1080"/>
      </w:pPr>
      <w:rPr>
        <w:rFonts w:hint="default"/>
        <w:i/>
      </w:rPr>
    </w:lvl>
    <w:lvl w:ilvl="5">
      <w:start w:val="1"/>
      <w:numFmt w:val="decimal"/>
      <w:isLgl/>
      <w:lvlText w:val="%1.%2.%3.%4.%5.%6."/>
      <w:lvlJc w:val="left"/>
      <w:pPr>
        <w:ind w:left="2455" w:hanging="1080"/>
      </w:pPr>
      <w:rPr>
        <w:rFonts w:hint="default"/>
        <w:i/>
      </w:rPr>
    </w:lvl>
    <w:lvl w:ilvl="6">
      <w:start w:val="1"/>
      <w:numFmt w:val="decimal"/>
      <w:isLgl/>
      <w:lvlText w:val="%1.%2.%3.%4.%5.%6.%7."/>
      <w:lvlJc w:val="left"/>
      <w:pPr>
        <w:ind w:left="2946" w:hanging="1440"/>
      </w:pPr>
      <w:rPr>
        <w:rFonts w:hint="default"/>
        <w:i/>
      </w:rPr>
    </w:lvl>
    <w:lvl w:ilvl="7">
      <w:start w:val="1"/>
      <w:numFmt w:val="decimal"/>
      <w:isLgl/>
      <w:lvlText w:val="%1.%2.%3.%4.%5.%6.%7.%8."/>
      <w:lvlJc w:val="left"/>
      <w:pPr>
        <w:ind w:left="3077" w:hanging="1440"/>
      </w:pPr>
      <w:rPr>
        <w:rFonts w:hint="default"/>
        <w:i/>
      </w:rPr>
    </w:lvl>
    <w:lvl w:ilvl="8">
      <w:start w:val="1"/>
      <w:numFmt w:val="decimal"/>
      <w:isLgl/>
      <w:lvlText w:val="%1.%2.%3.%4.%5.%6.%7.%8.%9."/>
      <w:lvlJc w:val="left"/>
      <w:pPr>
        <w:ind w:left="3568" w:hanging="1800"/>
      </w:pPr>
      <w:rPr>
        <w:rFonts w:hint="default"/>
        <w:i/>
      </w:rPr>
    </w:lvl>
  </w:abstractNum>
  <w:abstractNum w:abstractNumId="22" w15:restartNumberingAfterBreak="0">
    <w:nsid w:val="589E71C9"/>
    <w:multiLevelType w:val="multilevel"/>
    <w:tmpl w:val="0652BEA0"/>
    <w:lvl w:ilvl="0">
      <w:start w:val="1"/>
      <w:numFmt w:val="decimal"/>
      <w:lvlText w:val="%1."/>
      <w:lvlJc w:val="left"/>
      <w:pPr>
        <w:ind w:left="720" w:hanging="360"/>
      </w:pPr>
      <w:rPr>
        <w:rFonts w:hint="default"/>
      </w:rPr>
    </w:lvl>
    <w:lvl w:ilvl="1">
      <w:start w:val="2"/>
      <w:numFmt w:val="decimal"/>
      <w:isLgl/>
      <w:lvlText w:val="%1.%2."/>
      <w:lvlJc w:val="left"/>
      <w:pPr>
        <w:ind w:left="2201" w:hanging="1350"/>
      </w:pPr>
      <w:rPr>
        <w:rFonts w:hint="default"/>
      </w:rPr>
    </w:lvl>
    <w:lvl w:ilvl="2">
      <w:start w:val="1"/>
      <w:numFmt w:val="decimal"/>
      <w:isLgl/>
      <w:lvlText w:val="%1.%2.%3."/>
      <w:lvlJc w:val="left"/>
      <w:pPr>
        <w:ind w:left="2692" w:hanging="1350"/>
      </w:pPr>
      <w:rPr>
        <w:rFonts w:hint="default"/>
      </w:rPr>
    </w:lvl>
    <w:lvl w:ilvl="3">
      <w:start w:val="1"/>
      <w:numFmt w:val="decimal"/>
      <w:isLgl/>
      <w:lvlText w:val="%1.%2.%3.%4."/>
      <w:lvlJc w:val="left"/>
      <w:pPr>
        <w:ind w:left="3183" w:hanging="1350"/>
      </w:pPr>
      <w:rPr>
        <w:rFonts w:hint="default"/>
      </w:rPr>
    </w:lvl>
    <w:lvl w:ilvl="4">
      <w:start w:val="1"/>
      <w:numFmt w:val="decimal"/>
      <w:isLgl/>
      <w:lvlText w:val="%1.%2.%3.%4.%5."/>
      <w:lvlJc w:val="left"/>
      <w:pPr>
        <w:ind w:left="3674" w:hanging="1350"/>
      </w:pPr>
      <w:rPr>
        <w:rFonts w:hint="default"/>
      </w:rPr>
    </w:lvl>
    <w:lvl w:ilvl="5">
      <w:start w:val="1"/>
      <w:numFmt w:val="decimal"/>
      <w:isLgl/>
      <w:lvlText w:val="%1.%2.%3.%4.%5.%6."/>
      <w:lvlJc w:val="left"/>
      <w:pPr>
        <w:ind w:left="4165" w:hanging="135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595965CE"/>
    <w:multiLevelType w:val="hybridMultilevel"/>
    <w:tmpl w:val="F926F046"/>
    <w:lvl w:ilvl="0" w:tplc="5AA4DA58">
      <w:numFmt w:val="bullet"/>
      <w:lvlText w:val="-"/>
      <w:lvlJc w:val="left"/>
      <w:pPr>
        <w:ind w:left="1353"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4" w15:restartNumberingAfterBreak="0">
    <w:nsid w:val="59B2405A"/>
    <w:multiLevelType w:val="multilevel"/>
    <w:tmpl w:val="A4480120"/>
    <w:lvl w:ilvl="0">
      <w:start w:val="1"/>
      <w:numFmt w:val="decimal"/>
      <w:lvlText w:val="%1."/>
      <w:lvlJc w:val="left"/>
      <w:pPr>
        <w:ind w:left="720" w:hanging="360"/>
      </w:pPr>
      <w:rPr>
        <w:rFonts w:hint="default"/>
        <w:i w:val="0"/>
        <w:sz w:val="24"/>
        <w:szCs w:val="24"/>
      </w:rPr>
    </w:lvl>
    <w:lvl w:ilvl="1">
      <w:start w:val="1"/>
      <w:numFmt w:val="decimal"/>
      <w:isLgl/>
      <w:lvlText w:val="%1.%2."/>
      <w:lvlJc w:val="left"/>
      <w:pPr>
        <w:ind w:left="720" w:hanging="360"/>
      </w:pPr>
      <w:rPr>
        <w:rFonts w:ascii="Times New Roman" w:hAnsi="Times New Roman" w:cs="Times New Roman"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5E7A68"/>
    <w:multiLevelType w:val="multilevel"/>
    <w:tmpl w:val="DED2A202"/>
    <w:lvl w:ilvl="0">
      <w:start w:val="2"/>
      <w:numFmt w:val="decimal"/>
      <w:lvlText w:val="%1."/>
      <w:lvlJc w:val="left"/>
      <w:pPr>
        <w:ind w:left="360" w:hanging="360"/>
      </w:pPr>
      <w:rPr>
        <w:rFonts w:eastAsia="Times New Roman" w:hint="default"/>
        <w:i/>
        <w:color w:val="141412"/>
      </w:rPr>
    </w:lvl>
    <w:lvl w:ilvl="1">
      <w:start w:val="7"/>
      <w:numFmt w:val="decimal"/>
      <w:lvlText w:val="%1.%2."/>
      <w:lvlJc w:val="left"/>
      <w:pPr>
        <w:ind w:left="1353" w:hanging="360"/>
      </w:pPr>
      <w:rPr>
        <w:rFonts w:eastAsia="Times New Roman" w:hint="default"/>
        <w:i w:val="0"/>
        <w:iCs/>
        <w:color w:val="141412"/>
      </w:rPr>
    </w:lvl>
    <w:lvl w:ilvl="2">
      <w:start w:val="1"/>
      <w:numFmt w:val="decimal"/>
      <w:lvlText w:val="%1.%2.%3."/>
      <w:lvlJc w:val="left"/>
      <w:pPr>
        <w:ind w:left="2422" w:hanging="720"/>
      </w:pPr>
      <w:rPr>
        <w:rFonts w:eastAsia="Times New Roman" w:hint="default"/>
        <w:i/>
        <w:color w:val="141412"/>
      </w:rPr>
    </w:lvl>
    <w:lvl w:ilvl="3">
      <w:start w:val="1"/>
      <w:numFmt w:val="decimal"/>
      <w:lvlText w:val="%1.%2.%3.%4."/>
      <w:lvlJc w:val="left"/>
      <w:pPr>
        <w:ind w:left="3273" w:hanging="720"/>
      </w:pPr>
      <w:rPr>
        <w:rFonts w:eastAsia="Times New Roman" w:hint="default"/>
        <w:i/>
        <w:color w:val="141412"/>
      </w:rPr>
    </w:lvl>
    <w:lvl w:ilvl="4">
      <w:start w:val="1"/>
      <w:numFmt w:val="decimal"/>
      <w:lvlText w:val="%1.%2.%3.%4.%5."/>
      <w:lvlJc w:val="left"/>
      <w:pPr>
        <w:ind w:left="4484" w:hanging="1080"/>
      </w:pPr>
      <w:rPr>
        <w:rFonts w:eastAsia="Times New Roman" w:hint="default"/>
        <w:i/>
        <w:color w:val="141412"/>
      </w:rPr>
    </w:lvl>
    <w:lvl w:ilvl="5">
      <w:start w:val="1"/>
      <w:numFmt w:val="decimal"/>
      <w:lvlText w:val="%1.%2.%3.%4.%5.%6."/>
      <w:lvlJc w:val="left"/>
      <w:pPr>
        <w:ind w:left="5335" w:hanging="1080"/>
      </w:pPr>
      <w:rPr>
        <w:rFonts w:eastAsia="Times New Roman" w:hint="default"/>
        <w:i/>
        <w:color w:val="141412"/>
      </w:rPr>
    </w:lvl>
    <w:lvl w:ilvl="6">
      <w:start w:val="1"/>
      <w:numFmt w:val="decimal"/>
      <w:lvlText w:val="%1.%2.%3.%4.%5.%6.%7."/>
      <w:lvlJc w:val="left"/>
      <w:pPr>
        <w:ind w:left="6546" w:hanging="1440"/>
      </w:pPr>
      <w:rPr>
        <w:rFonts w:eastAsia="Times New Roman" w:hint="default"/>
        <w:i/>
        <w:color w:val="141412"/>
      </w:rPr>
    </w:lvl>
    <w:lvl w:ilvl="7">
      <w:start w:val="1"/>
      <w:numFmt w:val="decimal"/>
      <w:lvlText w:val="%1.%2.%3.%4.%5.%6.%7.%8."/>
      <w:lvlJc w:val="left"/>
      <w:pPr>
        <w:ind w:left="7397" w:hanging="1440"/>
      </w:pPr>
      <w:rPr>
        <w:rFonts w:eastAsia="Times New Roman" w:hint="default"/>
        <w:i/>
        <w:color w:val="141412"/>
      </w:rPr>
    </w:lvl>
    <w:lvl w:ilvl="8">
      <w:start w:val="1"/>
      <w:numFmt w:val="decimal"/>
      <w:lvlText w:val="%1.%2.%3.%4.%5.%6.%7.%8.%9."/>
      <w:lvlJc w:val="left"/>
      <w:pPr>
        <w:ind w:left="8608" w:hanging="1800"/>
      </w:pPr>
      <w:rPr>
        <w:rFonts w:eastAsia="Times New Roman" w:hint="default"/>
        <w:i/>
        <w:color w:val="141412"/>
      </w:rPr>
    </w:lvl>
  </w:abstractNum>
  <w:abstractNum w:abstractNumId="26" w15:restartNumberingAfterBreak="0">
    <w:nsid w:val="5DF416B0"/>
    <w:multiLevelType w:val="multilevel"/>
    <w:tmpl w:val="2930923C"/>
    <w:lvl w:ilvl="0">
      <w:start w:val="4"/>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7" w15:restartNumberingAfterBreak="0">
    <w:nsid w:val="677F48FE"/>
    <w:multiLevelType w:val="hybridMultilevel"/>
    <w:tmpl w:val="02CEEED4"/>
    <w:lvl w:ilvl="0" w:tplc="87E0253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A980CAF"/>
    <w:multiLevelType w:val="multilevel"/>
    <w:tmpl w:val="1D56B5EC"/>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ascii="Times New Roman" w:hAnsi="Times New Roman" w:hint="default"/>
        <w:i/>
      </w:rPr>
    </w:lvl>
    <w:lvl w:ilvl="2">
      <w:start w:val="1"/>
      <w:numFmt w:val="decimal"/>
      <w:isLgl/>
      <w:lvlText w:val="%1.%2.%3"/>
      <w:lvlJc w:val="left"/>
      <w:pPr>
        <w:ind w:left="1571" w:hanging="720"/>
      </w:pPr>
      <w:rPr>
        <w:rFonts w:ascii="Times New Roman" w:hAnsi="Times New Roman" w:hint="default"/>
        <w:i/>
      </w:rPr>
    </w:lvl>
    <w:lvl w:ilvl="3">
      <w:start w:val="1"/>
      <w:numFmt w:val="decimal"/>
      <w:isLgl/>
      <w:lvlText w:val="%1.%2.%3.%4"/>
      <w:lvlJc w:val="left"/>
      <w:pPr>
        <w:ind w:left="1571" w:hanging="720"/>
      </w:pPr>
      <w:rPr>
        <w:rFonts w:ascii="Times New Roman" w:hAnsi="Times New Roman" w:hint="default"/>
        <w:i/>
      </w:rPr>
    </w:lvl>
    <w:lvl w:ilvl="4">
      <w:start w:val="1"/>
      <w:numFmt w:val="decimal"/>
      <w:isLgl/>
      <w:lvlText w:val="%1.%2.%3.%4.%5"/>
      <w:lvlJc w:val="left"/>
      <w:pPr>
        <w:ind w:left="1931" w:hanging="1080"/>
      </w:pPr>
      <w:rPr>
        <w:rFonts w:ascii="Times New Roman" w:hAnsi="Times New Roman" w:hint="default"/>
        <w:i/>
      </w:rPr>
    </w:lvl>
    <w:lvl w:ilvl="5">
      <w:start w:val="1"/>
      <w:numFmt w:val="decimal"/>
      <w:isLgl/>
      <w:lvlText w:val="%1.%2.%3.%4.%5.%6"/>
      <w:lvlJc w:val="left"/>
      <w:pPr>
        <w:ind w:left="1931" w:hanging="1080"/>
      </w:pPr>
      <w:rPr>
        <w:rFonts w:ascii="Times New Roman" w:hAnsi="Times New Roman" w:hint="default"/>
        <w:i/>
      </w:rPr>
    </w:lvl>
    <w:lvl w:ilvl="6">
      <w:start w:val="1"/>
      <w:numFmt w:val="decimal"/>
      <w:isLgl/>
      <w:lvlText w:val="%1.%2.%3.%4.%5.%6.%7"/>
      <w:lvlJc w:val="left"/>
      <w:pPr>
        <w:ind w:left="2291" w:hanging="1440"/>
      </w:pPr>
      <w:rPr>
        <w:rFonts w:ascii="Times New Roman" w:hAnsi="Times New Roman" w:hint="default"/>
        <w:i/>
      </w:rPr>
    </w:lvl>
    <w:lvl w:ilvl="7">
      <w:start w:val="1"/>
      <w:numFmt w:val="decimal"/>
      <w:isLgl/>
      <w:lvlText w:val="%1.%2.%3.%4.%5.%6.%7.%8"/>
      <w:lvlJc w:val="left"/>
      <w:pPr>
        <w:ind w:left="2291" w:hanging="1440"/>
      </w:pPr>
      <w:rPr>
        <w:rFonts w:ascii="Times New Roman" w:hAnsi="Times New Roman" w:hint="default"/>
        <w:i/>
      </w:rPr>
    </w:lvl>
    <w:lvl w:ilvl="8">
      <w:start w:val="1"/>
      <w:numFmt w:val="decimal"/>
      <w:isLgl/>
      <w:lvlText w:val="%1.%2.%3.%4.%5.%6.%7.%8.%9"/>
      <w:lvlJc w:val="left"/>
      <w:pPr>
        <w:ind w:left="2651" w:hanging="1800"/>
      </w:pPr>
      <w:rPr>
        <w:rFonts w:ascii="Times New Roman" w:hAnsi="Times New Roman" w:hint="default"/>
        <w:i/>
      </w:rPr>
    </w:lvl>
  </w:abstractNum>
  <w:abstractNum w:abstractNumId="29" w15:restartNumberingAfterBreak="0">
    <w:nsid w:val="6AD827A8"/>
    <w:multiLevelType w:val="multilevel"/>
    <w:tmpl w:val="45D09472"/>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022F34"/>
    <w:multiLevelType w:val="multilevel"/>
    <w:tmpl w:val="36E076A6"/>
    <w:lvl w:ilvl="0">
      <w:start w:val="1"/>
      <w:numFmt w:val="decimal"/>
      <w:lvlText w:val="%1."/>
      <w:lvlJc w:val="left"/>
      <w:pPr>
        <w:ind w:left="480" w:hanging="480"/>
      </w:pPr>
      <w:rPr>
        <w:rFonts w:hint="default"/>
      </w:rPr>
    </w:lvl>
    <w:lvl w:ilvl="1">
      <w:start w:val="1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30314FE"/>
    <w:multiLevelType w:val="multilevel"/>
    <w:tmpl w:val="FBA8E32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rPr>
    </w:lvl>
    <w:lvl w:ilvl="4">
      <w:start w:val="1"/>
      <w:numFmt w:val="decimal"/>
      <w:isLgl/>
      <w:lvlText w:val="%1.%2.%3.%4.%5."/>
      <w:lvlJc w:val="left"/>
      <w:pPr>
        <w:ind w:left="1931" w:hanging="1080"/>
      </w:pPr>
      <w:rPr>
        <w:rFonts w:hint="default"/>
        <w:i/>
      </w:rPr>
    </w:lvl>
    <w:lvl w:ilvl="5">
      <w:start w:val="1"/>
      <w:numFmt w:val="decimal"/>
      <w:isLgl/>
      <w:lvlText w:val="%1.%2.%3.%4.%5.%6."/>
      <w:lvlJc w:val="left"/>
      <w:pPr>
        <w:ind w:left="1931" w:hanging="1080"/>
      </w:pPr>
      <w:rPr>
        <w:rFonts w:hint="default"/>
        <w:i/>
      </w:rPr>
    </w:lvl>
    <w:lvl w:ilvl="6">
      <w:start w:val="1"/>
      <w:numFmt w:val="decimal"/>
      <w:isLgl/>
      <w:lvlText w:val="%1.%2.%3.%4.%5.%6.%7."/>
      <w:lvlJc w:val="left"/>
      <w:pPr>
        <w:ind w:left="2291" w:hanging="1440"/>
      </w:pPr>
      <w:rPr>
        <w:rFonts w:hint="default"/>
        <w:i/>
      </w:rPr>
    </w:lvl>
    <w:lvl w:ilvl="7">
      <w:start w:val="1"/>
      <w:numFmt w:val="decimal"/>
      <w:isLgl/>
      <w:lvlText w:val="%1.%2.%3.%4.%5.%6.%7.%8."/>
      <w:lvlJc w:val="left"/>
      <w:pPr>
        <w:ind w:left="2291" w:hanging="1440"/>
      </w:pPr>
      <w:rPr>
        <w:rFonts w:hint="default"/>
        <w:i/>
      </w:rPr>
    </w:lvl>
    <w:lvl w:ilvl="8">
      <w:start w:val="1"/>
      <w:numFmt w:val="decimal"/>
      <w:isLgl/>
      <w:lvlText w:val="%1.%2.%3.%4.%5.%6.%7.%8.%9."/>
      <w:lvlJc w:val="left"/>
      <w:pPr>
        <w:ind w:left="2651" w:hanging="1800"/>
      </w:pPr>
      <w:rPr>
        <w:rFonts w:hint="default"/>
        <w:i/>
      </w:rPr>
    </w:lvl>
  </w:abstractNum>
  <w:abstractNum w:abstractNumId="32" w15:restartNumberingAfterBreak="0">
    <w:nsid w:val="772A55B6"/>
    <w:multiLevelType w:val="hybridMultilevel"/>
    <w:tmpl w:val="3BA21D6E"/>
    <w:lvl w:ilvl="0" w:tplc="71B6B8C8">
      <w:start w:val="1"/>
      <w:numFmt w:val="decimal"/>
      <w:lvlText w:val="%1."/>
      <w:lvlJc w:val="left"/>
      <w:pPr>
        <w:ind w:left="1211" w:hanging="360"/>
      </w:pPr>
      <w:rPr>
        <w:rFonts w:hint="default"/>
        <w: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9B565A3"/>
    <w:multiLevelType w:val="hybridMultilevel"/>
    <w:tmpl w:val="7DEAE4B2"/>
    <w:lvl w:ilvl="0" w:tplc="D942400C">
      <w:numFmt w:val="bullet"/>
      <w:lvlText w:val="-"/>
      <w:lvlJc w:val="left"/>
      <w:pPr>
        <w:ind w:left="3195"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4" w15:restartNumberingAfterBreak="0">
    <w:nsid w:val="7A18338A"/>
    <w:multiLevelType w:val="multilevel"/>
    <w:tmpl w:val="DF567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52531B"/>
    <w:multiLevelType w:val="hybridMultilevel"/>
    <w:tmpl w:val="1400BE04"/>
    <w:lvl w:ilvl="0" w:tplc="A03CA01E">
      <w:start w:val="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6"/>
  </w:num>
  <w:num w:numId="2">
    <w:abstractNumId w:val="33"/>
  </w:num>
  <w:num w:numId="3">
    <w:abstractNumId w:val="29"/>
  </w:num>
  <w:num w:numId="4">
    <w:abstractNumId w:val="15"/>
  </w:num>
  <w:num w:numId="5">
    <w:abstractNumId w:val="22"/>
  </w:num>
  <w:num w:numId="6">
    <w:abstractNumId w:val="20"/>
  </w:num>
  <w:num w:numId="7">
    <w:abstractNumId w:val="23"/>
  </w:num>
  <w:num w:numId="8">
    <w:abstractNumId w:val="0"/>
  </w:num>
  <w:num w:numId="9">
    <w:abstractNumId w:val="35"/>
  </w:num>
  <w:num w:numId="10">
    <w:abstractNumId w:val="31"/>
  </w:num>
  <w:num w:numId="11">
    <w:abstractNumId w:val="4"/>
  </w:num>
  <w:num w:numId="12">
    <w:abstractNumId w:val="26"/>
  </w:num>
  <w:num w:numId="13">
    <w:abstractNumId w:val="17"/>
  </w:num>
  <w:num w:numId="14">
    <w:abstractNumId w:val="21"/>
  </w:num>
  <w:num w:numId="15">
    <w:abstractNumId w:val="11"/>
  </w:num>
  <w:num w:numId="16">
    <w:abstractNumId w:val="10"/>
  </w:num>
  <w:num w:numId="17">
    <w:abstractNumId w:val="28"/>
  </w:num>
  <w:num w:numId="18">
    <w:abstractNumId w:val="13"/>
  </w:num>
  <w:num w:numId="19">
    <w:abstractNumId w:val="3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8"/>
  </w:num>
  <w:num w:numId="23">
    <w:abstractNumId w:val="27"/>
  </w:num>
  <w:num w:numId="24">
    <w:abstractNumId w:val="5"/>
  </w:num>
  <w:num w:numId="25">
    <w:abstractNumId w:val="32"/>
  </w:num>
  <w:num w:numId="26">
    <w:abstractNumId w:val="2"/>
  </w:num>
  <w:num w:numId="27">
    <w:abstractNumId w:val="14"/>
  </w:num>
  <w:num w:numId="28">
    <w:abstractNumId w:val="1"/>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9"/>
  </w:num>
  <w:num w:numId="33">
    <w:abstractNumId w:val="12"/>
  </w:num>
  <w:num w:numId="34">
    <w:abstractNumId w:val="30"/>
  </w:num>
  <w:num w:numId="35">
    <w:abstractNumId w:val="25"/>
  </w:num>
  <w:num w:numId="36">
    <w:abstractNumId w:val="1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E6"/>
    <w:rsid w:val="00003B24"/>
    <w:rsid w:val="00004C2D"/>
    <w:rsid w:val="00005A3E"/>
    <w:rsid w:val="00005C03"/>
    <w:rsid w:val="00011D59"/>
    <w:rsid w:val="00011D94"/>
    <w:rsid w:val="0001430D"/>
    <w:rsid w:val="000150C1"/>
    <w:rsid w:val="00020DA7"/>
    <w:rsid w:val="00023BD4"/>
    <w:rsid w:val="000258F8"/>
    <w:rsid w:val="00027148"/>
    <w:rsid w:val="00030A25"/>
    <w:rsid w:val="000346C3"/>
    <w:rsid w:val="00034893"/>
    <w:rsid w:val="000356C3"/>
    <w:rsid w:val="00036C52"/>
    <w:rsid w:val="00041904"/>
    <w:rsid w:val="000435EA"/>
    <w:rsid w:val="000456B3"/>
    <w:rsid w:val="000462F7"/>
    <w:rsid w:val="0004736D"/>
    <w:rsid w:val="000509B9"/>
    <w:rsid w:val="00052C40"/>
    <w:rsid w:val="0005412B"/>
    <w:rsid w:val="00054D53"/>
    <w:rsid w:val="00057C0C"/>
    <w:rsid w:val="000617EF"/>
    <w:rsid w:val="00061ACA"/>
    <w:rsid w:val="00061B50"/>
    <w:rsid w:val="00061F18"/>
    <w:rsid w:val="00061F8F"/>
    <w:rsid w:val="000636A2"/>
    <w:rsid w:val="00063F59"/>
    <w:rsid w:val="00064514"/>
    <w:rsid w:val="00064D29"/>
    <w:rsid w:val="000668E4"/>
    <w:rsid w:val="00071051"/>
    <w:rsid w:val="00071D43"/>
    <w:rsid w:val="00073336"/>
    <w:rsid w:val="00073F8B"/>
    <w:rsid w:val="00077153"/>
    <w:rsid w:val="00077FB8"/>
    <w:rsid w:val="00083F2F"/>
    <w:rsid w:val="000840AC"/>
    <w:rsid w:val="0008454C"/>
    <w:rsid w:val="00084608"/>
    <w:rsid w:val="00085455"/>
    <w:rsid w:val="00091559"/>
    <w:rsid w:val="00094657"/>
    <w:rsid w:val="000A29CD"/>
    <w:rsid w:val="000A4687"/>
    <w:rsid w:val="000A6660"/>
    <w:rsid w:val="000B18DB"/>
    <w:rsid w:val="000B1D27"/>
    <w:rsid w:val="000B4C18"/>
    <w:rsid w:val="000B55CA"/>
    <w:rsid w:val="000B5FB6"/>
    <w:rsid w:val="000B6B33"/>
    <w:rsid w:val="000B79E0"/>
    <w:rsid w:val="000C43F5"/>
    <w:rsid w:val="000C539D"/>
    <w:rsid w:val="000C5690"/>
    <w:rsid w:val="000C6FB9"/>
    <w:rsid w:val="000C7551"/>
    <w:rsid w:val="000D28E3"/>
    <w:rsid w:val="000D31D4"/>
    <w:rsid w:val="000D32B2"/>
    <w:rsid w:val="000D3A3B"/>
    <w:rsid w:val="000D3BA1"/>
    <w:rsid w:val="000D54A2"/>
    <w:rsid w:val="000D684F"/>
    <w:rsid w:val="000E08E7"/>
    <w:rsid w:val="000E1B53"/>
    <w:rsid w:val="000E288E"/>
    <w:rsid w:val="000E61DD"/>
    <w:rsid w:val="000E6409"/>
    <w:rsid w:val="000E7B15"/>
    <w:rsid w:val="000F037B"/>
    <w:rsid w:val="000F0F6C"/>
    <w:rsid w:val="000F2336"/>
    <w:rsid w:val="000F23D7"/>
    <w:rsid w:val="000F7218"/>
    <w:rsid w:val="0010028A"/>
    <w:rsid w:val="00102D08"/>
    <w:rsid w:val="0010300E"/>
    <w:rsid w:val="001125CE"/>
    <w:rsid w:val="00113A30"/>
    <w:rsid w:val="00117E1D"/>
    <w:rsid w:val="00121084"/>
    <w:rsid w:val="00121116"/>
    <w:rsid w:val="00121DB6"/>
    <w:rsid w:val="00123E1A"/>
    <w:rsid w:val="00123F8B"/>
    <w:rsid w:val="001309A5"/>
    <w:rsid w:val="00132BBE"/>
    <w:rsid w:val="00133856"/>
    <w:rsid w:val="001438E1"/>
    <w:rsid w:val="00143EB5"/>
    <w:rsid w:val="00143FD2"/>
    <w:rsid w:val="00146FAB"/>
    <w:rsid w:val="00147FF6"/>
    <w:rsid w:val="00154D38"/>
    <w:rsid w:val="0015588B"/>
    <w:rsid w:val="001571D5"/>
    <w:rsid w:val="001621B1"/>
    <w:rsid w:val="00162483"/>
    <w:rsid w:val="00165F93"/>
    <w:rsid w:val="00167D86"/>
    <w:rsid w:val="001704DF"/>
    <w:rsid w:val="0017488E"/>
    <w:rsid w:val="00181E7A"/>
    <w:rsid w:val="00187CF0"/>
    <w:rsid w:val="00193C8E"/>
    <w:rsid w:val="00194572"/>
    <w:rsid w:val="0019665E"/>
    <w:rsid w:val="00197D73"/>
    <w:rsid w:val="00197F39"/>
    <w:rsid w:val="001A394B"/>
    <w:rsid w:val="001A5644"/>
    <w:rsid w:val="001A656E"/>
    <w:rsid w:val="001A70C5"/>
    <w:rsid w:val="001B03D6"/>
    <w:rsid w:val="001B5E5A"/>
    <w:rsid w:val="001B5F3A"/>
    <w:rsid w:val="001B795D"/>
    <w:rsid w:val="001C0763"/>
    <w:rsid w:val="001D0F42"/>
    <w:rsid w:val="001D3EE7"/>
    <w:rsid w:val="001D5219"/>
    <w:rsid w:val="001E06AE"/>
    <w:rsid w:val="001E1C27"/>
    <w:rsid w:val="001E34FC"/>
    <w:rsid w:val="001E6FF7"/>
    <w:rsid w:val="001F0FB0"/>
    <w:rsid w:val="001F516F"/>
    <w:rsid w:val="001F694E"/>
    <w:rsid w:val="001F6ADC"/>
    <w:rsid w:val="00201EDE"/>
    <w:rsid w:val="0020405C"/>
    <w:rsid w:val="002044AD"/>
    <w:rsid w:val="00206F0F"/>
    <w:rsid w:val="00211B2E"/>
    <w:rsid w:val="0021319B"/>
    <w:rsid w:val="00220B28"/>
    <w:rsid w:val="00221531"/>
    <w:rsid w:val="00222B92"/>
    <w:rsid w:val="002240AD"/>
    <w:rsid w:val="00225D03"/>
    <w:rsid w:val="00230D60"/>
    <w:rsid w:val="00231229"/>
    <w:rsid w:val="00247AF8"/>
    <w:rsid w:val="00247DD2"/>
    <w:rsid w:val="00254D5E"/>
    <w:rsid w:val="00254E9C"/>
    <w:rsid w:val="00256E89"/>
    <w:rsid w:val="0026071B"/>
    <w:rsid w:val="00263C00"/>
    <w:rsid w:val="00265246"/>
    <w:rsid w:val="00266564"/>
    <w:rsid w:val="00267BFE"/>
    <w:rsid w:val="002712BC"/>
    <w:rsid w:val="00271581"/>
    <w:rsid w:val="002735CF"/>
    <w:rsid w:val="00275832"/>
    <w:rsid w:val="0027614C"/>
    <w:rsid w:val="00283F4B"/>
    <w:rsid w:val="00285CDF"/>
    <w:rsid w:val="0028602C"/>
    <w:rsid w:val="002917E4"/>
    <w:rsid w:val="002925A9"/>
    <w:rsid w:val="00293AE4"/>
    <w:rsid w:val="00294490"/>
    <w:rsid w:val="002A1775"/>
    <w:rsid w:val="002A271A"/>
    <w:rsid w:val="002A5020"/>
    <w:rsid w:val="002A6906"/>
    <w:rsid w:val="002A7E26"/>
    <w:rsid w:val="002B1327"/>
    <w:rsid w:val="002B1FBE"/>
    <w:rsid w:val="002B229C"/>
    <w:rsid w:val="002B2568"/>
    <w:rsid w:val="002B6ADB"/>
    <w:rsid w:val="002C040E"/>
    <w:rsid w:val="002C121E"/>
    <w:rsid w:val="002C2F56"/>
    <w:rsid w:val="002C5BFC"/>
    <w:rsid w:val="002C5FC8"/>
    <w:rsid w:val="002D29F2"/>
    <w:rsid w:val="002D395A"/>
    <w:rsid w:val="002D6691"/>
    <w:rsid w:val="002E210D"/>
    <w:rsid w:val="002E7B70"/>
    <w:rsid w:val="002F1E25"/>
    <w:rsid w:val="002F34C1"/>
    <w:rsid w:val="002F75E9"/>
    <w:rsid w:val="00300CC1"/>
    <w:rsid w:val="00302542"/>
    <w:rsid w:val="00303BEC"/>
    <w:rsid w:val="00304602"/>
    <w:rsid w:val="00305F87"/>
    <w:rsid w:val="003072A9"/>
    <w:rsid w:val="0031220D"/>
    <w:rsid w:val="00313999"/>
    <w:rsid w:val="00315D8E"/>
    <w:rsid w:val="00317068"/>
    <w:rsid w:val="00320C66"/>
    <w:rsid w:val="00321CFD"/>
    <w:rsid w:val="00323A1C"/>
    <w:rsid w:val="00325CAA"/>
    <w:rsid w:val="00335F74"/>
    <w:rsid w:val="00342A22"/>
    <w:rsid w:val="00346371"/>
    <w:rsid w:val="00351119"/>
    <w:rsid w:val="0036743C"/>
    <w:rsid w:val="00372FEE"/>
    <w:rsid w:val="00375D6E"/>
    <w:rsid w:val="00376C0F"/>
    <w:rsid w:val="0038005E"/>
    <w:rsid w:val="003829AE"/>
    <w:rsid w:val="0038439F"/>
    <w:rsid w:val="003846B4"/>
    <w:rsid w:val="00385010"/>
    <w:rsid w:val="0038531E"/>
    <w:rsid w:val="00391FB3"/>
    <w:rsid w:val="003955E0"/>
    <w:rsid w:val="003A4193"/>
    <w:rsid w:val="003A7A13"/>
    <w:rsid w:val="003B299F"/>
    <w:rsid w:val="003B4217"/>
    <w:rsid w:val="003B52C4"/>
    <w:rsid w:val="003B5BFD"/>
    <w:rsid w:val="003B650D"/>
    <w:rsid w:val="003B7331"/>
    <w:rsid w:val="003C213E"/>
    <w:rsid w:val="003C260C"/>
    <w:rsid w:val="003C438A"/>
    <w:rsid w:val="003C49D4"/>
    <w:rsid w:val="003C55C5"/>
    <w:rsid w:val="003C5C85"/>
    <w:rsid w:val="003C6278"/>
    <w:rsid w:val="003C6A83"/>
    <w:rsid w:val="003D1474"/>
    <w:rsid w:val="003D2321"/>
    <w:rsid w:val="003D7054"/>
    <w:rsid w:val="003D78D1"/>
    <w:rsid w:val="003E180F"/>
    <w:rsid w:val="003E5AFD"/>
    <w:rsid w:val="003E723A"/>
    <w:rsid w:val="003F0004"/>
    <w:rsid w:val="003F2709"/>
    <w:rsid w:val="003F3028"/>
    <w:rsid w:val="004002BE"/>
    <w:rsid w:val="00400863"/>
    <w:rsid w:val="00401AA6"/>
    <w:rsid w:val="0040406E"/>
    <w:rsid w:val="004047FE"/>
    <w:rsid w:val="00404E5C"/>
    <w:rsid w:val="004053AF"/>
    <w:rsid w:val="004064A0"/>
    <w:rsid w:val="00406B61"/>
    <w:rsid w:val="00411F8A"/>
    <w:rsid w:val="0041425A"/>
    <w:rsid w:val="00417E9E"/>
    <w:rsid w:val="0042364D"/>
    <w:rsid w:val="00424493"/>
    <w:rsid w:val="004248A5"/>
    <w:rsid w:val="004260B4"/>
    <w:rsid w:val="004335AF"/>
    <w:rsid w:val="00437174"/>
    <w:rsid w:val="00441BE6"/>
    <w:rsid w:val="00445A3A"/>
    <w:rsid w:val="00445D0D"/>
    <w:rsid w:val="0044653C"/>
    <w:rsid w:val="004528D3"/>
    <w:rsid w:val="004538B9"/>
    <w:rsid w:val="0045475C"/>
    <w:rsid w:val="004641ED"/>
    <w:rsid w:val="0047103B"/>
    <w:rsid w:val="00471F0F"/>
    <w:rsid w:val="00473BB5"/>
    <w:rsid w:val="00474662"/>
    <w:rsid w:val="00475511"/>
    <w:rsid w:val="00476AE8"/>
    <w:rsid w:val="00481FDA"/>
    <w:rsid w:val="00484288"/>
    <w:rsid w:val="004843D4"/>
    <w:rsid w:val="0048517B"/>
    <w:rsid w:val="004853B4"/>
    <w:rsid w:val="004853CB"/>
    <w:rsid w:val="00486F5F"/>
    <w:rsid w:val="00491B15"/>
    <w:rsid w:val="00494994"/>
    <w:rsid w:val="00494F06"/>
    <w:rsid w:val="004A0A95"/>
    <w:rsid w:val="004A0CCE"/>
    <w:rsid w:val="004A18A8"/>
    <w:rsid w:val="004A49F2"/>
    <w:rsid w:val="004A571C"/>
    <w:rsid w:val="004A5AE4"/>
    <w:rsid w:val="004A7791"/>
    <w:rsid w:val="004B08AB"/>
    <w:rsid w:val="004B0BF2"/>
    <w:rsid w:val="004B0C4E"/>
    <w:rsid w:val="004B24D4"/>
    <w:rsid w:val="004B39AD"/>
    <w:rsid w:val="004B3DA4"/>
    <w:rsid w:val="004B45E3"/>
    <w:rsid w:val="004B69F7"/>
    <w:rsid w:val="004B73EE"/>
    <w:rsid w:val="004C088C"/>
    <w:rsid w:val="004C5214"/>
    <w:rsid w:val="004C52BA"/>
    <w:rsid w:val="004C68CE"/>
    <w:rsid w:val="004D074F"/>
    <w:rsid w:val="004D0E6D"/>
    <w:rsid w:val="004D2512"/>
    <w:rsid w:val="004E2509"/>
    <w:rsid w:val="004E455D"/>
    <w:rsid w:val="004E5EBA"/>
    <w:rsid w:val="004E67E6"/>
    <w:rsid w:val="004E6BF0"/>
    <w:rsid w:val="004F277D"/>
    <w:rsid w:val="004F4F4C"/>
    <w:rsid w:val="004F717F"/>
    <w:rsid w:val="004F79F4"/>
    <w:rsid w:val="00504F0A"/>
    <w:rsid w:val="00512470"/>
    <w:rsid w:val="005140E5"/>
    <w:rsid w:val="00514E2D"/>
    <w:rsid w:val="00514E2F"/>
    <w:rsid w:val="00514F52"/>
    <w:rsid w:val="0051618E"/>
    <w:rsid w:val="005171A1"/>
    <w:rsid w:val="0051755E"/>
    <w:rsid w:val="00524980"/>
    <w:rsid w:val="00525A41"/>
    <w:rsid w:val="00530448"/>
    <w:rsid w:val="00533F46"/>
    <w:rsid w:val="00534C9C"/>
    <w:rsid w:val="005371C5"/>
    <w:rsid w:val="00537372"/>
    <w:rsid w:val="00541174"/>
    <w:rsid w:val="005442E7"/>
    <w:rsid w:val="00547E38"/>
    <w:rsid w:val="00552A56"/>
    <w:rsid w:val="00555B7F"/>
    <w:rsid w:val="00560743"/>
    <w:rsid w:val="005612C4"/>
    <w:rsid w:val="00561778"/>
    <w:rsid w:val="00565E30"/>
    <w:rsid w:val="00566B04"/>
    <w:rsid w:val="00573553"/>
    <w:rsid w:val="00573F5D"/>
    <w:rsid w:val="00574F1F"/>
    <w:rsid w:val="00576D68"/>
    <w:rsid w:val="00581468"/>
    <w:rsid w:val="005820F4"/>
    <w:rsid w:val="00582B8F"/>
    <w:rsid w:val="00582FB4"/>
    <w:rsid w:val="00583257"/>
    <w:rsid w:val="00595551"/>
    <w:rsid w:val="0059739C"/>
    <w:rsid w:val="005A084A"/>
    <w:rsid w:val="005A3B23"/>
    <w:rsid w:val="005A6969"/>
    <w:rsid w:val="005A7BE0"/>
    <w:rsid w:val="005B0547"/>
    <w:rsid w:val="005B14A4"/>
    <w:rsid w:val="005B2BBE"/>
    <w:rsid w:val="005B4FC3"/>
    <w:rsid w:val="005C0122"/>
    <w:rsid w:val="005C0C5C"/>
    <w:rsid w:val="005C3140"/>
    <w:rsid w:val="005C58E5"/>
    <w:rsid w:val="005D30B2"/>
    <w:rsid w:val="005D7605"/>
    <w:rsid w:val="005D7824"/>
    <w:rsid w:val="005E0AC1"/>
    <w:rsid w:val="005E3500"/>
    <w:rsid w:val="005E426B"/>
    <w:rsid w:val="005E49CF"/>
    <w:rsid w:val="005F0FB9"/>
    <w:rsid w:val="005F18D8"/>
    <w:rsid w:val="005F1BA3"/>
    <w:rsid w:val="005F4637"/>
    <w:rsid w:val="005F49BD"/>
    <w:rsid w:val="005F5ACD"/>
    <w:rsid w:val="005F70BE"/>
    <w:rsid w:val="005F7AB5"/>
    <w:rsid w:val="00600F5A"/>
    <w:rsid w:val="00601D95"/>
    <w:rsid w:val="00607D90"/>
    <w:rsid w:val="00613597"/>
    <w:rsid w:val="00613BEB"/>
    <w:rsid w:val="00623A8F"/>
    <w:rsid w:val="006254DF"/>
    <w:rsid w:val="00627092"/>
    <w:rsid w:val="00630CB5"/>
    <w:rsid w:val="006327AC"/>
    <w:rsid w:val="0063365E"/>
    <w:rsid w:val="0064145F"/>
    <w:rsid w:val="006421C5"/>
    <w:rsid w:val="00642674"/>
    <w:rsid w:val="00644BCE"/>
    <w:rsid w:val="00644BCF"/>
    <w:rsid w:val="00645788"/>
    <w:rsid w:val="00646EE6"/>
    <w:rsid w:val="00647363"/>
    <w:rsid w:val="006500EF"/>
    <w:rsid w:val="006528AF"/>
    <w:rsid w:val="00660958"/>
    <w:rsid w:val="00671059"/>
    <w:rsid w:val="00671172"/>
    <w:rsid w:val="00674386"/>
    <w:rsid w:val="00676B53"/>
    <w:rsid w:val="006818ED"/>
    <w:rsid w:val="00681F90"/>
    <w:rsid w:val="006903FB"/>
    <w:rsid w:val="00691F34"/>
    <w:rsid w:val="00692318"/>
    <w:rsid w:val="00692C1B"/>
    <w:rsid w:val="006A08BB"/>
    <w:rsid w:val="006A0AAE"/>
    <w:rsid w:val="006A2F13"/>
    <w:rsid w:val="006A4D90"/>
    <w:rsid w:val="006A512D"/>
    <w:rsid w:val="006B0410"/>
    <w:rsid w:val="006B0883"/>
    <w:rsid w:val="006B643D"/>
    <w:rsid w:val="006B73FE"/>
    <w:rsid w:val="006B7F5F"/>
    <w:rsid w:val="006C7C23"/>
    <w:rsid w:val="006D0A7A"/>
    <w:rsid w:val="006D3D01"/>
    <w:rsid w:val="006D5D61"/>
    <w:rsid w:val="006E13D6"/>
    <w:rsid w:val="006E170E"/>
    <w:rsid w:val="006E1B86"/>
    <w:rsid w:val="006E1E03"/>
    <w:rsid w:val="006E31E3"/>
    <w:rsid w:val="006E4F8B"/>
    <w:rsid w:val="006E5346"/>
    <w:rsid w:val="006F3A1B"/>
    <w:rsid w:val="006F3E98"/>
    <w:rsid w:val="006F6F73"/>
    <w:rsid w:val="00700F11"/>
    <w:rsid w:val="0070790E"/>
    <w:rsid w:val="00710993"/>
    <w:rsid w:val="00712ADE"/>
    <w:rsid w:val="00712B22"/>
    <w:rsid w:val="007165D0"/>
    <w:rsid w:val="00716926"/>
    <w:rsid w:val="00716C6A"/>
    <w:rsid w:val="007229EC"/>
    <w:rsid w:val="00724614"/>
    <w:rsid w:val="00727417"/>
    <w:rsid w:val="0073134A"/>
    <w:rsid w:val="0073146F"/>
    <w:rsid w:val="007367B7"/>
    <w:rsid w:val="007407E4"/>
    <w:rsid w:val="007411B2"/>
    <w:rsid w:val="0074247D"/>
    <w:rsid w:val="00743FC9"/>
    <w:rsid w:val="00744A3D"/>
    <w:rsid w:val="00747A4E"/>
    <w:rsid w:val="00750D7B"/>
    <w:rsid w:val="0075103E"/>
    <w:rsid w:val="00751118"/>
    <w:rsid w:val="00751CFE"/>
    <w:rsid w:val="007522A1"/>
    <w:rsid w:val="00752C6C"/>
    <w:rsid w:val="007546B0"/>
    <w:rsid w:val="00755D9F"/>
    <w:rsid w:val="0076201C"/>
    <w:rsid w:val="007706A0"/>
    <w:rsid w:val="007752CC"/>
    <w:rsid w:val="00776A76"/>
    <w:rsid w:val="00781AD6"/>
    <w:rsid w:val="007827D1"/>
    <w:rsid w:val="00782DBE"/>
    <w:rsid w:val="0078466B"/>
    <w:rsid w:val="00785BDF"/>
    <w:rsid w:val="00790A6B"/>
    <w:rsid w:val="0079247B"/>
    <w:rsid w:val="007924C6"/>
    <w:rsid w:val="00793521"/>
    <w:rsid w:val="0079471C"/>
    <w:rsid w:val="00794856"/>
    <w:rsid w:val="00795B33"/>
    <w:rsid w:val="007A1710"/>
    <w:rsid w:val="007A1A1D"/>
    <w:rsid w:val="007A1B7B"/>
    <w:rsid w:val="007A2785"/>
    <w:rsid w:val="007A4B67"/>
    <w:rsid w:val="007A5E21"/>
    <w:rsid w:val="007B0806"/>
    <w:rsid w:val="007B1CEB"/>
    <w:rsid w:val="007B25AB"/>
    <w:rsid w:val="007B3538"/>
    <w:rsid w:val="007C2DEC"/>
    <w:rsid w:val="007C38AD"/>
    <w:rsid w:val="007C3EEF"/>
    <w:rsid w:val="007C5F55"/>
    <w:rsid w:val="007D0892"/>
    <w:rsid w:val="007D20BD"/>
    <w:rsid w:val="007D25F8"/>
    <w:rsid w:val="007D2B56"/>
    <w:rsid w:val="007D359D"/>
    <w:rsid w:val="007D3E9D"/>
    <w:rsid w:val="007D3EAB"/>
    <w:rsid w:val="007D52E4"/>
    <w:rsid w:val="007D6E83"/>
    <w:rsid w:val="007E17DB"/>
    <w:rsid w:val="007E28DB"/>
    <w:rsid w:val="007E3AD2"/>
    <w:rsid w:val="007E5150"/>
    <w:rsid w:val="007E754D"/>
    <w:rsid w:val="007F0FC8"/>
    <w:rsid w:val="007F1B56"/>
    <w:rsid w:val="007F5E1E"/>
    <w:rsid w:val="007F71FC"/>
    <w:rsid w:val="00803A13"/>
    <w:rsid w:val="008046AB"/>
    <w:rsid w:val="00805F9A"/>
    <w:rsid w:val="008066E8"/>
    <w:rsid w:val="0081183D"/>
    <w:rsid w:val="008145BB"/>
    <w:rsid w:val="00815E75"/>
    <w:rsid w:val="0081672D"/>
    <w:rsid w:val="00817FA5"/>
    <w:rsid w:val="00821A6D"/>
    <w:rsid w:val="00823BEA"/>
    <w:rsid w:val="00825FE8"/>
    <w:rsid w:val="0083104C"/>
    <w:rsid w:val="00834C2E"/>
    <w:rsid w:val="008374A8"/>
    <w:rsid w:val="00840655"/>
    <w:rsid w:val="00841AA5"/>
    <w:rsid w:val="00841F27"/>
    <w:rsid w:val="00842291"/>
    <w:rsid w:val="0084318B"/>
    <w:rsid w:val="00844A96"/>
    <w:rsid w:val="00844E01"/>
    <w:rsid w:val="0084573D"/>
    <w:rsid w:val="00845B29"/>
    <w:rsid w:val="00846AC6"/>
    <w:rsid w:val="00847179"/>
    <w:rsid w:val="00850726"/>
    <w:rsid w:val="00851D3F"/>
    <w:rsid w:val="00860446"/>
    <w:rsid w:val="00861CC1"/>
    <w:rsid w:val="00862AD4"/>
    <w:rsid w:val="00862F7D"/>
    <w:rsid w:val="00863330"/>
    <w:rsid w:val="00865636"/>
    <w:rsid w:val="00865DEA"/>
    <w:rsid w:val="00866A1F"/>
    <w:rsid w:val="00867DB8"/>
    <w:rsid w:val="00872179"/>
    <w:rsid w:val="008733B4"/>
    <w:rsid w:val="008750A2"/>
    <w:rsid w:val="00884CA4"/>
    <w:rsid w:val="00887D84"/>
    <w:rsid w:val="00890650"/>
    <w:rsid w:val="0089107B"/>
    <w:rsid w:val="008912CB"/>
    <w:rsid w:val="0089249C"/>
    <w:rsid w:val="00893AC3"/>
    <w:rsid w:val="00894417"/>
    <w:rsid w:val="00894957"/>
    <w:rsid w:val="00894C3F"/>
    <w:rsid w:val="00894F60"/>
    <w:rsid w:val="008A4EE4"/>
    <w:rsid w:val="008A56F0"/>
    <w:rsid w:val="008A78EB"/>
    <w:rsid w:val="008B0C00"/>
    <w:rsid w:val="008B1079"/>
    <w:rsid w:val="008B15B9"/>
    <w:rsid w:val="008B1EAC"/>
    <w:rsid w:val="008B5BFE"/>
    <w:rsid w:val="008C3B89"/>
    <w:rsid w:val="008C446D"/>
    <w:rsid w:val="008C5967"/>
    <w:rsid w:val="008D21F8"/>
    <w:rsid w:val="008E109A"/>
    <w:rsid w:val="008E1C09"/>
    <w:rsid w:val="008E37A2"/>
    <w:rsid w:val="008E4E0F"/>
    <w:rsid w:val="008F0335"/>
    <w:rsid w:val="008F4EF6"/>
    <w:rsid w:val="008F6358"/>
    <w:rsid w:val="008F6CF7"/>
    <w:rsid w:val="008F7E6F"/>
    <w:rsid w:val="00902BF8"/>
    <w:rsid w:val="00905B96"/>
    <w:rsid w:val="00906319"/>
    <w:rsid w:val="0090685A"/>
    <w:rsid w:val="0090743B"/>
    <w:rsid w:val="00911A28"/>
    <w:rsid w:val="00911FD0"/>
    <w:rsid w:val="009131FD"/>
    <w:rsid w:val="00914618"/>
    <w:rsid w:val="00920847"/>
    <w:rsid w:val="00921704"/>
    <w:rsid w:val="009248DD"/>
    <w:rsid w:val="009251EA"/>
    <w:rsid w:val="00926A04"/>
    <w:rsid w:val="00927AB9"/>
    <w:rsid w:val="009308F1"/>
    <w:rsid w:val="00932E98"/>
    <w:rsid w:val="00932F2D"/>
    <w:rsid w:val="00937EEC"/>
    <w:rsid w:val="00937F90"/>
    <w:rsid w:val="0094059A"/>
    <w:rsid w:val="00942C21"/>
    <w:rsid w:val="00943A35"/>
    <w:rsid w:val="00945C1A"/>
    <w:rsid w:val="00946A50"/>
    <w:rsid w:val="00947EEE"/>
    <w:rsid w:val="009504BE"/>
    <w:rsid w:val="009542EF"/>
    <w:rsid w:val="0095451F"/>
    <w:rsid w:val="0095712B"/>
    <w:rsid w:val="00961DA8"/>
    <w:rsid w:val="009621DD"/>
    <w:rsid w:val="00963E8F"/>
    <w:rsid w:val="00964DFD"/>
    <w:rsid w:val="00965FBB"/>
    <w:rsid w:val="00976770"/>
    <w:rsid w:val="00981434"/>
    <w:rsid w:val="0098396C"/>
    <w:rsid w:val="009854E6"/>
    <w:rsid w:val="0098578C"/>
    <w:rsid w:val="00986B0F"/>
    <w:rsid w:val="00990737"/>
    <w:rsid w:val="0099077A"/>
    <w:rsid w:val="00991CEF"/>
    <w:rsid w:val="0099293E"/>
    <w:rsid w:val="00992D80"/>
    <w:rsid w:val="00993464"/>
    <w:rsid w:val="009A1299"/>
    <w:rsid w:val="009A2891"/>
    <w:rsid w:val="009A3FBC"/>
    <w:rsid w:val="009B5BE0"/>
    <w:rsid w:val="009C1E18"/>
    <w:rsid w:val="009C4C76"/>
    <w:rsid w:val="009D3998"/>
    <w:rsid w:val="009D3F4B"/>
    <w:rsid w:val="009D490C"/>
    <w:rsid w:val="009D5B37"/>
    <w:rsid w:val="009E042A"/>
    <w:rsid w:val="009E39F5"/>
    <w:rsid w:val="009E774F"/>
    <w:rsid w:val="009F5F4B"/>
    <w:rsid w:val="00A00620"/>
    <w:rsid w:val="00A06EA4"/>
    <w:rsid w:val="00A11D9A"/>
    <w:rsid w:val="00A11EF8"/>
    <w:rsid w:val="00A144A0"/>
    <w:rsid w:val="00A162AF"/>
    <w:rsid w:val="00A1762E"/>
    <w:rsid w:val="00A20BAE"/>
    <w:rsid w:val="00A22FB5"/>
    <w:rsid w:val="00A23F31"/>
    <w:rsid w:val="00A25685"/>
    <w:rsid w:val="00A304F2"/>
    <w:rsid w:val="00A305AE"/>
    <w:rsid w:val="00A329F1"/>
    <w:rsid w:val="00A36D9F"/>
    <w:rsid w:val="00A40B4D"/>
    <w:rsid w:val="00A438CA"/>
    <w:rsid w:val="00A4714A"/>
    <w:rsid w:val="00A50E8A"/>
    <w:rsid w:val="00A51771"/>
    <w:rsid w:val="00A51CBD"/>
    <w:rsid w:val="00A52B42"/>
    <w:rsid w:val="00A65436"/>
    <w:rsid w:val="00A6558D"/>
    <w:rsid w:val="00A65AEE"/>
    <w:rsid w:val="00A664A0"/>
    <w:rsid w:val="00A671AD"/>
    <w:rsid w:val="00A70516"/>
    <w:rsid w:val="00A70FFD"/>
    <w:rsid w:val="00A74226"/>
    <w:rsid w:val="00A80D92"/>
    <w:rsid w:val="00A85724"/>
    <w:rsid w:val="00A85C90"/>
    <w:rsid w:val="00A948DC"/>
    <w:rsid w:val="00A9690B"/>
    <w:rsid w:val="00AA0C50"/>
    <w:rsid w:val="00AA1B16"/>
    <w:rsid w:val="00AA22E6"/>
    <w:rsid w:val="00AA57AB"/>
    <w:rsid w:val="00AA5A83"/>
    <w:rsid w:val="00AA6687"/>
    <w:rsid w:val="00AB343B"/>
    <w:rsid w:val="00AB5B01"/>
    <w:rsid w:val="00AB6543"/>
    <w:rsid w:val="00AB6CE5"/>
    <w:rsid w:val="00AB776C"/>
    <w:rsid w:val="00AB7C7F"/>
    <w:rsid w:val="00AC36F0"/>
    <w:rsid w:val="00AC50FF"/>
    <w:rsid w:val="00AC63B2"/>
    <w:rsid w:val="00AC6558"/>
    <w:rsid w:val="00AC7301"/>
    <w:rsid w:val="00AD0691"/>
    <w:rsid w:val="00AD2A0A"/>
    <w:rsid w:val="00AD2EA4"/>
    <w:rsid w:val="00AD56A3"/>
    <w:rsid w:val="00AE2D15"/>
    <w:rsid w:val="00AE3834"/>
    <w:rsid w:val="00AE5EB7"/>
    <w:rsid w:val="00AE6088"/>
    <w:rsid w:val="00AE6753"/>
    <w:rsid w:val="00AE69CD"/>
    <w:rsid w:val="00AE6A7C"/>
    <w:rsid w:val="00AF06AC"/>
    <w:rsid w:val="00AF3A2B"/>
    <w:rsid w:val="00AF4A64"/>
    <w:rsid w:val="00AF5E5C"/>
    <w:rsid w:val="00AF73D9"/>
    <w:rsid w:val="00B0007C"/>
    <w:rsid w:val="00B005B3"/>
    <w:rsid w:val="00B00F3A"/>
    <w:rsid w:val="00B0165B"/>
    <w:rsid w:val="00B02876"/>
    <w:rsid w:val="00B05CBF"/>
    <w:rsid w:val="00B05F97"/>
    <w:rsid w:val="00B10CB1"/>
    <w:rsid w:val="00B1316E"/>
    <w:rsid w:val="00B158DA"/>
    <w:rsid w:val="00B1711D"/>
    <w:rsid w:val="00B20A47"/>
    <w:rsid w:val="00B2180B"/>
    <w:rsid w:val="00B223C0"/>
    <w:rsid w:val="00B23C95"/>
    <w:rsid w:val="00B24DCC"/>
    <w:rsid w:val="00B26D67"/>
    <w:rsid w:val="00B30C02"/>
    <w:rsid w:val="00B30F5F"/>
    <w:rsid w:val="00B31888"/>
    <w:rsid w:val="00B32DFE"/>
    <w:rsid w:val="00B33033"/>
    <w:rsid w:val="00B334ED"/>
    <w:rsid w:val="00B3463F"/>
    <w:rsid w:val="00B44B1D"/>
    <w:rsid w:val="00B44DF0"/>
    <w:rsid w:val="00B4681E"/>
    <w:rsid w:val="00B50C4E"/>
    <w:rsid w:val="00B54248"/>
    <w:rsid w:val="00B543A3"/>
    <w:rsid w:val="00B55E7C"/>
    <w:rsid w:val="00B56075"/>
    <w:rsid w:val="00B620C2"/>
    <w:rsid w:val="00B62857"/>
    <w:rsid w:val="00B63AF5"/>
    <w:rsid w:val="00B643BC"/>
    <w:rsid w:val="00B6756F"/>
    <w:rsid w:val="00B7709D"/>
    <w:rsid w:val="00B8012D"/>
    <w:rsid w:val="00B823D2"/>
    <w:rsid w:val="00B82487"/>
    <w:rsid w:val="00B841CC"/>
    <w:rsid w:val="00B84CA1"/>
    <w:rsid w:val="00B87B9E"/>
    <w:rsid w:val="00B96A6E"/>
    <w:rsid w:val="00B97EA1"/>
    <w:rsid w:val="00BA14CF"/>
    <w:rsid w:val="00BA4258"/>
    <w:rsid w:val="00BA5043"/>
    <w:rsid w:val="00BA5323"/>
    <w:rsid w:val="00BB1383"/>
    <w:rsid w:val="00BB3D5B"/>
    <w:rsid w:val="00BB46CE"/>
    <w:rsid w:val="00BB4909"/>
    <w:rsid w:val="00BB6B90"/>
    <w:rsid w:val="00BC02DC"/>
    <w:rsid w:val="00BD0AE1"/>
    <w:rsid w:val="00BD1815"/>
    <w:rsid w:val="00BD7D33"/>
    <w:rsid w:val="00BE0E32"/>
    <w:rsid w:val="00BE77B0"/>
    <w:rsid w:val="00BF1550"/>
    <w:rsid w:val="00BF658A"/>
    <w:rsid w:val="00C0264B"/>
    <w:rsid w:val="00C10DCF"/>
    <w:rsid w:val="00C111DB"/>
    <w:rsid w:val="00C14D02"/>
    <w:rsid w:val="00C2013C"/>
    <w:rsid w:val="00C25D15"/>
    <w:rsid w:val="00C305CC"/>
    <w:rsid w:val="00C310F7"/>
    <w:rsid w:val="00C3460C"/>
    <w:rsid w:val="00C34F8E"/>
    <w:rsid w:val="00C35498"/>
    <w:rsid w:val="00C355A8"/>
    <w:rsid w:val="00C35AC5"/>
    <w:rsid w:val="00C41AFA"/>
    <w:rsid w:val="00C433EE"/>
    <w:rsid w:val="00C44937"/>
    <w:rsid w:val="00C5484F"/>
    <w:rsid w:val="00C55504"/>
    <w:rsid w:val="00C605F1"/>
    <w:rsid w:val="00C64859"/>
    <w:rsid w:val="00C649C2"/>
    <w:rsid w:val="00C71C15"/>
    <w:rsid w:val="00C720B6"/>
    <w:rsid w:val="00C74453"/>
    <w:rsid w:val="00C760E0"/>
    <w:rsid w:val="00C807D1"/>
    <w:rsid w:val="00C83D9A"/>
    <w:rsid w:val="00C937AB"/>
    <w:rsid w:val="00C93B36"/>
    <w:rsid w:val="00C941BD"/>
    <w:rsid w:val="00C97142"/>
    <w:rsid w:val="00C97752"/>
    <w:rsid w:val="00CA0233"/>
    <w:rsid w:val="00CA3F33"/>
    <w:rsid w:val="00CA64B4"/>
    <w:rsid w:val="00CB19ED"/>
    <w:rsid w:val="00CB1E0E"/>
    <w:rsid w:val="00CB2B8A"/>
    <w:rsid w:val="00CB434E"/>
    <w:rsid w:val="00CB4E1E"/>
    <w:rsid w:val="00CB6DB0"/>
    <w:rsid w:val="00CB7550"/>
    <w:rsid w:val="00CC2CF1"/>
    <w:rsid w:val="00CC3DDF"/>
    <w:rsid w:val="00CC3F2C"/>
    <w:rsid w:val="00CC68D8"/>
    <w:rsid w:val="00CC7D11"/>
    <w:rsid w:val="00CD1A72"/>
    <w:rsid w:val="00CD20CE"/>
    <w:rsid w:val="00CD3211"/>
    <w:rsid w:val="00CD5DC0"/>
    <w:rsid w:val="00CD5DE5"/>
    <w:rsid w:val="00CE00D3"/>
    <w:rsid w:val="00CE11DD"/>
    <w:rsid w:val="00CE1D3E"/>
    <w:rsid w:val="00CE5428"/>
    <w:rsid w:val="00CE5C52"/>
    <w:rsid w:val="00CE7636"/>
    <w:rsid w:val="00CF0AFD"/>
    <w:rsid w:val="00CF2C09"/>
    <w:rsid w:val="00CF5593"/>
    <w:rsid w:val="00CF5AB6"/>
    <w:rsid w:val="00D02F2B"/>
    <w:rsid w:val="00D03F49"/>
    <w:rsid w:val="00D05DEF"/>
    <w:rsid w:val="00D07462"/>
    <w:rsid w:val="00D10471"/>
    <w:rsid w:val="00D14E34"/>
    <w:rsid w:val="00D15588"/>
    <w:rsid w:val="00D16ED9"/>
    <w:rsid w:val="00D2046B"/>
    <w:rsid w:val="00D21C41"/>
    <w:rsid w:val="00D2229B"/>
    <w:rsid w:val="00D253D4"/>
    <w:rsid w:val="00D2565D"/>
    <w:rsid w:val="00D267E0"/>
    <w:rsid w:val="00D356F5"/>
    <w:rsid w:val="00D35BF5"/>
    <w:rsid w:val="00D372A8"/>
    <w:rsid w:val="00D41667"/>
    <w:rsid w:val="00D42F48"/>
    <w:rsid w:val="00D43BD2"/>
    <w:rsid w:val="00D4460E"/>
    <w:rsid w:val="00D45AB6"/>
    <w:rsid w:val="00D47186"/>
    <w:rsid w:val="00D4738E"/>
    <w:rsid w:val="00D47A74"/>
    <w:rsid w:val="00D51C03"/>
    <w:rsid w:val="00D52EE6"/>
    <w:rsid w:val="00D52F64"/>
    <w:rsid w:val="00D5470D"/>
    <w:rsid w:val="00D56A3F"/>
    <w:rsid w:val="00D5738E"/>
    <w:rsid w:val="00D62764"/>
    <w:rsid w:val="00D63F87"/>
    <w:rsid w:val="00D663A0"/>
    <w:rsid w:val="00D707BC"/>
    <w:rsid w:val="00D77AA1"/>
    <w:rsid w:val="00D8117C"/>
    <w:rsid w:val="00D83510"/>
    <w:rsid w:val="00D83FF0"/>
    <w:rsid w:val="00D93C5E"/>
    <w:rsid w:val="00D95E6D"/>
    <w:rsid w:val="00D97158"/>
    <w:rsid w:val="00D97893"/>
    <w:rsid w:val="00DA09DA"/>
    <w:rsid w:val="00DA29D5"/>
    <w:rsid w:val="00DB3183"/>
    <w:rsid w:val="00DB4DA9"/>
    <w:rsid w:val="00DC2C01"/>
    <w:rsid w:val="00DC3395"/>
    <w:rsid w:val="00DC69E5"/>
    <w:rsid w:val="00DC6D2E"/>
    <w:rsid w:val="00DC7A00"/>
    <w:rsid w:val="00DC7C65"/>
    <w:rsid w:val="00DC7D13"/>
    <w:rsid w:val="00DD07B3"/>
    <w:rsid w:val="00DD080E"/>
    <w:rsid w:val="00DD0D90"/>
    <w:rsid w:val="00DD0EBC"/>
    <w:rsid w:val="00DD1918"/>
    <w:rsid w:val="00DD273B"/>
    <w:rsid w:val="00DD5559"/>
    <w:rsid w:val="00DD5924"/>
    <w:rsid w:val="00DD63DB"/>
    <w:rsid w:val="00DE0647"/>
    <w:rsid w:val="00DE077B"/>
    <w:rsid w:val="00DE589D"/>
    <w:rsid w:val="00DE6BBA"/>
    <w:rsid w:val="00DE7924"/>
    <w:rsid w:val="00DF0F87"/>
    <w:rsid w:val="00DF1AED"/>
    <w:rsid w:val="00DF3735"/>
    <w:rsid w:val="00DF5FDD"/>
    <w:rsid w:val="00DF6938"/>
    <w:rsid w:val="00DF70D6"/>
    <w:rsid w:val="00E00441"/>
    <w:rsid w:val="00E025DC"/>
    <w:rsid w:val="00E035AD"/>
    <w:rsid w:val="00E041EB"/>
    <w:rsid w:val="00E12CE7"/>
    <w:rsid w:val="00E205D2"/>
    <w:rsid w:val="00E22FCE"/>
    <w:rsid w:val="00E23EB5"/>
    <w:rsid w:val="00E2446A"/>
    <w:rsid w:val="00E25244"/>
    <w:rsid w:val="00E25B91"/>
    <w:rsid w:val="00E26017"/>
    <w:rsid w:val="00E262D1"/>
    <w:rsid w:val="00E27267"/>
    <w:rsid w:val="00E31A46"/>
    <w:rsid w:val="00E32414"/>
    <w:rsid w:val="00E32614"/>
    <w:rsid w:val="00E34E80"/>
    <w:rsid w:val="00E36365"/>
    <w:rsid w:val="00E403F5"/>
    <w:rsid w:val="00E40403"/>
    <w:rsid w:val="00E42BF0"/>
    <w:rsid w:val="00E43198"/>
    <w:rsid w:val="00E44781"/>
    <w:rsid w:val="00E464D7"/>
    <w:rsid w:val="00E53C66"/>
    <w:rsid w:val="00E55070"/>
    <w:rsid w:val="00E55CD7"/>
    <w:rsid w:val="00E57962"/>
    <w:rsid w:val="00E66666"/>
    <w:rsid w:val="00E67097"/>
    <w:rsid w:val="00E67AD7"/>
    <w:rsid w:val="00E776FF"/>
    <w:rsid w:val="00E81E0A"/>
    <w:rsid w:val="00E83A2A"/>
    <w:rsid w:val="00E854BA"/>
    <w:rsid w:val="00E85BE5"/>
    <w:rsid w:val="00E908E8"/>
    <w:rsid w:val="00E95AF0"/>
    <w:rsid w:val="00EA23CB"/>
    <w:rsid w:val="00EA25FF"/>
    <w:rsid w:val="00EA2699"/>
    <w:rsid w:val="00EA3B58"/>
    <w:rsid w:val="00EA732B"/>
    <w:rsid w:val="00EA7ED8"/>
    <w:rsid w:val="00EB03D1"/>
    <w:rsid w:val="00EB05D6"/>
    <w:rsid w:val="00EB2275"/>
    <w:rsid w:val="00EB2905"/>
    <w:rsid w:val="00EB5C5E"/>
    <w:rsid w:val="00EB724D"/>
    <w:rsid w:val="00EB7869"/>
    <w:rsid w:val="00EC14A3"/>
    <w:rsid w:val="00EC3AB0"/>
    <w:rsid w:val="00EC75A9"/>
    <w:rsid w:val="00ED2249"/>
    <w:rsid w:val="00ED54EE"/>
    <w:rsid w:val="00ED5516"/>
    <w:rsid w:val="00ED72AC"/>
    <w:rsid w:val="00EE43A3"/>
    <w:rsid w:val="00EE4F7C"/>
    <w:rsid w:val="00EE5C5A"/>
    <w:rsid w:val="00EE5F9A"/>
    <w:rsid w:val="00EE693C"/>
    <w:rsid w:val="00EF071F"/>
    <w:rsid w:val="00EF1BA0"/>
    <w:rsid w:val="00EF600A"/>
    <w:rsid w:val="00EF6511"/>
    <w:rsid w:val="00EF6CBE"/>
    <w:rsid w:val="00F00AB2"/>
    <w:rsid w:val="00F04BFD"/>
    <w:rsid w:val="00F04DEE"/>
    <w:rsid w:val="00F1139B"/>
    <w:rsid w:val="00F12FE9"/>
    <w:rsid w:val="00F1765A"/>
    <w:rsid w:val="00F204C9"/>
    <w:rsid w:val="00F21C2B"/>
    <w:rsid w:val="00F22C43"/>
    <w:rsid w:val="00F2302D"/>
    <w:rsid w:val="00F237F6"/>
    <w:rsid w:val="00F2639F"/>
    <w:rsid w:val="00F307B1"/>
    <w:rsid w:val="00F30A0E"/>
    <w:rsid w:val="00F31BFF"/>
    <w:rsid w:val="00F33D0E"/>
    <w:rsid w:val="00F35C1A"/>
    <w:rsid w:val="00F43E41"/>
    <w:rsid w:val="00F46E5F"/>
    <w:rsid w:val="00F5107C"/>
    <w:rsid w:val="00F51FF1"/>
    <w:rsid w:val="00F53153"/>
    <w:rsid w:val="00F54943"/>
    <w:rsid w:val="00F5575A"/>
    <w:rsid w:val="00F60618"/>
    <w:rsid w:val="00F61443"/>
    <w:rsid w:val="00F628B7"/>
    <w:rsid w:val="00F72355"/>
    <w:rsid w:val="00F7307D"/>
    <w:rsid w:val="00F73C45"/>
    <w:rsid w:val="00F73EB2"/>
    <w:rsid w:val="00F74FFF"/>
    <w:rsid w:val="00F755C4"/>
    <w:rsid w:val="00F76F30"/>
    <w:rsid w:val="00F80263"/>
    <w:rsid w:val="00F80529"/>
    <w:rsid w:val="00F8160E"/>
    <w:rsid w:val="00F837D3"/>
    <w:rsid w:val="00F85D8B"/>
    <w:rsid w:val="00F90017"/>
    <w:rsid w:val="00F90041"/>
    <w:rsid w:val="00F90479"/>
    <w:rsid w:val="00F913E1"/>
    <w:rsid w:val="00FA0937"/>
    <w:rsid w:val="00FA29A3"/>
    <w:rsid w:val="00FA613C"/>
    <w:rsid w:val="00FB2922"/>
    <w:rsid w:val="00FB2CF5"/>
    <w:rsid w:val="00FB33A0"/>
    <w:rsid w:val="00FB4C6C"/>
    <w:rsid w:val="00FB572B"/>
    <w:rsid w:val="00FB5D63"/>
    <w:rsid w:val="00FC247E"/>
    <w:rsid w:val="00FC4E84"/>
    <w:rsid w:val="00FC73A6"/>
    <w:rsid w:val="00FD0834"/>
    <w:rsid w:val="00FD558F"/>
    <w:rsid w:val="00FE01A1"/>
    <w:rsid w:val="00FE11CC"/>
    <w:rsid w:val="00FE41DD"/>
    <w:rsid w:val="00FE7FA6"/>
    <w:rsid w:val="00FF051F"/>
    <w:rsid w:val="00FF11C7"/>
    <w:rsid w:val="00FF4921"/>
    <w:rsid w:val="00FF667C"/>
    <w:rsid w:val="00FF6714"/>
    <w:rsid w:val="00FF6A37"/>
    <w:rsid w:val="00FF6B61"/>
    <w:rsid w:val="00FF7349"/>
    <w:rsid w:val="00FF7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3C96"/>
  <w15:chartTrackingRefBased/>
  <w15:docId w15:val="{A8017B0C-F1B6-4120-B3E6-F4275D57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EE4F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unhideWhenUsed/>
    <w:qFormat/>
    <w:rsid w:val="00471F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E854BA"/>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lt-LT"/>
    </w:rPr>
  </w:style>
  <w:style w:type="paragraph" w:styleId="Antrat4">
    <w:name w:val="heading 4"/>
    <w:basedOn w:val="prastasis"/>
    <w:next w:val="prastasis"/>
    <w:link w:val="Antrat4Diagrama"/>
    <w:uiPriority w:val="9"/>
    <w:unhideWhenUsed/>
    <w:qFormat/>
    <w:rsid w:val="00E854B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lt-LT"/>
    </w:rPr>
  </w:style>
  <w:style w:type="paragraph" w:styleId="Antrat5">
    <w:name w:val="heading 5"/>
    <w:basedOn w:val="prastasis"/>
    <w:next w:val="prastasis"/>
    <w:link w:val="Antrat5Diagrama"/>
    <w:qFormat/>
    <w:rsid w:val="00E854BA"/>
    <w:pPr>
      <w:spacing w:before="240" w:after="60" w:line="240" w:lineRule="auto"/>
      <w:outlineLvl w:val="4"/>
    </w:pPr>
    <w:rPr>
      <w:rFonts w:ascii="Calibri" w:eastAsia="Calibri" w:hAnsi="Calibri"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E4F7C"/>
    <w:rPr>
      <w:rFonts w:asciiTheme="majorHAnsi" w:eastAsiaTheme="majorEastAsia" w:hAnsiTheme="majorHAnsi" w:cstheme="majorBidi"/>
      <w:color w:val="2E74B5" w:themeColor="accent1" w:themeShade="BF"/>
      <w:sz w:val="32"/>
      <w:szCs w:val="32"/>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EE4F7C"/>
    <w:pPr>
      <w:spacing w:after="200" w:line="276" w:lineRule="auto"/>
      <w:ind w:left="720"/>
      <w:contextualSpacing/>
    </w:pPr>
    <w:rPr>
      <w:rFonts w:ascii="Calibri" w:eastAsia="Calibri" w:hAnsi="Calibri" w:cs="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rsid w:val="00EE4F7C"/>
    <w:rPr>
      <w:rFonts w:ascii="Calibri" w:eastAsia="Calibri" w:hAnsi="Calibri" w:cs="Times New Roman"/>
    </w:rPr>
  </w:style>
  <w:style w:type="character" w:customStyle="1" w:styleId="Antrat2Diagrama">
    <w:name w:val="Antraštė 2 Diagrama"/>
    <w:basedOn w:val="Numatytasispastraiposriftas"/>
    <w:link w:val="Antrat2"/>
    <w:uiPriority w:val="99"/>
    <w:rsid w:val="00471F0F"/>
    <w:rPr>
      <w:rFonts w:asciiTheme="majorHAnsi" w:eastAsiaTheme="majorEastAsia" w:hAnsiTheme="majorHAnsi" w:cstheme="majorBidi"/>
      <w:color w:val="2E74B5" w:themeColor="accent1" w:themeShade="BF"/>
      <w:sz w:val="26"/>
      <w:szCs w:val="26"/>
    </w:rPr>
  </w:style>
  <w:style w:type="character" w:styleId="Hipersaitas">
    <w:name w:val="Hyperlink"/>
    <w:uiPriority w:val="99"/>
    <w:rsid w:val="00FB33A0"/>
    <w:rPr>
      <w:color w:val="0000FF"/>
      <w:u w:val="single"/>
    </w:rPr>
  </w:style>
  <w:style w:type="paragraph" w:styleId="Puslapioinaostekstas">
    <w:name w:val="footnote text"/>
    <w:basedOn w:val="prastasis"/>
    <w:link w:val="PuslapioinaostekstasDiagrama"/>
    <w:uiPriority w:val="99"/>
    <w:rsid w:val="00FB33A0"/>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B33A0"/>
    <w:rPr>
      <w:rFonts w:ascii="Times New Roman" w:eastAsia="Times New Roman" w:hAnsi="Times New Roman" w:cs="Times New Roman"/>
      <w:sz w:val="20"/>
      <w:szCs w:val="20"/>
      <w:lang w:eastAsia="lt-LT"/>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FB33A0"/>
    <w:rPr>
      <w:vertAlign w:val="superscript"/>
    </w:rPr>
  </w:style>
  <w:style w:type="character" w:customStyle="1" w:styleId="Antrat3Diagrama">
    <w:name w:val="Antraštė 3 Diagrama"/>
    <w:basedOn w:val="Numatytasispastraiposriftas"/>
    <w:link w:val="Antrat3"/>
    <w:uiPriority w:val="9"/>
    <w:rsid w:val="00E854BA"/>
    <w:rPr>
      <w:rFonts w:asciiTheme="majorHAnsi" w:eastAsiaTheme="majorEastAsia" w:hAnsiTheme="majorHAnsi" w:cstheme="majorBidi"/>
      <w:b/>
      <w:bCs/>
      <w:color w:val="5B9BD5" w:themeColor="accent1"/>
      <w:sz w:val="24"/>
      <w:szCs w:val="24"/>
      <w:lang w:eastAsia="lt-LT"/>
    </w:rPr>
  </w:style>
  <w:style w:type="character" w:customStyle="1" w:styleId="Antrat4Diagrama">
    <w:name w:val="Antraštė 4 Diagrama"/>
    <w:basedOn w:val="Numatytasispastraiposriftas"/>
    <w:link w:val="Antrat4"/>
    <w:uiPriority w:val="9"/>
    <w:rsid w:val="00E854BA"/>
    <w:rPr>
      <w:rFonts w:asciiTheme="majorHAnsi" w:eastAsiaTheme="majorEastAsia" w:hAnsiTheme="majorHAnsi" w:cstheme="majorBidi"/>
      <w:i/>
      <w:iCs/>
      <w:color w:val="2E74B5" w:themeColor="accent1" w:themeShade="BF"/>
      <w:sz w:val="24"/>
      <w:szCs w:val="24"/>
      <w:lang w:eastAsia="lt-LT"/>
    </w:rPr>
  </w:style>
  <w:style w:type="character" w:customStyle="1" w:styleId="Antrat5Diagrama">
    <w:name w:val="Antraštė 5 Diagrama"/>
    <w:basedOn w:val="Numatytasispastraiposriftas"/>
    <w:link w:val="Antrat5"/>
    <w:rsid w:val="00E854BA"/>
    <w:rPr>
      <w:rFonts w:ascii="Calibri" w:eastAsia="Calibri" w:hAnsi="Calibri" w:cs="Times New Roman"/>
      <w:b/>
      <w:bCs/>
      <w:i/>
      <w:iCs/>
      <w:sz w:val="26"/>
      <w:szCs w:val="26"/>
      <w:lang w:eastAsia="lt-LT"/>
    </w:rPr>
  </w:style>
  <w:style w:type="paragraph" w:styleId="Pagrindinistekstas">
    <w:name w:val="Body Text"/>
    <w:basedOn w:val="prastasis"/>
    <w:link w:val="PagrindinistekstasDiagrama"/>
    <w:uiPriority w:val="99"/>
    <w:rsid w:val="00E854BA"/>
    <w:pPr>
      <w:spacing w:after="0" w:line="240" w:lineRule="auto"/>
      <w:jc w:val="both"/>
    </w:pPr>
    <w:rPr>
      <w:rFonts w:ascii="TimesLT" w:eastAsia="Times New Roman" w:hAnsi="TimesLT" w:cs="Times New Roman"/>
      <w:szCs w:val="20"/>
      <w:lang w:eastAsia="lt-LT"/>
    </w:rPr>
  </w:style>
  <w:style w:type="character" w:customStyle="1" w:styleId="PagrindinistekstasDiagrama">
    <w:name w:val="Pagrindinis tekstas Diagrama"/>
    <w:basedOn w:val="Numatytasispastraiposriftas"/>
    <w:link w:val="Pagrindinistekstas"/>
    <w:uiPriority w:val="99"/>
    <w:rsid w:val="00E854BA"/>
    <w:rPr>
      <w:rFonts w:ascii="TimesLT" w:eastAsia="Times New Roman" w:hAnsi="TimesLT" w:cs="Times New Roman"/>
      <w:szCs w:val="20"/>
      <w:lang w:eastAsia="lt-LT"/>
    </w:rPr>
  </w:style>
  <w:style w:type="paragraph" w:styleId="Pagrindiniotekstotrauka2">
    <w:name w:val="Body Text Indent 2"/>
    <w:aliases w:val="Diagrama5"/>
    <w:basedOn w:val="prastasis"/>
    <w:link w:val="Pagrindiniotekstotrauka2Diagrama"/>
    <w:uiPriority w:val="99"/>
    <w:rsid w:val="00E854BA"/>
    <w:pPr>
      <w:tabs>
        <w:tab w:val="left" w:pos="720"/>
      </w:tabs>
      <w:spacing w:after="0" w:line="240" w:lineRule="auto"/>
      <w:ind w:left="720" w:hanging="720"/>
      <w:jc w:val="both"/>
    </w:pPr>
    <w:rPr>
      <w:rFonts w:ascii="TimesLT" w:eastAsia="Times New Roman" w:hAnsi="TimesLT" w:cs="Times New Roman"/>
      <w:szCs w:val="20"/>
      <w:lang w:eastAsia="lt-LT"/>
    </w:rPr>
  </w:style>
  <w:style w:type="character" w:customStyle="1" w:styleId="Pagrindiniotekstotrauka2Diagrama">
    <w:name w:val="Pagrindinio teksto įtrauka 2 Diagrama"/>
    <w:aliases w:val="Diagrama5 Diagrama"/>
    <w:basedOn w:val="Numatytasispastraiposriftas"/>
    <w:link w:val="Pagrindiniotekstotrauka2"/>
    <w:uiPriority w:val="99"/>
    <w:rsid w:val="00E854BA"/>
    <w:rPr>
      <w:rFonts w:ascii="TimesLT" w:eastAsia="Times New Roman" w:hAnsi="TimesLT" w:cs="Times New Roman"/>
      <w:szCs w:val="20"/>
      <w:lang w:eastAsia="lt-LT"/>
    </w:rPr>
  </w:style>
  <w:style w:type="paragraph" w:styleId="Pagrindiniotekstotrauka3">
    <w:name w:val="Body Text Indent 3"/>
    <w:basedOn w:val="prastasis"/>
    <w:link w:val="Pagrindiniotekstotrauka3Diagrama"/>
    <w:uiPriority w:val="99"/>
    <w:rsid w:val="00E854BA"/>
    <w:pPr>
      <w:spacing w:after="0" w:line="240" w:lineRule="auto"/>
      <w:ind w:firstLine="720"/>
      <w:jc w:val="both"/>
    </w:pPr>
    <w:rPr>
      <w:rFonts w:ascii="TimesLT" w:eastAsia="Times New Roman" w:hAnsi="TimesLT" w:cs="Times New Roman"/>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854BA"/>
    <w:rPr>
      <w:rFonts w:ascii="TimesLT" w:eastAsia="Times New Roman" w:hAnsi="TimesLT" w:cs="Times New Roman"/>
      <w:szCs w:val="20"/>
      <w:lang w:eastAsia="lt-LT"/>
    </w:rPr>
  </w:style>
  <w:style w:type="paragraph" w:styleId="Pagrindinistekstas3">
    <w:name w:val="Body Text 3"/>
    <w:basedOn w:val="prastasis"/>
    <w:link w:val="Pagrindinistekstas3Diagrama"/>
    <w:rsid w:val="00E854BA"/>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rsid w:val="00E854BA"/>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E854BA"/>
    <w:pPr>
      <w:tabs>
        <w:tab w:val="center" w:pos="4153"/>
        <w:tab w:val="right" w:pos="8306"/>
      </w:tabs>
      <w:spacing w:after="0" w:line="240" w:lineRule="auto"/>
    </w:pPr>
    <w:rPr>
      <w:rFonts w:ascii="TimesLT" w:eastAsia="Times New Roman" w:hAnsi="TimesLT" w:cs="Times New Roman"/>
      <w:szCs w:val="20"/>
      <w:lang w:eastAsia="lt-LT"/>
    </w:rPr>
  </w:style>
  <w:style w:type="character" w:customStyle="1" w:styleId="AntratsDiagrama">
    <w:name w:val="Antraštės Diagrama"/>
    <w:basedOn w:val="Numatytasispastraiposriftas"/>
    <w:link w:val="Antrats"/>
    <w:uiPriority w:val="99"/>
    <w:rsid w:val="00E854BA"/>
    <w:rPr>
      <w:rFonts w:ascii="TimesLT" w:eastAsia="Times New Roman" w:hAnsi="TimesLT" w:cs="Times New Roman"/>
      <w:szCs w:val="20"/>
      <w:lang w:eastAsia="lt-LT"/>
    </w:rPr>
  </w:style>
  <w:style w:type="paragraph" w:styleId="Porat">
    <w:name w:val="footer"/>
    <w:aliases w:val="Diagrama4"/>
    <w:basedOn w:val="prastasis"/>
    <w:link w:val="PoratDiagrama"/>
    <w:uiPriority w:val="99"/>
    <w:rsid w:val="00E854BA"/>
    <w:pPr>
      <w:tabs>
        <w:tab w:val="center" w:pos="4153"/>
        <w:tab w:val="right" w:pos="8306"/>
      </w:tabs>
      <w:spacing w:after="0" w:line="240" w:lineRule="auto"/>
    </w:pPr>
    <w:rPr>
      <w:rFonts w:ascii="TimesLT" w:eastAsia="Times New Roman" w:hAnsi="TimesLT" w:cs="Times New Roman"/>
      <w:szCs w:val="20"/>
      <w:lang w:eastAsia="lt-LT"/>
    </w:rPr>
  </w:style>
  <w:style w:type="character" w:customStyle="1" w:styleId="PoratDiagrama">
    <w:name w:val="Poraštė Diagrama"/>
    <w:aliases w:val="Diagrama4 Diagrama"/>
    <w:basedOn w:val="Numatytasispastraiposriftas"/>
    <w:link w:val="Porat"/>
    <w:uiPriority w:val="99"/>
    <w:rsid w:val="00E854BA"/>
    <w:rPr>
      <w:rFonts w:ascii="TimesLT" w:eastAsia="Times New Roman" w:hAnsi="TimesLT" w:cs="Times New Roman"/>
      <w:szCs w:val="20"/>
      <w:lang w:eastAsia="lt-LT"/>
    </w:rPr>
  </w:style>
  <w:style w:type="character" w:styleId="Puslapionumeris">
    <w:name w:val="page number"/>
    <w:basedOn w:val="Numatytasispastraiposriftas"/>
    <w:uiPriority w:val="99"/>
    <w:rsid w:val="00E854BA"/>
  </w:style>
  <w:style w:type="paragraph" w:styleId="Debesliotekstas">
    <w:name w:val="Balloon Text"/>
    <w:aliases w:val="Diagrama1"/>
    <w:basedOn w:val="prastasis"/>
    <w:link w:val="DebesliotekstasDiagrama"/>
    <w:uiPriority w:val="99"/>
    <w:rsid w:val="00E854BA"/>
    <w:pPr>
      <w:spacing w:after="0" w:line="240" w:lineRule="auto"/>
    </w:pPr>
    <w:rPr>
      <w:rFonts w:ascii="Tahoma" w:eastAsia="Times New Roman" w:hAnsi="Tahoma" w:cs="Times New Roman"/>
      <w:sz w:val="16"/>
      <w:szCs w:val="16"/>
      <w:lang w:eastAsia="lt-LT"/>
    </w:rPr>
  </w:style>
  <w:style w:type="character" w:customStyle="1" w:styleId="DebesliotekstasDiagrama">
    <w:name w:val="Debesėlio tekstas Diagrama"/>
    <w:aliases w:val="Diagrama1 Diagrama"/>
    <w:basedOn w:val="Numatytasispastraiposriftas"/>
    <w:link w:val="Debesliotekstas"/>
    <w:uiPriority w:val="99"/>
    <w:rsid w:val="00E854BA"/>
    <w:rPr>
      <w:rFonts w:ascii="Tahoma" w:eastAsia="Times New Roman" w:hAnsi="Tahoma" w:cs="Times New Roman"/>
      <w:sz w:val="16"/>
      <w:szCs w:val="16"/>
      <w:lang w:eastAsia="lt-LT"/>
    </w:rPr>
  </w:style>
  <w:style w:type="character" w:styleId="Komentaronuoroda">
    <w:name w:val="annotation reference"/>
    <w:uiPriority w:val="99"/>
    <w:rsid w:val="00E854BA"/>
    <w:rPr>
      <w:sz w:val="16"/>
      <w:szCs w:val="16"/>
    </w:rPr>
  </w:style>
  <w:style w:type="paragraph" w:styleId="Komentarotekstas">
    <w:name w:val="annotation text"/>
    <w:aliases w:val="Diagrama3"/>
    <w:basedOn w:val="prastasis"/>
    <w:link w:val="KomentarotekstasDiagrama"/>
    <w:rsid w:val="00E854BA"/>
    <w:pPr>
      <w:spacing w:after="0" w:line="240" w:lineRule="auto"/>
    </w:pPr>
    <w:rPr>
      <w:rFonts w:ascii="TimesLT" w:eastAsia="Times New Roman" w:hAnsi="TimesLT" w:cs="Times New Roman"/>
      <w:sz w:val="20"/>
      <w:szCs w:val="20"/>
      <w:lang w:eastAsia="lt-LT"/>
    </w:rPr>
  </w:style>
  <w:style w:type="character" w:customStyle="1" w:styleId="KomentarotekstasDiagrama">
    <w:name w:val="Komentaro tekstas Diagrama"/>
    <w:aliases w:val="Diagrama3 Diagrama"/>
    <w:basedOn w:val="Numatytasispastraiposriftas"/>
    <w:link w:val="Komentarotekstas"/>
    <w:rsid w:val="00E854BA"/>
    <w:rPr>
      <w:rFonts w:ascii="TimesLT" w:eastAsia="Times New Roman" w:hAnsi="TimesLT" w:cs="Times New Roman"/>
      <w:sz w:val="20"/>
      <w:szCs w:val="20"/>
      <w:lang w:eastAsia="lt-LT"/>
    </w:rPr>
  </w:style>
  <w:style w:type="paragraph" w:styleId="Komentarotema">
    <w:name w:val="annotation subject"/>
    <w:aliases w:val="Diagrama2"/>
    <w:basedOn w:val="Komentarotekstas"/>
    <w:next w:val="Komentarotekstas"/>
    <w:link w:val="KomentarotemaDiagrama"/>
    <w:uiPriority w:val="99"/>
    <w:rsid w:val="00E854BA"/>
    <w:rPr>
      <w:b/>
      <w:bCs/>
    </w:rPr>
  </w:style>
  <w:style w:type="character" w:customStyle="1" w:styleId="KomentarotemaDiagrama">
    <w:name w:val="Komentaro tema Diagrama"/>
    <w:aliases w:val="Diagrama2 Diagrama"/>
    <w:basedOn w:val="KomentarotekstasDiagrama"/>
    <w:link w:val="Komentarotema"/>
    <w:uiPriority w:val="99"/>
    <w:rsid w:val="00E854BA"/>
    <w:rPr>
      <w:rFonts w:ascii="TimesLT" w:eastAsia="Times New Roman" w:hAnsi="TimesLT" w:cs="Times New Roman"/>
      <w:b/>
      <w:bCs/>
      <w:sz w:val="20"/>
      <w:szCs w:val="20"/>
      <w:lang w:eastAsia="lt-LT"/>
    </w:rPr>
  </w:style>
  <w:style w:type="paragraph" w:styleId="HTMLiankstoformatuotas">
    <w:name w:val="HTML Preformatted"/>
    <w:basedOn w:val="prastasis"/>
    <w:link w:val="HTMLiankstoformatuotasDiagrama"/>
    <w:uiPriority w:val="99"/>
    <w:unhideWhenUsed/>
    <w:rsid w:val="00E85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E854BA"/>
    <w:rPr>
      <w:rFonts w:ascii="Courier New" w:eastAsia="Times New Roman" w:hAnsi="Courier New" w:cs="Times New Roman"/>
      <w:sz w:val="20"/>
      <w:szCs w:val="20"/>
      <w:lang w:val="x-none" w:eastAsia="x-none"/>
    </w:rPr>
  </w:style>
  <w:style w:type="character" w:styleId="Grietas">
    <w:name w:val="Strong"/>
    <w:uiPriority w:val="22"/>
    <w:qFormat/>
    <w:rsid w:val="00E854BA"/>
    <w:rPr>
      <w:b/>
      <w:bCs/>
    </w:rPr>
  </w:style>
  <w:style w:type="paragraph" w:customStyle="1" w:styleId="bodytext">
    <w:name w:val="bodytext"/>
    <w:basedOn w:val="prastasis"/>
    <w:uiPriority w:val="99"/>
    <w:rsid w:val="00E854B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rsid w:val="00E854BA"/>
    <w:pPr>
      <w:spacing w:after="0" w:line="240" w:lineRule="auto"/>
    </w:pPr>
    <w:rPr>
      <w:rFonts w:ascii="TimesLT" w:eastAsia="Times New Roman" w:hAnsi="TimesLT" w:cs="Times New Roman"/>
      <w:szCs w:val="20"/>
      <w:lang w:eastAsia="lt-LT"/>
    </w:rPr>
  </w:style>
  <w:style w:type="paragraph" w:customStyle="1" w:styleId="Hyperlink1">
    <w:name w:val="Hyperlink1"/>
    <w:basedOn w:val="prastasis"/>
    <w:rsid w:val="00E854BA"/>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E854BA"/>
  </w:style>
  <w:style w:type="paragraph" w:styleId="Betarp">
    <w:name w:val="No Spacing"/>
    <w:uiPriority w:val="1"/>
    <w:qFormat/>
    <w:rsid w:val="00E854BA"/>
    <w:pPr>
      <w:spacing w:after="0" w:line="240" w:lineRule="auto"/>
    </w:pPr>
    <w:rPr>
      <w:rFonts w:ascii="Times New Roman" w:hAnsi="Times New Roman" w:cs="Times New Roman"/>
      <w:sz w:val="24"/>
      <w:szCs w:val="24"/>
    </w:rPr>
  </w:style>
  <w:style w:type="character" w:customStyle="1" w:styleId="BodyTextChar">
    <w:name w:val="Body Text Char"/>
    <w:basedOn w:val="Numatytasispastraiposriftas"/>
    <w:uiPriority w:val="99"/>
    <w:rsid w:val="00E854BA"/>
    <w:rPr>
      <w:rFonts w:ascii="Times New Roman" w:eastAsia="Times New Roman" w:hAnsi="Times New Roman" w:cs="Times New Roman"/>
      <w:sz w:val="24"/>
      <w:szCs w:val="24"/>
      <w:lang w:eastAsia="lt-LT"/>
    </w:rPr>
  </w:style>
  <w:style w:type="character" w:customStyle="1" w:styleId="wordimportedliststyle2stylesforwordrtfimportedlists">
    <w:name w:val="wordimportedliststyle2stylesforwordrtfimportedlists"/>
    <w:rsid w:val="00E854BA"/>
    <w:rPr>
      <w:rFonts w:cs="Times New Roman"/>
    </w:rPr>
  </w:style>
  <w:style w:type="character" w:styleId="HTMLcitata">
    <w:name w:val="HTML Cite"/>
    <w:semiHidden/>
    <w:rsid w:val="00E854BA"/>
    <w:rPr>
      <w:rFonts w:cs="Times New Roman"/>
      <w:i/>
      <w:iCs/>
    </w:rPr>
  </w:style>
  <w:style w:type="paragraph" w:styleId="Pagrindiniotekstotrauka">
    <w:name w:val="Body Text Indent"/>
    <w:aliases w:val="Diagrama6"/>
    <w:basedOn w:val="prastasis"/>
    <w:link w:val="PagrindiniotekstotraukaDiagrama"/>
    <w:uiPriority w:val="99"/>
    <w:rsid w:val="00E854BA"/>
    <w:pPr>
      <w:spacing w:after="120" w:line="240" w:lineRule="auto"/>
      <w:ind w:left="283"/>
    </w:pPr>
    <w:rPr>
      <w:rFonts w:ascii="Times New Roman" w:eastAsia="Calibri" w:hAnsi="Times New Roman" w:cs="Times New Roman"/>
      <w:sz w:val="24"/>
      <w:szCs w:val="24"/>
      <w:lang w:eastAsia="lt-LT"/>
    </w:rPr>
  </w:style>
  <w:style w:type="character" w:customStyle="1" w:styleId="PagrindiniotekstotraukaDiagrama">
    <w:name w:val="Pagrindinio teksto įtrauka Diagrama"/>
    <w:aliases w:val="Diagrama6 Diagrama"/>
    <w:basedOn w:val="Numatytasispastraiposriftas"/>
    <w:link w:val="Pagrindiniotekstotrauka"/>
    <w:uiPriority w:val="99"/>
    <w:rsid w:val="00E854BA"/>
    <w:rPr>
      <w:rFonts w:ascii="Times New Roman" w:eastAsia="Calibri" w:hAnsi="Times New Roman" w:cs="Times New Roman"/>
      <w:sz w:val="24"/>
      <w:szCs w:val="24"/>
      <w:lang w:eastAsia="lt-LT"/>
    </w:rPr>
  </w:style>
  <w:style w:type="paragraph" w:customStyle="1" w:styleId="listparagraph2">
    <w:name w:val="listparagraph2"/>
    <w:basedOn w:val="prastasis"/>
    <w:rsid w:val="00E854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erirtashipersaitas">
    <w:name w:val="FollowedHyperlink"/>
    <w:uiPriority w:val="99"/>
    <w:rsid w:val="00E854BA"/>
    <w:rPr>
      <w:rFonts w:cs="Times New Roman"/>
      <w:color w:val="800080"/>
      <w:u w:val="single"/>
    </w:rPr>
  </w:style>
  <w:style w:type="paragraph" w:styleId="Tekstoblokas">
    <w:name w:val="Block Text"/>
    <w:basedOn w:val="prastasis"/>
    <w:rsid w:val="00E854BA"/>
    <w:pPr>
      <w:spacing w:after="0" w:line="240" w:lineRule="auto"/>
      <w:ind w:left="-284" w:right="46" w:firstLine="284"/>
      <w:jc w:val="both"/>
    </w:pPr>
    <w:rPr>
      <w:rFonts w:ascii="Times New Roman" w:eastAsia="Times New Roman" w:hAnsi="Times New Roman" w:cs="Times New Roman"/>
      <w:sz w:val="24"/>
      <w:szCs w:val="24"/>
      <w:lang w:eastAsia="lt-LT"/>
    </w:rPr>
  </w:style>
  <w:style w:type="paragraph" w:customStyle="1" w:styleId="markableunmarked">
    <w:name w:val="markable unmarked"/>
    <w:basedOn w:val="prastasis"/>
    <w:rsid w:val="00E854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ainiausstilius">
    <w:name w:val="dainiausstilius"/>
    <w:basedOn w:val="prastasis"/>
    <w:rsid w:val="00E854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iPriority w:val="99"/>
    <w:rsid w:val="00E854BA"/>
    <w:pPr>
      <w:spacing w:before="100" w:beforeAutospacing="1" w:after="100" w:afterAutospacing="1" w:line="240" w:lineRule="auto"/>
    </w:pPr>
    <w:rPr>
      <w:rFonts w:ascii="Courier New" w:eastAsia="Calibri" w:hAnsi="Courier New" w:cs="Times New Roman"/>
      <w:sz w:val="20"/>
      <w:szCs w:val="20"/>
      <w:lang w:eastAsia="lt-LT"/>
    </w:rPr>
  </w:style>
  <w:style w:type="character" w:customStyle="1" w:styleId="PaprastasistekstasDiagrama">
    <w:name w:val="Paprastasis tekstas Diagrama"/>
    <w:basedOn w:val="Numatytasispastraiposriftas"/>
    <w:link w:val="Paprastasistekstas"/>
    <w:uiPriority w:val="99"/>
    <w:rsid w:val="00E854BA"/>
    <w:rPr>
      <w:rFonts w:ascii="Courier New" w:eastAsia="Calibri" w:hAnsi="Courier New" w:cs="Times New Roman"/>
      <w:sz w:val="20"/>
      <w:szCs w:val="20"/>
      <w:lang w:eastAsia="lt-LT"/>
    </w:rPr>
  </w:style>
  <w:style w:type="character" w:customStyle="1" w:styleId="datametai">
    <w:name w:val="datametai"/>
    <w:rsid w:val="00E854BA"/>
  </w:style>
  <w:style w:type="character" w:customStyle="1" w:styleId="datamnuo">
    <w:name w:val="datamnuo"/>
    <w:rsid w:val="00E854BA"/>
  </w:style>
  <w:style w:type="character" w:customStyle="1" w:styleId="datadiena">
    <w:name w:val="datadiena"/>
    <w:rsid w:val="00E854BA"/>
  </w:style>
  <w:style w:type="character" w:customStyle="1" w:styleId="statymonr">
    <w:name w:val="statymonr"/>
    <w:rsid w:val="00E854BA"/>
  </w:style>
  <w:style w:type="character" w:customStyle="1" w:styleId="BalloonTextChar">
    <w:name w:val="Balloon Text Char"/>
    <w:aliases w:val="Diagrama Char5"/>
    <w:basedOn w:val="Numatytasispastraiposriftas"/>
    <w:uiPriority w:val="99"/>
    <w:rsid w:val="00E854BA"/>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854BA"/>
    <w:rPr>
      <w:rFonts w:eastAsia="Calibri"/>
      <w:sz w:val="2"/>
      <w:shd w:val="clear" w:color="auto" w:fill="000080"/>
    </w:rPr>
  </w:style>
  <w:style w:type="paragraph" w:styleId="Dokumentostruktra">
    <w:name w:val="Document Map"/>
    <w:basedOn w:val="prastasis"/>
    <w:link w:val="DokumentostruktraDiagrama"/>
    <w:uiPriority w:val="99"/>
    <w:rsid w:val="00E854BA"/>
    <w:pPr>
      <w:shd w:val="clear" w:color="auto" w:fill="000080"/>
      <w:spacing w:after="0" w:line="240" w:lineRule="auto"/>
    </w:pPr>
    <w:rPr>
      <w:rFonts w:eastAsia="Calibri"/>
      <w:sz w:val="2"/>
    </w:rPr>
  </w:style>
  <w:style w:type="character" w:customStyle="1" w:styleId="DokumentostruktraDiagrama1">
    <w:name w:val="Dokumento struktūra Diagrama1"/>
    <w:basedOn w:val="Numatytasispastraiposriftas"/>
    <w:uiPriority w:val="99"/>
    <w:semiHidden/>
    <w:rsid w:val="00E854BA"/>
    <w:rPr>
      <w:rFonts w:ascii="Segoe UI" w:hAnsi="Segoe UI" w:cs="Segoe UI"/>
      <w:sz w:val="16"/>
      <w:szCs w:val="16"/>
    </w:rPr>
  </w:style>
  <w:style w:type="character" w:customStyle="1" w:styleId="DocumentMapChar1">
    <w:name w:val="Document Map Char1"/>
    <w:basedOn w:val="Numatytasispastraiposriftas"/>
    <w:uiPriority w:val="99"/>
    <w:semiHidden/>
    <w:rsid w:val="00E854BA"/>
    <w:rPr>
      <w:rFonts w:ascii="Tahoma" w:hAnsi="Tahoma" w:cs="Tahoma"/>
      <w:sz w:val="16"/>
      <w:szCs w:val="16"/>
    </w:rPr>
  </w:style>
  <w:style w:type="paragraph" w:customStyle="1" w:styleId="Preformatted">
    <w:name w:val="Preformatted"/>
    <w:basedOn w:val="prastasis"/>
    <w:rsid w:val="00E854B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character" w:customStyle="1" w:styleId="notranslate">
    <w:name w:val="notranslate"/>
    <w:rsid w:val="00E854BA"/>
    <w:rPr>
      <w:rFonts w:cs="Times New Roman"/>
    </w:rPr>
  </w:style>
  <w:style w:type="paragraph" w:customStyle="1" w:styleId="preformatted0">
    <w:name w:val="preformatted"/>
    <w:basedOn w:val="prastasis"/>
    <w:rsid w:val="00E854B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Pasiulymai2">
    <w:name w:val="Pasiulymai2"/>
    <w:basedOn w:val="prastasis"/>
    <w:rsid w:val="00E854BA"/>
    <w:pPr>
      <w:spacing w:after="0" w:line="240" w:lineRule="auto"/>
      <w:jc w:val="both"/>
    </w:pPr>
    <w:rPr>
      <w:rFonts w:ascii="Times New Roman" w:eastAsia="Times New Roman" w:hAnsi="Times New Roman" w:cs="Times New Roman"/>
      <w:sz w:val="24"/>
      <w:szCs w:val="24"/>
    </w:rPr>
  </w:style>
  <w:style w:type="paragraph" w:customStyle="1" w:styleId="HTMLiankstoformatuotas1">
    <w:name w:val="HTML iš anksto formatuotas1"/>
    <w:basedOn w:val="prastasis"/>
    <w:uiPriority w:val="99"/>
    <w:rsid w:val="00E85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x">
    <w:name w:val="x"/>
    <w:rsid w:val="00E854BA"/>
    <w:pPr>
      <w:spacing w:after="0" w:line="240" w:lineRule="auto"/>
    </w:pPr>
    <w:rPr>
      <w:rFonts w:ascii="Arial" w:eastAsia="Times New Roman" w:hAnsi="Arial" w:cs="Arial"/>
      <w:sz w:val="20"/>
      <w:szCs w:val="20"/>
      <w:lang w:eastAsia="lt-LT"/>
    </w:rPr>
  </w:style>
  <w:style w:type="paragraph" w:customStyle="1" w:styleId="Default">
    <w:name w:val="Default"/>
    <w:rsid w:val="00E854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Atsakymas">
    <w:name w:val="Atsakymas"/>
    <w:basedOn w:val="Pagrindiniotekstotrauka3"/>
    <w:link w:val="AtsakymasDiagrama"/>
    <w:rsid w:val="00E854BA"/>
    <w:pPr>
      <w:tabs>
        <w:tab w:val="left" w:pos="1987"/>
      </w:tabs>
      <w:ind w:left="1531" w:hanging="680"/>
      <w:jc w:val="left"/>
    </w:pPr>
    <w:rPr>
      <w:rFonts w:ascii="Arial" w:eastAsia="Calibri" w:hAnsi="Arial"/>
      <w:lang w:eastAsia="en-US"/>
    </w:rPr>
  </w:style>
  <w:style w:type="character" w:customStyle="1" w:styleId="AtsakymasDiagrama">
    <w:name w:val="Atsakymas Diagrama"/>
    <w:link w:val="Atsakymas"/>
    <w:rsid w:val="00E854BA"/>
    <w:rPr>
      <w:rFonts w:ascii="Arial" w:eastAsia="Calibri" w:hAnsi="Arial" w:cs="Times New Roman"/>
      <w:szCs w:val="20"/>
    </w:rPr>
  </w:style>
  <w:style w:type="paragraph" w:customStyle="1" w:styleId="Kl">
    <w:name w:val="Kl"/>
    <w:basedOn w:val="prastasis"/>
    <w:link w:val="KlDiagrama"/>
    <w:rsid w:val="00E854BA"/>
    <w:pPr>
      <w:spacing w:after="0" w:line="240" w:lineRule="auto"/>
      <w:jc w:val="both"/>
    </w:pPr>
    <w:rPr>
      <w:rFonts w:ascii="Arial" w:eastAsia="Calibri" w:hAnsi="Arial" w:cs="Times New Roman"/>
      <w:b/>
      <w:szCs w:val="20"/>
    </w:rPr>
  </w:style>
  <w:style w:type="character" w:customStyle="1" w:styleId="KlDiagrama">
    <w:name w:val="Kl Diagrama"/>
    <w:link w:val="Kl"/>
    <w:rsid w:val="00E854BA"/>
    <w:rPr>
      <w:rFonts w:ascii="Arial" w:eastAsia="Calibri" w:hAnsi="Arial" w:cs="Times New Roman"/>
      <w:b/>
      <w:szCs w:val="20"/>
    </w:rPr>
  </w:style>
  <w:style w:type="paragraph" w:customStyle="1" w:styleId="Addressee">
    <w:name w:val="Addressee"/>
    <w:basedOn w:val="prastasis"/>
    <w:rsid w:val="00E854BA"/>
    <w:pPr>
      <w:tabs>
        <w:tab w:val="num" w:pos="1080"/>
      </w:tabs>
      <w:spacing w:after="0" w:line="240" w:lineRule="auto"/>
      <w:ind w:left="34"/>
    </w:pPr>
    <w:rPr>
      <w:rFonts w:ascii="Arial" w:eastAsia="Times New Roman" w:hAnsi="Arial" w:cs="Arial"/>
      <w:sz w:val="20"/>
      <w:szCs w:val="20"/>
    </w:rPr>
  </w:style>
  <w:style w:type="paragraph" w:customStyle="1" w:styleId="Style2">
    <w:name w:val="Style2"/>
    <w:uiPriority w:val="99"/>
    <w:rsid w:val="00E854BA"/>
    <w:pPr>
      <w:spacing w:before="120" w:after="60" w:line="240" w:lineRule="auto"/>
      <w:ind w:left="567" w:hanging="567"/>
    </w:pPr>
    <w:rPr>
      <w:rFonts w:ascii="Arial" w:eastAsia="Times New Roman" w:hAnsi="Arial" w:cs="Arial"/>
      <w:b/>
      <w:bCs/>
      <w:sz w:val="20"/>
      <w:szCs w:val="20"/>
    </w:rPr>
  </w:style>
  <w:style w:type="character" w:customStyle="1" w:styleId="DokumentoinaostekstasDiagrama">
    <w:name w:val="Dokumento išnašos tekstas Diagrama"/>
    <w:basedOn w:val="Numatytasispastraiposriftas"/>
    <w:link w:val="Dokumentoinaostekstas"/>
    <w:semiHidden/>
    <w:rsid w:val="00E854BA"/>
    <w:rPr>
      <w:rFonts w:eastAsia="Calibri"/>
    </w:rPr>
  </w:style>
  <w:style w:type="paragraph" w:styleId="Dokumentoinaostekstas">
    <w:name w:val="endnote text"/>
    <w:basedOn w:val="prastasis"/>
    <w:link w:val="DokumentoinaostekstasDiagrama"/>
    <w:semiHidden/>
    <w:rsid w:val="00E854BA"/>
    <w:pPr>
      <w:spacing w:after="0" w:line="240" w:lineRule="auto"/>
    </w:pPr>
    <w:rPr>
      <w:rFonts w:eastAsia="Calibri"/>
    </w:rPr>
  </w:style>
  <w:style w:type="character" w:customStyle="1" w:styleId="DokumentoinaostekstasDiagrama1">
    <w:name w:val="Dokumento išnašos tekstas Diagrama1"/>
    <w:basedOn w:val="Numatytasispastraiposriftas"/>
    <w:uiPriority w:val="99"/>
    <w:semiHidden/>
    <w:rsid w:val="00E854BA"/>
    <w:rPr>
      <w:sz w:val="20"/>
      <w:szCs w:val="20"/>
    </w:rPr>
  </w:style>
  <w:style w:type="character" w:customStyle="1" w:styleId="EndnoteTextChar1">
    <w:name w:val="Endnote Text Char1"/>
    <w:basedOn w:val="Numatytasispastraiposriftas"/>
    <w:uiPriority w:val="99"/>
    <w:semiHidden/>
    <w:rsid w:val="00E854BA"/>
    <w:rPr>
      <w:rFonts w:ascii="TimesLT" w:hAnsi="TimesLT"/>
    </w:rPr>
  </w:style>
  <w:style w:type="character" w:styleId="Dokumentoinaosnumeris">
    <w:name w:val="endnote reference"/>
    <w:semiHidden/>
    <w:rsid w:val="00E854BA"/>
    <w:rPr>
      <w:rFonts w:cs="Times New Roman"/>
      <w:vertAlign w:val="superscript"/>
    </w:rPr>
  </w:style>
  <w:style w:type="character" w:customStyle="1" w:styleId="st">
    <w:name w:val="st"/>
    <w:rsid w:val="00E854BA"/>
    <w:rPr>
      <w:rFonts w:cs="Times New Roman"/>
    </w:rPr>
  </w:style>
  <w:style w:type="character" w:styleId="Emfaz">
    <w:name w:val="Emphasis"/>
    <w:uiPriority w:val="20"/>
    <w:qFormat/>
    <w:rsid w:val="00E854BA"/>
    <w:rPr>
      <w:rFonts w:cs="Times New Roman"/>
      <w:i/>
      <w:iCs/>
    </w:rPr>
  </w:style>
  <w:style w:type="paragraph" w:customStyle="1" w:styleId="BodyText1">
    <w:name w:val="Body Text1"/>
    <w:basedOn w:val="prastasis"/>
    <w:rsid w:val="00E854B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nija">
    <w:name w:val="Linija"/>
    <w:basedOn w:val="prastasis"/>
    <w:rsid w:val="00E854BA"/>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en-US" w:eastAsia="lt-LT"/>
    </w:rPr>
  </w:style>
  <w:style w:type="paragraph" w:customStyle="1" w:styleId="CentrBold">
    <w:name w:val="CentrBold"/>
    <w:rsid w:val="00E854BA"/>
    <w:pPr>
      <w:autoSpaceDE w:val="0"/>
      <w:autoSpaceDN w:val="0"/>
      <w:adjustRightInd w:val="0"/>
      <w:spacing w:after="0" w:line="240" w:lineRule="auto"/>
      <w:jc w:val="center"/>
    </w:pPr>
    <w:rPr>
      <w:rFonts w:ascii="TimesLT" w:eastAsia="Times New Roman" w:hAnsi="TimesLT" w:cs="TimesLT"/>
      <w:b/>
      <w:bCs/>
      <w:caps/>
      <w:sz w:val="20"/>
      <w:szCs w:val="20"/>
      <w:lang w:val="en-US"/>
    </w:rPr>
  </w:style>
  <w:style w:type="paragraph" w:styleId="prastasiniatinklio">
    <w:name w:val="Normal (Web)"/>
    <w:basedOn w:val="prastasis"/>
    <w:uiPriority w:val="99"/>
    <w:rsid w:val="00E854BA"/>
    <w:pPr>
      <w:spacing w:before="100" w:beforeAutospacing="1" w:after="100" w:afterAutospacing="1" w:line="240" w:lineRule="auto"/>
    </w:pPr>
    <w:rPr>
      <w:rFonts w:ascii="Times New Roman" w:eastAsia="Times New Roman" w:hAnsi="Times New Roman" w:cs="Times New Roman"/>
      <w:sz w:val="17"/>
      <w:szCs w:val="17"/>
      <w:lang w:eastAsia="lt-LT"/>
    </w:rPr>
  </w:style>
  <w:style w:type="character" w:customStyle="1" w:styleId="AtsakymasChar">
    <w:name w:val="Atsakymas Char"/>
    <w:rsid w:val="00E854BA"/>
    <w:rPr>
      <w:rFonts w:ascii="Arial" w:hAnsi="Arial"/>
      <w:sz w:val="22"/>
      <w:lang w:val="lt-LT" w:eastAsia="en-US"/>
    </w:rPr>
  </w:style>
  <w:style w:type="character" w:customStyle="1" w:styleId="KlChar1">
    <w:name w:val="Kl Char1"/>
    <w:rsid w:val="00E854BA"/>
    <w:rPr>
      <w:rFonts w:ascii="Arial" w:hAnsi="Arial"/>
      <w:b/>
      <w:sz w:val="22"/>
      <w:lang w:val="lt-LT" w:eastAsia="en-US"/>
    </w:rPr>
  </w:style>
  <w:style w:type="table" w:styleId="Lentelstinklelis">
    <w:name w:val="Table Grid"/>
    <w:basedOn w:val="prastojilentel"/>
    <w:uiPriority w:val="59"/>
    <w:rsid w:val="00E854BA"/>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jtip">
    <w:name w:val="tajtip"/>
    <w:basedOn w:val="prastasis"/>
    <w:rsid w:val="00E854B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unhideWhenUsed/>
    <w:rsid w:val="00E854BA"/>
    <w:pPr>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rsid w:val="00E854BA"/>
    <w:rPr>
      <w:rFonts w:ascii="Times New Roman" w:eastAsia="Times New Roman" w:hAnsi="Times New Roman" w:cs="Times New Roman"/>
      <w:sz w:val="24"/>
      <w:szCs w:val="24"/>
      <w:lang w:eastAsia="lt-LT"/>
    </w:rPr>
  </w:style>
  <w:style w:type="paragraph" w:customStyle="1" w:styleId="Pagrindinistekstas1">
    <w:name w:val="Pagrindinis tekstas1"/>
    <w:rsid w:val="00E854BA"/>
    <w:pPr>
      <w:spacing w:after="0" w:line="240" w:lineRule="auto"/>
      <w:ind w:firstLine="312"/>
      <w:jc w:val="both"/>
    </w:pPr>
    <w:rPr>
      <w:rFonts w:ascii="TimesLT" w:eastAsia="Times New Roman" w:hAnsi="TimesLT" w:cs="Times New Roman"/>
      <w:sz w:val="18"/>
      <w:szCs w:val="20"/>
      <w:lang w:val="en-GB"/>
    </w:rPr>
  </w:style>
  <w:style w:type="paragraph" w:customStyle="1" w:styleId="taltipfb">
    <w:name w:val="taltipfb"/>
    <w:basedOn w:val="prastasis"/>
    <w:rsid w:val="00E854B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center">
    <w:name w:val="text-center"/>
    <w:basedOn w:val="prastasis"/>
    <w:rsid w:val="00E854B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xppriedas">
    <w:name w:val="elexppriedas"/>
    <w:basedOn w:val="prastasis"/>
    <w:rsid w:val="00E854BA"/>
    <w:pPr>
      <w:spacing w:after="0" w:line="240" w:lineRule="auto"/>
      <w:ind w:left="5103" w:firstLine="720"/>
      <w:jc w:val="both"/>
    </w:pPr>
    <w:rPr>
      <w:rFonts w:ascii="Arial" w:eastAsiaTheme="minorEastAsia" w:hAnsi="Arial" w:cs="Arial"/>
      <w:sz w:val="20"/>
      <w:szCs w:val="20"/>
      <w:lang w:eastAsia="lt-LT"/>
    </w:rPr>
  </w:style>
  <w:style w:type="paragraph" w:styleId="Turinioantrat">
    <w:name w:val="TOC Heading"/>
    <w:basedOn w:val="Antrat1"/>
    <w:next w:val="prastasis"/>
    <w:uiPriority w:val="39"/>
    <w:unhideWhenUsed/>
    <w:qFormat/>
    <w:rsid w:val="00E854BA"/>
    <w:pPr>
      <w:outlineLvl w:val="9"/>
    </w:pPr>
    <w:rPr>
      <w:lang w:eastAsia="lt-LT"/>
    </w:rPr>
  </w:style>
  <w:style w:type="paragraph" w:styleId="Turinys2">
    <w:name w:val="toc 2"/>
    <w:basedOn w:val="prastasis"/>
    <w:next w:val="prastasis"/>
    <w:autoRedefine/>
    <w:uiPriority w:val="39"/>
    <w:unhideWhenUsed/>
    <w:rsid w:val="00E854BA"/>
    <w:pPr>
      <w:spacing w:before="240" w:after="0"/>
    </w:pPr>
    <w:rPr>
      <w:rFonts w:cstheme="minorHAnsi"/>
      <w:b/>
      <w:bCs/>
      <w:sz w:val="20"/>
      <w:szCs w:val="20"/>
    </w:rPr>
  </w:style>
  <w:style w:type="paragraph" w:styleId="Turinys1">
    <w:name w:val="toc 1"/>
    <w:basedOn w:val="prastasis"/>
    <w:next w:val="prastasis"/>
    <w:autoRedefine/>
    <w:uiPriority w:val="39"/>
    <w:unhideWhenUsed/>
    <w:rsid w:val="00E854BA"/>
    <w:pPr>
      <w:spacing w:before="360" w:after="0"/>
    </w:pPr>
    <w:rPr>
      <w:rFonts w:asciiTheme="majorHAnsi" w:hAnsiTheme="majorHAnsi" w:cstheme="majorHAnsi"/>
      <w:b/>
      <w:bCs/>
      <w:caps/>
      <w:sz w:val="24"/>
      <w:szCs w:val="24"/>
    </w:rPr>
  </w:style>
  <w:style w:type="paragraph" w:styleId="Turinys3">
    <w:name w:val="toc 3"/>
    <w:basedOn w:val="prastasis"/>
    <w:next w:val="prastasis"/>
    <w:autoRedefine/>
    <w:uiPriority w:val="39"/>
    <w:unhideWhenUsed/>
    <w:rsid w:val="00E854BA"/>
    <w:pPr>
      <w:spacing w:after="0"/>
      <w:ind w:left="220"/>
    </w:pPr>
    <w:rPr>
      <w:rFonts w:cstheme="minorHAnsi"/>
      <w:sz w:val="20"/>
      <w:szCs w:val="20"/>
    </w:rPr>
  </w:style>
  <w:style w:type="paragraph" w:customStyle="1" w:styleId="Antraste1-mano">
    <w:name w:val="Antraste1-mano"/>
    <w:basedOn w:val="Antrat1"/>
    <w:next w:val="Antrat1"/>
    <w:link w:val="Antraste1-manoDiagrama"/>
    <w:uiPriority w:val="99"/>
    <w:rsid w:val="00E854BA"/>
    <w:pPr>
      <w:keepLines w:val="0"/>
      <w:widowControl w:val="0"/>
      <w:shd w:val="clear" w:color="auto" w:fill="FFFFFF"/>
      <w:tabs>
        <w:tab w:val="right" w:leader="underscore" w:pos="9071"/>
      </w:tabs>
      <w:spacing w:before="0" w:line="360" w:lineRule="auto"/>
      <w:jc w:val="center"/>
    </w:pPr>
    <w:rPr>
      <w:rFonts w:ascii="Calibri Light" w:eastAsia="Calibri" w:hAnsi="Calibri Light" w:cs="Times New Roman"/>
      <w:b/>
      <w:color w:val="auto"/>
      <w:kern w:val="32"/>
      <w:szCs w:val="20"/>
      <w:lang w:val="en-US"/>
    </w:rPr>
  </w:style>
  <w:style w:type="character" w:customStyle="1" w:styleId="Antraste1-manoDiagrama">
    <w:name w:val="Antraste1-mano Diagrama"/>
    <w:link w:val="Antraste1-mano"/>
    <w:uiPriority w:val="99"/>
    <w:locked/>
    <w:rsid w:val="00E854BA"/>
    <w:rPr>
      <w:rFonts w:ascii="Calibri Light" w:eastAsia="Calibri" w:hAnsi="Calibri Light" w:cs="Times New Roman"/>
      <w:b/>
      <w:kern w:val="32"/>
      <w:sz w:val="32"/>
      <w:szCs w:val="20"/>
      <w:shd w:val="clear" w:color="auto" w:fill="FFFFFF"/>
      <w:lang w:val="en-US"/>
    </w:rPr>
  </w:style>
  <w:style w:type="character" w:customStyle="1" w:styleId="headofdiv">
    <w:name w:val="head_of_div"/>
    <w:basedOn w:val="Numatytasispastraiposriftas"/>
    <w:rsid w:val="00E854BA"/>
  </w:style>
  <w:style w:type="paragraph" w:customStyle="1" w:styleId="patvirtinta">
    <w:name w:val="patvirtinta"/>
    <w:basedOn w:val="prastasis"/>
    <w:rsid w:val="00E854B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
    <w:name w:val="Diagrama Diagrama"/>
    <w:basedOn w:val="prastasis"/>
    <w:uiPriority w:val="99"/>
    <w:rsid w:val="00E854BA"/>
    <w:pPr>
      <w:spacing w:line="240" w:lineRule="exact"/>
    </w:pPr>
    <w:rPr>
      <w:rFonts w:ascii="Tahoma" w:eastAsia="Times New Roman" w:hAnsi="Tahoma" w:cs="Times New Roman"/>
      <w:sz w:val="20"/>
      <w:szCs w:val="20"/>
      <w:lang w:val="en-US"/>
    </w:rPr>
  </w:style>
  <w:style w:type="paragraph" w:customStyle="1" w:styleId="ISTATYMAS">
    <w:name w:val="ISTATYMAS"/>
    <w:basedOn w:val="prastasis"/>
    <w:uiPriority w:val="99"/>
    <w:rsid w:val="00E854B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character" w:customStyle="1" w:styleId="normal-h">
    <w:name w:val="normal-h"/>
    <w:basedOn w:val="Numatytasispastraiposriftas"/>
    <w:uiPriority w:val="99"/>
    <w:rsid w:val="00E854BA"/>
    <w:rPr>
      <w:rFonts w:cs="Times New Roman"/>
    </w:rPr>
  </w:style>
  <w:style w:type="character" w:customStyle="1" w:styleId="Typewriter">
    <w:name w:val="Typewriter"/>
    <w:rsid w:val="00E854BA"/>
    <w:rPr>
      <w:rFonts w:ascii="Courier New" w:hAnsi="Courier New"/>
      <w:sz w:val="20"/>
    </w:rPr>
  </w:style>
  <w:style w:type="character" w:customStyle="1" w:styleId="typewriter0">
    <w:name w:val="typewriter"/>
    <w:basedOn w:val="Numatytasispastraiposriftas"/>
    <w:uiPriority w:val="99"/>
    <w:rsid w:val="00E854BA"/>
    <w:rPr>
      <w:rFonts w:cs="Times New Roman"/>
    </w:rPr>
  </w:style>
  <w:style w:type="character" w:customStyle="1" w:styleId="WW-Absatz-Standardschriftart111111">
    <w:name w:val="WW-Absatz-Standardschriftart111111"/>
    <w:uiPriority w:val="99"/>
    <w:rsid w:val="00E854BA"/>
  </w:style>
  <w:style w:type="character" w:customStyle="1" w:styleId="bodytext10">
    <w:name w:val="bodytext1"/>
    <w:basedOn w:val="Numatytasispastraiposriftas"/>
    <w:uiPriority w:val="99"/>
    <w:rsid w:val="00E854BA"/>
    <w:rPr>
      <w:rFonts w:cs="Times New Roman"/>
    </w:rPr>
  </w:style>
  <w:style w:type="character" w:customStyle="1" w:styleId="mtextpagrindinistekstas1">
    <w:name w:val="m_text_pagrindinis_tekstas1"/>
    <w:uiPriority w:val="99"/>
    <w:rsid w:val="00E854BA"/>
    <w:rPr>
      <w:color w:val="4D4D4D"/>
      <w:sz w:val="13"/>
    </w:rPr>
  </w:style>
  <w:style w:type="paragraph" w:customStyle="1" w:styleId="prastasistinklapis1">
    <w:name w:val="Įprastasis (tinklapis)1"/>
    <w:basedOn w:val="prastasis"/>
    <w:uiPriority w:val="99"/>
    <w:rsid w:val="00E854B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2">
    <w:name w:val="Body text (2)_"/>
    <w:basedOn w:val="Numatytasispastraiposriftas"/>
    <w:link w:val="Bodytext20"/>
    <w:rsid w:val="00E854BA"/>
    <w:rPr>
      <w:shd w:val="clear" w:color="auto" w:fill="FFFFFF"/>
    </w:rPr>
  </w:style>
  <w:style w:type="paragraph" w:customStyle="1" w:styleId="Bodytext20">
    <w:name w:val="Body text (2)"/>
    <w:basedOn w:val="prastasis"/>
    <w:link w:val="Bodytext2"/>
    <w:rsid w:val="00E854BA"/>
    <w:pPr>
      <w:widowControl w:val="0"/>
      <w:shd w:val="clear" w:color="auto" w:fill="FFFFFF"/>
      <w:spacing w:before="240" w:after="480" w:line="277" w:lineRule="exact"/>
      <w:jc w:val="center"/>
    </w:pPr>
  </w:style>
  <w:style w:type="paragraph" w:customStyle="1" w:styleId="statymopavad">
    <w:name w:val="statymopavad"/>
    <w:basedOn w:val="prastasis"/>
    <w:rsid w:val="00E854BA"/>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Bodytext2Bold">
    <w:name w:val="Body text (2) + Bold"/>
    <w:basedOn w:val="Bodytext2"/>
    <w:rsid w:val="00E854BA"/>
    <w:rPr>
      <w:rFonts w:ascii="Times New Roman" w:hAnsi="Times New Roman" w:cs="Times New Roman"/>
      <w:b/>
      <w:bCs/>
      <w:i w:val="0"/>
      <w:iCs w:val="0"/>
      <w:smallCaps w:val="0"/>
      <w:color w:val="000000"/>
      <w:spacing w:val="0"/>
      <w:w w:val="100"/>
      <w:position w:val="0"/>
      <w:sz w:val="24"/>
      <w:szCs w:val="24"/>
      <w:u w:val="none"/>
      <w:shd w:val="clear" w:color="auto" w:fill="FFFFFF"/>
      <w:lang w:val="lt-LT" w:eastAsia="lt-LT" w:bidi="lt-LT"/>
    </w:rPr>
  </w:style>
  <w:style w:type="character" w:customStyle="1" w:styleId="llctekstas">
    <w:name w:val="llctekstas"/>
    <w:basedOn w:val="Numatytasispastraiposriftas"/>
    <w:rsid w:val="00E854BA"/>
  </w:style>
  <w:style w:type="character" w:customStyle="1" w:styleId="phone1">
    <w:name w:val="phone1"/>
    <w:basedOn w:val="Numatytasispastraiposriftas"/>
    <w:rsid w:val="00E854BA"/>
    <w:rPr>
      <w:rFonts w:ascii="Trebuchet MS" w:hAnsi="Trebuchet MS" w:hint="default"/>
      <w:color w:val="000000"/>
      <w:sz w:val="20"/>
      <w:szCs w:val="20"/>
    </w:rPr>
  </w:style>
  <w:style w:type="character" w:customStyle="1" w:styleId="Bodytext10Exact">
    <w:name w:val="Body text (10) Exact"/>
    <w:basedOn w:val="Numatytasispastraiposriftas"/>
    <w:link w:val="Bodytext100"/>
    <w:rsid w:val="00E854BA"/>
    <w:rPr>
      <w:rFonts w:ascii="Century Gothic" w:eastAsia="Century Gothic" w:hAnsi="Century Gothic" w:cs="Century Gothic"/>
      <w:w w:val="200"/>
      <w:sz w:val="38"/>
      <w:szCs w:val="38"/>
      <w:shd w:val="clear" w:color="auto" w:fill="FFFFFF"/>
    </w:rPr>
  </w:style>
  <w:style w:type="paragraph" w:customStyle="1" w:styleId="Bodytext100">
    <w:name w:val="Body text (10)"/>
    <w:basedOn w:val="prastasis"/>
    <w:link w:val="Bodytext10Exact"/>
    <w:rsid w:val="00E854BA"/>
    <w:pPr>
      <w:widowControl w:val="0"/>
      <w:shd w:val="clear" w:color="auto" w:fill="FFFFFF"/>
      <w:spacing w:after="0" w:line="0" w:lineRule="atLeast"/>
    </w:pPr>
    <w:rPr>
      <w:rFonts w:ascii="Century Gothic" w:eastAsia="Century Gothic" w:hAnsi="Century Gothic" w:cs="Century Gothic"/>
      <w:w w:val="200"/>
      <w:sz w:val="38"/>
      <w:szCs w:val="38"/>
    </w:rPr>
  </w:style>
  <w:style w:type="character" w:customStyle="1" w:styleId="Bodytext4">
    <w:name w:val="Body text (4)_"/>
    <w:basedOn w:val="Numatytasispastraiposriftas"/>
    <w:link w:val="Bodytext40"/>
    <w:rsid w:val="00E854BA"/>
    <w:rPr>
      <w:shd w:val="clear" w:color="auto" w:fill="FFFFFF"/>
    </w:rPr>
  </w:style>
  <w:style w:type="paragraph" w:customStyle="1" w:styleId="Bodytext40">
    <w:name w:val="Body text (4)"/>
    <w:basedOn w:val="prastasis"/>
    <w:link w:val="Bodytext4"/>
    <w:rsid w:val="00E854BA"/>
    <w:pPr>
      <w:widowControl w:val="0"/>
      <w:shd w:val="clear" w:color="auto" w:fill="FFFFFF"/>
      <w:spacing w:after="0" w:line="269" w:lineRule="exact"/>
    </w:pPr>
  </w:style>
  <w:style w:type="character" w:customStyle="1" w:styleId="Bodytext3">
    <w:name w:val="Body text (3)_"/>
    <w:basedOn w:val="Numatytasispastraiposriftas"/>
    <w:link w:val="Bodytext30"/>
    <w:rsid w:val="00E854BA"/>
    <w:rPr>
      <w:i/>
      <w:iCs/>
      <w:shd w:val="clear" w:color="auto" w:fill="FFFFFF"/>
    </w:rPr>
  </w:style>
  <w:style w:type="paragraph" w:customStyle="1" w:styleId="Bodytext30">
    <w:name w:val="Body text (3)"/>
    <w:basedOn w:val="prastasis"/>
    <w:link w:val="Bodytext3"/>
    <w:rsid w:val="00E854BA"/>
    <w:pPr>
      <w:widowControl w:val="0"/>
      <w:shd w:val="clear" w:color="auto" w:fill="FFFFFF"/>
      <w:spacing w:after="0" w:line="226" w:lineRule="exact"/>
      <w:ind w:hanging="360"/>
    </w:pPr>
    <w:rPr>
      <w:i/>
      <w:iCs/>
    </w:rPr>
  </w:style>
  <w:style w:type="character" w:customStyle="1" w:styleId="clear">
    <w:name w:val="clear"/>
    <w:basedOn w:val="Numatytasispastraiposriftas"/>
    <w:rsid w:val="00E854BA"/>
  </w:style>
  <w:style w:type="character" w:customStyle="1" w:styleId="wysiwyg-color-black">
    <w:name w:val="wysiwyg-color-black"/>
    <w:basedOn w:val="Numatytasispastraiposriftas"/>
    <w:rsid w:val="00E854BA"/>
  </w:style>
  <w:style w:type="paragraph" w:customStyle="1" w:styleId="Pagrindinistekstas31">
    <w:name w:val="Pagrindinis tekstas 31"/>
    <w:basedOn w:val="prastasis"/>
    <w:rsid w:val="00E854BA"/>
    <w:pPr>
      <w:widowControl w:val="0"/>
      <w:suppressAutoHyphens/>
      <w:spacing w:after="0" w:line="360" w:lineRule="auto"/>
      <w:jc w:val="both"/>
    </w:pPr>
    <w:rPr>
      <w:rFonts w:ascii="Times New Roman" w:eastAsia="DejaVu Sans" w:hAnsi="Times New Roman" w:cs="DejaVu Sans"/>
      <w:kern w:val="1"/>
      <w:sz w:val="24"/>
      <w:szCs w:val="24"/>
      <w:lang w:eastAsia="zh-CN" w:bidi="hi-IN"/>
    </w:rPr>
  </w:style>
  <w:style w:type="character" w:customStyle="1" w:styleId="Bodytext2BoldItalic">
    <w:name w:val="Body text (2) + Bold;Italic"/>
    <w:basedOn w:val="Bodytext2"/>
    <w:rsid w:val="00E854B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t-LT" w:eastAsia="lt-LT" w:bidi="lt-LT"/>
    </w:rPr>
  </w:style>
  <w:style w:type="character" w:customStyle="1" w:styleId="Bodytext2Exact">
    <w:name w:val="Body text (2) Exact"/>
    <w:basedOn w:val="Numatytasispastraiposriftas"/>
    <w:rsid w:val="00E854BA"/>
    <w:rPr>
      <w:rFonts w:ascii="Times New Roman" w:eastAsia="Times New Roman" w:hAnsi="Times New Roman" w:cs="Times New Roman"/>
      <w:b w:val="0"/>
      <w:bCs w:val="0"/>
      <w:i w:val="0"/>
      <w:iCs w:val="0"/>
      <w:smallCaps w:val="0"/>
      <w:strike w:val="0"/>
      <w:sz w:val="22"/>
      <w:szCs w:val="22"/>
      <w:u w:val="none"/>
    </w:rPr>
  </w:style>
  <w:style w:type="character" w:customStyle="1" w:styleId="bkg-highlight-blue1">
    <w:name w:val="bkg-highlight-blue1"/>
    <w:basedOn w:val="Numatytasispastraiposriftas"/>
    <w:rsid w:val="00E854BA"/>
    <w:rPr>
      <w:shd w:val="clear" w:color="auto" w:fill="AAF9F7"/>
    </w:rPr>
  </w:style>
  <w:style w:type="character" w:customStyle="1" w:styleId="bkg-highlight-blue2">
    <w:name w:val="bkg-highlight-blue2"/>
    <w:basedOn w:val="Numatytasispastraiposriftas"/>
    <w:rsid w:val="00E854BA"/>
    <w:rPr>
      <w:shd w:val="clear" w:color="auto" w:fill="AAF9F7"/>
    </w:rPr>
  </w:style>
  <w:style w:type="paragraph" w:customStyle="1" w:styleId="Standard">
    <w:name w:val="Standard"/>
    <w:rsid w:val="00E854BA"/>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character" w:customStyle="1" w:styleId="bkg-highlight-red">
    <w:name w:val="bkg-highlight-red"/>
    <w:basedOn w:val="Numatytasispastraiposriftas"/>
    <w:rsid w:val="00E854BA"/>
  </w:style>
  <w:style w:type="character" w:customStyle="1" w:styleId="UnresolvedMention1">
    <w:name w:val="Unresolved Mention1"/>
    <w:basedOn w:val="Numatytasispastraiposriftas"/>
    <w:uiPriority w:val="99"/>
    <w:semiHidden/>
    <w:unhideWhenUsed/>
    <w:rsid w:val="00E854BA"/>
    <w:rPr>
      <w:color w:val="605E5C"/>
      <w:shd w:val="clear" w:color="auto" w:fill="E1DFDD"/>
    </w:rPr>
  </w:style>
  <w:style w:type="paragraph" w:customStyle="1" w:styleId="Textbody">
    <w:name w:val="Text body"/>
    <w:basedOn w:val="prastasis"/>
    <w:rsid w:val="00E854BA"/>
    <w:pPr>
      <w:widowControl w:val="0"/>
      <w:suppressAutoHyphens/>
      <w:autoSpaceDN w:val="0"/>
      <w:spacing w:after="120" w:line="240" w:lineRule="auto"/>
    </w:pPr>
    <w:rPr>
      <w:rFonts w:ascii="Times New Roman" w:eastAsia="DejaVu Sans" w:hAnsi="Times New Roman" w:cs="DejaVu Sans"/>
      <w:kern w:val="3"/>
      <w:sz w:val="24"/>
      <w:szCs w:val="24"/>
      <w:lang w:eastAsia="zh-CN" w:bidi="hi-IN"/>
    </w:rPr>
  </w:style>
  <w:style w:type="character" w:customStyle="1" w:styleId="Numatytasispastraiposriftas1">
    <w:name w:val="Numatytasis pastraipos šriftas1"/>
    <w:rsid w:val="00E854BA"/>
  </w:style>
  <w:style w:type="character" w:customStyle="1" w:styleId="Emfaz1">
    <w:name w:val="Emfazė1"/>
    <w:rsid w:val="00E854BA"/>
    <w:rPr>
      <w:i/>
      <w:iCs/>
    </w:rPr>
  </w:style>
  <w:style w:type="character" w:customStyle="1" w:styleId="caps">
    <w:name w:val="caps"/>
    <w:basedOn w:val="Numatytasispastraiposriftas"/>
    <w:rsid w:val="00E854BA"/>
  </w:style>
  <w:style w:type="character" w:customStyle="1" w:styleId="Numatytasispastraiposriftas2">
    <w:name w:val="Numatytasis pastraipos šriftas2"/>
    <w:rsid w:val="00E854BA"/>
  </w:style>
  <w:style w:type="character" w:customStyle="1" w:styleId="Emfaz2">
    <w:name w:val="Emfazė2"/>
    <w:rsid w:val="00E854BA"/>
    <w:rPr>
      <w:i/>
      <w:iCs/>
    </w:rPr>
  </w:style>
  <w:style w:type="character" w:customStyle="1" w:styleId="Neapdorotaspaminjimas1">
    <w:name w:val="Neapdorotas paminėjimas1"/>
    <w:basedOn w:val="Numatytasispastraiposriftas"/>
    <w:uiPriority w:val="99"/>
    <w:semiHidden/>
    <w:unhideWhenUsed/>
    <w:rsid w:val="00E854BA"/>
    <w:rPr>
      <w:color w:val="605E5C"/>
      <w:shd w:val="clear" w:color="auto" w:fill="E1DFDD"/>
    </w:rPr>
  </w:style>
  <w:style w:type="character" w:customStyle="1" w:styleId="Neapdorotaspaminjimas2">
    <w:name w:val="Neapdorotas paminėjimas2"/>
    <w:basedOn w:val="Numatytasispastraiposriftas"/>
    <w:uiPriority w:val="99"/>
    <w:semiHidden/>
    <w:unhideWhenUsed/>
    <w:rsid w:val="00E854BA"/>
    <w:rPr>
      <w:color w:val="605E5C"/>
      <w:shd w:val="clear" w:color="auto" w:fill="E1DFDD"/>
    </w:rPr>
  </w:style>
  <w:style w:type="character" w:customStyle="1" w:styleId="st1">
    <w:name w:val="st1"/>
    <w:basedOn w:val="Numatytasispastraiposriftas"/>
    <w:rsid w:val="00E854BA"/>
  </w:style>
  <w:style w:type="character" w:customStyle="1" w:styleId="bkg-highlight-red1">
    <w:name w:val="bkg-highlight-red1"/>
    <w:basedOn w:val="Numatytasispastraiposriftas"/>
    <w:rsid w:val="00E854BA"/>
    <w:rPr>
      <w:shd w:val="clear" w:color="auto" w:fill="FBCCA2"/>
    </w:rPr>
  </w:style>
  <w:style w:type="character" w:customStyle="1" w:styleId="Neapdorotaspaminjimas3">
    <w:name w:val="Neapdorotas paminėjimas3"/>
    <w:basedOn w:val="Numatytasispastraiposriftas"/>
    <w:uiPriority w:val="99"/>
    <w:semiHidden/>
    <w:unhideWhenUsed/>
    <w:rsid w:val="00E854BA"/>
    <w:rPr>
      <w:color w:val="605E5C"/>
      <w:shd w:val="clear" w:color="auto" w:fill="E1DFDD"/>
    </w:rPr>
  </w:style>
  <w:style w:type="character" w:customStyle="1" w:styleId="Neapdorotaspaminjimas4">
    <w:name w:val="Neapdorotas paminėjimas4"/>
    <w:basedOn w:val="Numatytasispastraiposriftas"/>
    <w:uiPriority w:val="99"/>
    <w:semiHidden/>
    <w:unhideWhenUsed/>
    <w:rsid w:val="00E854BA"/>
    <w:rPr>
      <w:color w:val="605E5C"/>
      <w:shd w:val="clear" w:color="auto" w:fill="E1DFDD"/>
    </w:rPr>
  </w:style>
  <w:style w:type="character" w:customStyle="1" w:styleId="fontstyle01">
    <w:name w:val="fontstyle01"/>
    <w:basedOn w:val="Numatytasispastraiposriftas"/>
    <w:rsid w:val="00E854BA"/>
    <w:rPr>
      <w:rFonts w:ascii="TimesNewRomanPSMT" w:hAnsi="TimesNewRomanPSMT" w:hint="default"/>
      <w:b w:val="0"/>
      <w:bCs w:val="0"/>
      <w:i w:val="0"/>
      <w:iCs w:val="0"/>
      <w:color w:val="000000"/>
      <w:sz w:val="24"/>
      <w:szCs w:val="24"/>
    </w:rPr>
  </w:style>
  <w:style w:type="character" w:customStyle="1" w:styleId="Neapdorotaspaminjimas5">
    <w:name w:val="Neapdorotas paminėjimas5"/>
    <w:basedOn w:val="Numatytasispastraiposriftas"/>
    <w:uiPriority w:val="99"/>
    <w:semiHidden/>
    <w:unhideWhenUsed/>
    <w:rsid w:val="00E854BA"/>
    <w:rPr>
      <w:color w:val="605E5C"/>
      <w:shd w:val="clear" w:color="auto" w:fill="E1DFDD"/>
    </w:rPr>
  </w:style>
  <w:style w:type="character" w:customStyle="1" w:styleId="Headerorfooter">
    <w:name w:val="Header or footer_"/>
    <w:basedOn w:val="Numatytasispastraiposriftas"/>
    <w:link w:val="Headerorfooter0"/>
    <w:rsid w:val="00E854BA"/>
    <w:rPr>
      <w:rFonts w:ascii="Cambria" w:eastAsia="Cambria" w:hAnsi="Cambria" w:cs="Cambria"/>
      <w:b/>
      <w:bCs/>
      <w:sz w:val="30"/>
      <w:szCs w:val="30"/>
      <w:shd w:val="clear" w:color="auto" w:fill="FFFFFF"/>
    </w:rPr>
  </w:style>
  <w:style w:type="character" w:customStyle="1" w:styleId="HeaderorfooterImpact17ptNotBold">
    <w:name w:val="Header or footer + Impact;17 pt;Not Bold"/>
    <w:basedOn w:val="Headerorfooter"/>
    <w:rsid w:val="00E854BA"/>
    <w:rPr>
      <w:rFonts w:ascii="Impact" w:eastAsia="Impact" w:hAnsi="Impact" w:cs="Impact"/>
      <w:b/>
      <w:bCs/>
      <w:color w:val="000000"/>
      <w:spacing w:val="0"/>
      <w:w w:val="100"/>
      <w:position w:val="0"/>
      <w:sz w:val="34"/>
      <w:szCs w:val="34"/>
      <w:shd w:val="clear" w:color="auto" w:fill="FFFFFF"/>
      <w:lang w:val="lt-LT" w:eastAsia="lt-LT" w:bidi="lt-LT"/>
    </w:rPr>
  </w:style>
  <w:style w:type="paragraph" w:customStyle="1" w:styleId="Headerorfooter0">
    <w:name w:val="Header or footer"/>
    <w:basedOn w:val="prastasis"/>
    <w:link w:val="Headerorfooter"/>
    <w:rsid w:val="00E854BA"/>
    <w:pPr>
      <w:widowControl w:val="0"/>
      <w:shd w:val="clear" w:color="auto" w:fill="FFFFFF"/>
      <w:spacing w:after="0" w:line="0" w:lineRule="atLeast"/>
    </w:pPr>
    <w:rPr>
      <w:rFonts w:ascii="Cambria" w:eastAsia="Cambria" w:hAnsi="Cambria" w:cs="Cambria"/>
      <w:b/>
      <w:bCs/>
      <w:sz w:val="30"/>
      <w:szCs w:val="30"/>
    </w:rPr>
  </w:style>
  <w:style w:type="character" w:customStyle="1" w:styleId="Bodytext2Calibri14pt">
    <w:name w:val="Body text (2) + Calibri;14 pt"/>
    <w:basedOn w:val="Bodytext2"/>
    <w:rsid w:val="00E854BA"/>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lt-LT" w:eastAsia="lt-LT" w:bidi="lt-LT"/>
    </w:rPr>
  </w:style>
  <w:style w:type="character" w:customStyle="1" w:styleId="PuslapioinaostekstasDiagrama1">
    <w:name w:val="Puslapio išnašos tekstas Diagrama1"/>
    <w:basedOn w:val="Numatytasispastraiposriftas"/>
    <w:uiPriority w:val="99"/>
    <w:rsid w:val="00E854BA"/>
  </w:style>
  <w:style w:type="paragraph" w:customStyle="1" w:styleId="PreformattedText">
    <w:name w:val="Preformatted Text"/>
    <w:basedOn w:val="prastasis"/>
    <w:rsid w:val="00E854BA"/>
    <w:pPr>
      <w:widowControl w:val="0"/>
      <w:suppressAutoHyphens/>
      <w:spacing w:after="0" w:line="240" w:lineRule="auto"/>
    </w:pPr>
    <w:rPr>
      <w:rFonts w:ascii="Cumberland" w:eastAsia="Cumberland" w:hAnsi="Cumberland" w:cs="Times New Roman"/>
      <w:color w:val="000000"/>
      <w:sz w:val="20"/>
      <w:szCs w:val="24"/>
    </w:rPr>
  </w:style>
  <w:style w:type="paragraph" w:customStyle="1" w:styleId="Lentelsturinys">
    <w:name w:val="Lentelės turinys"/>
    <w:basedOn w:val="prastasis"/>
    <w:rsid w:val="00E854BA"/>
    <w:pPr>
      <w:widowControl w:val="0"/>
      <w:suppressLineNumbers/>
      <w:suppressAutoHyphens/>
      <w:spacing w:after="120" w:line="240" w:lineRule="auto"/>
    </w:pPr>
    <w:rPr>
      <w:rFonts w:ascii="Times New Roman" w:eastAsia="HG Mincho Light J" w:hAnsi="Times New Roman" w:cs="Times New Roman"/>
      <w:color w:val="000000"/>
      <w:sz w:val="24"/>
      <w:szCs w:val="20"/>
      <w:lang w:eastAsia="lt-LT"/>
    </w:rPr>
  </w:style>
  <w:style w:type="character" w:customStyle="1" w:styleId="Neapdorotaspaminjimas6">
    <w:name w:val="Neapdorotas paminėjimas6"/>
    <w:basedOn w:val="Numatytasispastraiposriftas"/>
    <w:uiPriority w:val="99"/>
    <w:semiHidden/>
    <w:unhideWhenUsed/>
    <w:rsid w:val="00E854BA"/>
    <w:rPr>
      <w:color w:val="605E5C"/>
      <w:shd w:val="clear" w:color="auto" w:fill="E1DFDD"/>
    </w:rPr>
  </w:style>
  <w:style w:type="paragraph" w:styleId="Turinys4">
    <w:name w:val="toc 4"/>
    <w:basedOn w:val="prastasis"/>
    <w:next w:val="prastasis"/>
    <w:autoRedefine/>
    <w:uiPriority w:val="39"/>
    <w:unhideWhenUsed/>
    <w:rsid w:val="004B08AB"/>
    <w:pPr>
      <w:spacing w:after="0"/>
      <w:ind w:left="440"/>
    </w:pPr>
    <w:rPr>
      <w:rFonts w:cstheme="minorHAnsi"/>
      <w:sz w:val="20"/>
      <w:szCs w:val="20"/>
    </w:rPr>
  </w:style>
  <w:style w:type="paragraph" w:styleId="Turinys5">
    <w:name w:val="toc 5"/>
    <w:basedOn w:val="prastasis"/>
    <w:next w:val="prastasis"/>
    <w:autoRedefine/>
    <w:uiPriority w:val="39"/>
    <w:unhideWhenUsed/>
    <w:rsid w:val="004B08AB"/>
    <w:pPr>
      <w:spacing w:after="0"/>
      <w:ind w:left="660"/>
    </w:pPr>
    <w:rPr>
      <w:rFonts w:cstheme="minorHAnsi"/>
      <w:sz w:val="20"/>
      <w:szCs w:val="20"/>
    </w:rPr>
  </w:style>
  <w:style w:type="paragraph" w:styleId="Turinys6">
    <w:name w:val="toc 6"/>
    <w:basedOn w:val="prastasis"/>
    <w:next w:val="prastasis"/>
    <w:autoRedefine/>
    <w:uiPriority w:val="39"/>
    <w:unhideWhenUsed/>
    <w:rsid w:val="004B08AB"/>
    <w:pPr>
      <w:spacing w:after="0"/>
      <w:ind w:left="880"/>
    </w:pPr>
    <w:rPr>
      <w:rFonts w:cstheme="minorHAnsi"/>
      <w:sz w:val="20"/>
      <w:szCs w:val="20"/>
    </w:rPr>
  </w:style>
  <w:style w:type="paragraph" w:styleId="Turinys7">
    <w:name w:val="toc 7"/>
    <w:basedOn w:val="prastasis"/>
    <w:next w:val="prastasis"/>
    <w:autoRedefine/>
    <w:uiPriority w:val="39"/>
    <w:unhideWhenUsed/>
    <w:rsid w:val="004B08AB"/>
    <w:pPr>
      <w:spacing w:after="0"/>
      <w:ind w:left="1100"/>
    </w:pPr>
    <w:rPr>
      <w:rFonts w:cstheme="minorHAnsi"/>
      <w:sz w:val="20"/>
      <w:szCs w:val="20"/>
    </w:rPr>
  </w:style>
  <w:style w:type="paragraph" w:styleId="Turinys8">
    <w:name w:val="toc 8"/>
    <w:basedOn w:val="prastasis"/>
    <w:next w:val="prastasis"/>
    <w:autoRedefine/>
    <w:uiPriority w:val="39"/>
    <w:unhideWhenUsed/>
    <w:rsid w:val="004B08AB"/>
    <w:pPr>
      <w:spacing w:after="0"/>
      <w:ind w:left="1320"/>
    </w:pPr>
    <w:rPr>
      <w:rFonts w:cstheme="minorHAnsi"/>
      <w:sz w:val="20"/>
      <w:szCs w:val="20"/>
    </w:rPr>
  </w:style>
  <w:style w:type="paragraph" w:styleId="Turinys9">
    <w:name w:val="toc 9"/>
    <w:basedOn w:val="prastasis"/>
    <w:next w:val="prastasis"/>
    <w:autoRedefine/>
    <w:uiPriority w:val="39"/>
    <w:unhideWhenUsed/>
    <w:rsid w:val="004B08AB"/>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antas.lukauskas@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nreg.vtek.lt/ap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tv3.lt/naujiena/video/socialiniu-bustu-trukumas-gerokai-supykde-laukianciuju-sarase-10-tukstanciu-zmoniu-n1019279" TargetMode="External"/><Relationship Id="rId1" Type="http://schemas.openxmlformats.org/officeDocument/2006/relationships/hyperlink" Target="https://www.aruodas.lt/kainu-statisti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5B4D9-C901-4CCD-B9B1-60C9E041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56649</Words>
  <Characters>32291</Characters>
  <Application>Microsoft Office Word</Application>
  <DocSecurity>0</DocSecurity>
  <Lines>269</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Rimša</dc:creator>
  <cp:keywords/>
  <dc:description/>
  <cp:lastModifiedBy>Vida Baltokiene</cp:lastModifiedBy>
  <cp:revision>2</cp:revision>
  <dcterms:created xsi:type="dcterms:W3CDTF">2022-03-17T13:26:00Z</dcterms:created>
  <dcterms:modified xsi:type="dcterms:W3CDTF">2022-03-17T13:26:00Z</dcterms:modified>
</cp:coreProperties>
</file>