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text" w:tblpX="-431" w:tblpY="1"/>
        <w:tblOverlap w:val="never"/>
        <w:tblW w:w="15452" w:type="dxa"/>
        <w:tblLook w:val="04A0" w:firstRow="1" w:lastRow="0" w:firstColumn="1" w:lastColumn="0" w:noHBand="0" w:noVBand="1"/>
      </w:tblPr>
      <w:tblGrid>
        <w:gridCol w:w="1924"/>
        <w:gridCol w:w="3502"/>
        <w:gridCol w:w="21"/>
        <w:gridCol w:w="6348"/>
        <w:gridCol w:w="19"/>
        <w:gridCol w:w="3632"/>
        <w:gridCol w:w="6"/>
      </w:tblGrid>
      <w:tr w:rsidR="00574BB6" w14:paraId="514364F0" w14:textId="77777777" w:rsidTr="00C579C4">
        <w:trPr>
          <w:trHeight w:val="428"/>
        </w:trPr>
        <w:tc>
          <w:tcPr>
            <w:tcW w:w="1924" w:type="dxa"/>
            <w:shd w:val="clear" w:color="auto" w:fill="C5E0B3" w:themeFill="accent6" w:themeFillTint="66"/>
          </w:tcPr>
          <w:p w14:paraId="1393C3C1" w14:textId="1396EB01" w:rsidR="00323620" w:rsidRPr="00C579C4" w:rsidRDefault="00B36D73" w:rsidP="00F67401">
            <w:pPr>
              <w:rPr>
                <w:b/>
                <w:bCs/>
              </w:rPr>
            </w:pPr>
            <w:r>
              <w:rPr>
                <w:b/>
                <w:bCs/>
              </w:rPr>
              <w:t>Edukacijos p</w:t>
            </w:r>
            <w:r w:rsidR="00323620" w:rsidRPr="00C579C4">
              <w:rPr>
                <w:b/>
                <w:bCs/>
              </w:rPr>
              <w:t>avadinimas</w:t>
            </w:r>
          </w:p>
        </w:tc>
        <w:tc>
          <w:tcPr>
            <w:tcW w:w="3502" w:type="dxa"/>
            <w:shd w:val="clear" w:color="auto" w:fill="E2EFD9" w:themeFill="accent6" w:themeFillTint="33"/>
          </w:tcPr>
          <w:p w14:paraId="26C970D2" w14:textId="57145288" w:rsidR="00323620" w:rsidRPr="00C579C4" w:rsidRDefault="002C28C9" w:rsidP="00F67401">
            <w:pPr>
              <w:rPr>
                <w:b/>
                <w:bCs/>
              </w:rPr>
            </w:pPr>
            <w:r w:rsidRPr="00C579C4">
              <w:rPr>
                <w:b/>
                <w:bCs/>
              </w:rPr>
              <w:t>O</w:t>
            </w:r>
            <w:r w:rsidR="00323620" w:rsidRPr="00C579C4">
              <w:rPr>
                <w:b/>
                <w:bCs/>
              </w:rPr>
              <w:t>rganizatorius</w:t>
            </w:r>
          </w:p>
        </w:tc>
        <w:tc>
          <w:tcPr>
            <w:tcW w:w="6388" w:type="dxa"/>
            <w:gridSpan w:val="3"/>
            <w:shd w:val="clear" w:color="auto" w:fill="E2EFD9" w:themeFill="accent6" w:themeFillTint="33"/>
          </w:tcPr>
          <w:p w14:paraId="18F9FA7D" w14:textId="76686584" w:rsidR="00323620" w:rsidRPr="00C579C4" w:rsidRDefault="002C28C9" w:rsidP="00F67401">
            <w:pPr>
              <w:rPr>
                <w:b/>
                <w:bCs/>
              </w:rPr>
            </w:pPr>
            <w:r w:rsidRPr="00C579C4">
              <w:rPr>
                <w:b/>
                <w:bCs/>
              </w:rPr>
              <w:t>A</w:t>
            </w:r>
            <w:r w:rsidR="00323620" w:rsidRPr="00C579C4">
              <w:rPr>
                <w:b/>
                <w:bCs/>
              </w:rPr>
              <w:t>prašymas</w:t>
            </w:r>
          </w:p>
        </w:tc>
        <w:tc>
          <w:tcPr>
            <w:tcW w:w="3638" w:type="dxa"/>
            <w:gridSpan w:val="2"/>
            <w:shd w:val="clear" w:color="auto" w:fill="E2EFD9" w:themeFill="accent6" w:themeFillTint="33"/>
          </w:tcPr>
          <w:p w14:paraId="490B4ADA" w14:textId="56E18DEB" w:rsidR="00323620" w:rsidRPr="00C579C4" w:rsidRDefault="002C28C9" w:rsidP="00F67401">
            <w:pPr>
              <w:rPr>
                <w:b/>
                <w:bCs/>
              </w:rPr>
            </w:pPr>
            <w:r w:rsidRPr="00C579C4">
              <w:rPr>
                <w:b/>
                <w:bCs/>
              </w:rPr>
              <w:t>Informacija</w:t>
            </w:r>
          </w:p>
        </w:tc>
      </w:tr>
      <w:tr w:rsidR="00574BB6" w14:paraId="010E8DB1" w14:textId="77777777" w:rsidTr="00C579C4">
        <w:tc>
          <w:tcPr>
            <w:tcW w:w="1924" w:type="dxa"/>
            <w:shd w:val="clear" w:color="auto" w:fill="C5E0B3" w:themeFill="accent6" w:themeFillTint="66"/>
          </w:tcPr>
          <w:p w14:paraId="018A2FE3" w14:textId="77777777" w:rsidR="004E2AE2" w:rsidRPr="00C579C4" w:rsidRDefault="004E2AE2" w:rsidP="00F67401">
            <w:pPr>
              <w:pStyle w:val="Antrat1"/>
              <w:outlineLvl w:val="0"/>
              <w:rPr>
                <w:rFonts w:ascii="Arial Narrow" w:hAnsi="Arial Narrow" w:cs="Arial"/>
                <w:sz w:val="24"/>
                <w:szCs w:val="24"/>
              </w:rPr>
            </w:pPr>
            <w:r w:rsidRPr="00C579C4">
              <w:rPr>
                <w:rFonts w:ascii="Arial Narrow" w:hAnsi="Arial Narrow" w:cs="Arial"/>
                <w:sz w:val="24"/>
                <w:szCs w:val="24"/>
              </w:rPr>
              <w:t xml:space="preserve">ADOMĖLIS – akmens amžiaus žmogus Kuršių nerijoje (Nuotolinė paslauga) </w:t>
            </w:r>
          </w:p>
          <w:p w14:paraId="2114C524" w14:textId="77777777" w:rsidR="00323620" w:rsidRPr="00C579C4" w:rsidRDefault="00323620" w:rsidP="00F67401">
            <w:pPr>
              <w:rPr>
                <w:rFonts w:ascii="Arial Narrow" w:hAnsi="Arial Narrow" w:cs="Arial"/>
                <w:sz w:val="24"/>
                <w:szCs w:val="24"/>
              </w:rPr>
            </w:pPr>
          </w:p>
        </w:tc>
        <w:tc>
          <w:tcPr>
            <w:tcW w:w="3502" w:type="dxa"/>
            <w:shd w:val="clear" w:color="auto" w:fill="E2EFD9" w:themeFill="accent6" w:themeFillTint="33"/>
          </w:tcPr>
          <w:p w14:paraId="4BBC38D7"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0EDD5E69"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5D7B8E80"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34DBABBB" w14:textId="77777777" w:rsidR="00323620" w:rsidRPr="00C579C4" w:rsidRDefault="00323620" w:rsidP="00F67401">
            <w:pPr>
              <w:rPr>
                <w:rFonts w:ascii="Arial Narrow" w:hAnsi="Arial Narrow" w:cs="Arial"/>
                <w:sz w:val="24"/>
                <w:szCs w:val="24"/>
              </w:rPr>
            </w:pPr>
          </w:p>
        </w:tc>
        <w:tc>
          <w:tcPr>
            <w:tcW w:w="6388" w:type="dxa"/>
            <w:gridSpan w:val="3"/>
            <w:shd w:val="clear" w:color="auto" w:fill="E2EFD9" w:themeFill="accent6" w:themeFillTint="33"/>
          </w:tcPr>
          <w:p w14:paraId="6A57F182" w14:textId="3DC33539" w:rsidR="00323620" w:rsidRPr="00C579C4" w:rsidRDefault="004E2AE2" w:rsidP="00F67401">
            <w:pPr>
              <w:rPr>
                <w:rFonts w:ascii="Arial Narrow" w:hAnsi="Arial Narrow" w:cs="Arial"/>
                <w:sz w:val="24"/>
                <w:szCs w:val="24"/>
              </w:rPr>
            </w:pPr>
            <w:r w:rsidRPr="00C579C4">
              <w:rPr>
                <w:rFonts w:ascii="Arial Narrow" w:hAnsi="Arial Narrow" w:cs="Arial"/>
                <w:sz w:val="24"/>
                <w:szCs w:val="24"/>
              </w:rPr>
              <w:t>Edukacinė programa „ADOMĖLIS – akmens amžiaus žmogus Kuršių nerijoje“ – tai kūrybiniais ir bendradarbiavimo ugdymo metodais paremtas būdas supažindinti dalyvius su akmens amžiaus istorija Kuršių nerijoje, su mūsų protėvio – balto – istorija, jo palikimu, jo reikšmingumu ir sąsajas su šiandienos žmogumi. „Adomėlis“ – tai pirmuoju vaizduojamojo meno kūriniu, atrastu Lietuvoje, laikomas objektas – žmogaus atvaizdas ant molinės puodynės šukės, atrastos Nidos akmens amžiaus gyvenvietėje archeologinių kasinėjimų metu XX a. II pusėje. Šio vaizdinio simbolizmo, jo galimo atsiradimo akmens amžiuje analizė, aptariant ir įsigilinant į archeologų hipotezes, naudojantis diskusijos, darbo grupėse metodais, tiesiogiai prisideda prie kiekvieno dalyvio kultūrinio akiračio plėtimo. Per „</w:t>
            </w:r>
            <w:r w:rsidR="000A36D9" w:rsidRPr="00C579C4">
              <w:rPr>
                <w:rFonts w:ascii="Arial Narrow" w:hAnsi="Arial Narrow" w:cs="Arial"/>
                <w:sz w:val="24"/>
                <w:szCs w:val="24"/>
              </w:rPr>
              <w:t>A</w:t>
            </w:r>
            <w:r w:rsidRPr="00C579C4">
              <w:rPr>
                <w:rFonts w:ascii="Arial Narrow" w:hAnsi="Arial Narrow" w:cs="Arial"/>
                <w:sz w:val="24"/>
                <w:szCs w:val="24"/>
              </w:rPr>
              <w:t>domėlio“ prizmę dalyviai supažindinami su akmens amžiaus aplinka Kuršių nerijoje, su akmens amžiaus žmogumi ir jo veikla, kviečiami įsijausti ir suvokti mūsų protėvio pasaulėžiūrą, jo galimus elgsenos, veiklos motyvus, ieškant sąsajų su mumis pačiais. Edukacijos metu dalyviai įtraukiami ir į kūrybinę užduotį sukurti „padėkos kažkam“ arba „apsaugos nuo kažko“ objektą. Ši užduotis neturi jokių rėmų, jokių suvaržymų – tai fantazijos išlaisvinimo procesas, vykdomas darbo grupėse, tad ši edukacinio užsiėmimo aplinkybė puoselėja ir žadina dalyvių kūrybiškumą, ugdo fantaziją, o taip pat prisideda prie ne mažiau svarbių aspektų lavinimo – bendradarbiavimo, tolerancijos, empatijos.</w:t>
            </w:r>
          </w:p>
        </w:tc>
        <w:tc>
          <w:tcPr>
            <w:tcW w:w="3638" w:type="dxa"/>
            <w:gridSpan w:val="2"/>
            <w:shd w:val="clear" w:color="auto" w:fill="E2EFD9" w:themeFill="accent6" w:themeFillTint="33"/>
          </w:tcPr>
          <w:p w14:paraId="16192CC1" w14:textId="1F0105E5" w:rsidR="004E2AE2" w:rsidRPr="00C579C4" w:rsidRDefault="0030226E"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 skirta</w:t>
            </w:r>
            <w:r w:rsidR="004E2AE2" w:rsidRPr="00C579C4">
              <w:rPr>
                <w:rFonts w:ascii="Arial Narrow" w:eastAsia="Times New Roman" w:hAnsi="Arial Narrow" w:cs="Arial"/>
                <w:sz w:val="24"/>
                <w:szCs w:val="24"/>
                <w:lang w:eastAsia="lt-LT"/>
              </w:rPr>
              <w:t xml:space="preserve"> 5-8</w:t>
            </w:r>
            <w:r w:rsidRPr="00C579C4">
              <w:rPr>
                <w:rFonts w:ascii="Arial Narrow" w:eastAsia="Times New Roman" w:hAnsi="Arial Narrow" w:cs="Arial"/>
                <w:sz w:val="24"/>
                <w:szCs w:val="24"/>
                <w:lang w:eastAsia="lt-LT"/>
              </w:rPr>
              <w:t xml:space="preserve"> klasių mokiniams.</w:t>
            </w:r>
          </w:p>
          <w:p w14:paraId="5ED6AB06"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Kaina mokiniui: 3 EUR</w:t>
            </w:r>
          </w:p>
          <w:p w14:paraId="6C6BE6E2"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Renginio trukmė: 45 min.</w:t>
            </w:r>
          </w:p>
          <w:p w14:paraId="028566EA"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 xml:space="preserve">Plačiau: </w:t>
            </w:r>
            <w:hyperlink r:id="rId5" w:tgtFrame="_blank" w:tooltip="ADOMĖLIS – akmens amžiaus žmogus Kuršių nerijoje (Nuotolinė paslauga) " w:history="1">
              <w:r w:rsidRPr="00C579C4">
                <w:rPr>
                  <w:rFonts w:ascii="Arial Narrow" w:eastAsia="Times New Roman" w:hAnsi="Arial Narrow" w:cs="Arial"/>
                  <w:color w:val="0000FF"/>
                  <w:sz w:val="24"/>
                  <w:szCs w:val="24"/>
                  <w:u w:val="single"/>
                  <w:lang w:eastAsia="lt-LT"/>
                </w:rPr>
                <w:t>www.neringosmuziejai.lt</w:t>
              </w:r>
            </w:hyperlink>
            <w:r w:rsidRPr="00C579C4">
              <w:rPr>
                <w:rFonts w:ascii="Arial Narrow" w:eastAsia="Times New Roman" w:hAnsi="Arial Narrow" w:cs="Arial"/>
                <w:sz w:val="24"/>
                <w:szCs w:val="24"/>
                <w:lang w:eastAsia="lt-LT"/>
              </w:rPr>
              <w:t xml:space="preserve"> </w:t>
            </w:r>
          </w:p>
          <w:p w14:paraId="52C9C765" w14:textId="77777777" w:rsidR="004E2AE2" w:rsidRPr="00C579C4" w:rsidRDefault="004E2AE2" w:rsidP="00F67401">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 xml:space="preserve">Galimas mokinių ir juos lydinčių asmenų skaičius vienoje teikiamoje paslaugoje: 10 - 33 </w:t>
            </w:r>
          </w:p>
          <w:p w14:paraId="4AD8FA7E" w14:textId="77777777" w:rsidR="00323620" w:rsidRPr="00C579C4" w:rsidRDefault="00323620" w:rsidP="00F67401">
            <w:pPr>
              <w:rPr>
                <w:rFonts w:ascii="Arial Narrow" w:hAnsi="Arial Narrow" w:cs="Arial"/>
                <w:sz w:val="24"/>
                <w:szCs w:val="24"/>
              </w:rPr>
            </w:pPr>
          </w:p>
        </w:tc>
      </w:tr>
      <w:tr w:rsidR="00574BB6" w14:paraId="0D291C71" w14:textId="77777777" w:rsidTr="00C579C4">
        <w:tc>
          <w:tcPr>
            <w:tcW w:w="1924" w:type="dxa"/>
            <w:shd w:val="clear" w:color="auto" w:fill="C5E0B3" w:themeFill="accent6" w:themeFillTint="66"/>
          </w:tcPr>
          <w:p w14:paraId="6FC04C64" w14:textId="36E0172E" w:rsidR="001B6D1C"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Vėtrungės uodega </w:t>
            </w:r>
          </w:p>
          <w:p w14:paraId="265E7194" w14:textId="77777777" w:rsidR="00323620" w:rsidRPr="00C579C4" w:rsidRDefault="00323620" w:rsidP="00F67401">
            <w:pPr>
              <w:rPr>
                <w:rFonts w:ascii="Arial Narrow" w:hAnsi="Arial Narrow"/>
                <w:sz w:val="24"/>
                <w:szCs w:val="24"/>
              </w:rPr>
            </w:pPr>
          </w:p>
        </w:tc>
        <w:tc>
          <w:tcPr>
            <w:tcW w:w="3502" w:type="dxa"/>
            <w:shd w:val="clear" w:color="auto" w:fill="E2EFD9" w:themeFill="accent6" w:themeFillTint="33"/>
          </w:tcPr>
          <w:p w14:paraId="7B4ACE81"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7FE129DD"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7C0FFEFD"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1038100A" w14:textId="77777777" w:rsidR="00323620" w:rsidRPr="00C579C4" w:rsidRDefault="00323620" w:rsidP="00F67401">
            <w:pPr>
              <w:rPr>
                <w:rFonts w:ascii="Arial Narrow" w:hAnsi="Arial Narrow"/>
                <w:sz w:val="24"/>
                <w:szCs w:val="24"/>
              </w:rPr>
            </w:pPr>
          </w:p>
        </w:tc>
        <w:tc>
          <w:tcPr>
            <w:tcW w:w="6388" w:type="dxa"/>
            <w:gridSpan w:val="3"/>
            <w:shd w:val="clear" w:color="auto" w:fill="E2EFD9" w:themeFill="accent6" w:themeFillTint="33"/>
          </w:tcPr>
          <w:p w14:paraId="51CC035F" w14:textId="218168F6" w:rsidR="00323620" w:rsidRPr="00C579C4" w:rsidRDefault="001B6D1C" w:rsidP="00F67401">
            <w:pPr>
              <w:pStyle w:val="prastasiniatinklio"/>
              <w:rPr>
                <w:rFonts w:ascii="Arial Narrow" w:hAnsi="Arial Narrow"/>
              </w:rPr>
            </w:pPr>
            <w:r w:rsidRPr="00C579C4">
              <w:rPr>
                <w:rFonts w:ascii="Arial Narrow" w:hAnsi="Arial Narrow"/>
              </w:rPr>
              <w:t>Ši edukacinė programa – tai puikus būdas susipažinti su Kuršių nerijos istorija ir  vietinių žmonių gyvenimo ypatumais šiame smėlio ir vandenų krašte. Per </w:t>
            </w:r>
            <w:r w:rsidRPr="00C579C4">
              <w:rPr>
                <w:rFonts w:ascii="Arial Narrow" w:hAnsi="Arial Narrow"/>
                <w:i/>
                <w:iCs/>
              </w:rPr>
              <w:t>vėtrungę</w:t>
            </w:r>
            <w:r w:rsidRPr="00C579C4">
              <w:rPr>
                <w:rFonts w:ascii="Arial Narrow" w:hAnsi="Arial Narrow"/>
              </w:rPr>
              <w:t>, kaip objektą, perteikiama čia egzistavusi žvejybos, kaip išgyvenimo būdo, tradicija. Pagal galimybę (priklausomai nuo dalyvių kiekio ir poreikio) supažindinama su tinklų mezgimo amatu.</w:t>
            </w:r>
            <w:r w:rsidRPr="00C579C4">
              <w:rPr>
                <w:rFonts w:ascii="Arial Narrow" w:hAnsi="Arial Narrow"/>
              </w:rPr>
              <w:br/>
              <w:t>Ekskursijos muziejuje metu susipažinus su esminiais Kuršių nerijos istorijos fragmentais, vėtrungių atsiradimo istorija ir reikšme, edukacijos dalyviai įtraukiami į kūrybinę veiklą: kiekvienas jų akriliniais dažais spalvina medinius vėtrungių modelius, kurie atitenka kaip dovana-suvenyras.</w:t>
            </w:r>
          </w:p>
        </w:tc>
        <w:tc>
          <w:tcPr>
            <w:tcW w:w="3638" w:type="dxa"/>
            <w:gridSpan w:val="2"/>
            <w:shd w:val="clear" w:color="auto" w:fill="E2EFD9" w:themeFill="accent6" w:themeFillTint="33"/>
          </w:tcPr>
          <w:p w14:paraId="3C59D7D2" w14:textId="77777777" w:rsidR="000A36D9" w:rsidRPr="00C579C4" w:rsidRDefault="001B6D1C" w:rsidP="000A36D9">
            <w:pPr>
              <w:pStyle w:val="prastasiniatinklio"/>
              <w:spacing w:before="0" w:beforeAutospacing="0" w:after="0" w:afterAutospacing="0"/>
              <w:rPr>
                <w:rFonts w:ascii="Arial Narrow" w:hAnsi="Arial Narrow"/>
              </w:rPr>
            </w:pPr>
            <w:r w:rsidRPr="00C579C4">
              <w:rPr>
                <w:rFonts w:ascii="Arial Narrow" w:hAnsi="Arial Narrow"/>
              </w:rPr>
              <w:t>Edukacija vykdoma Kuršių nerijos istorijos muziejuje arba, esant geram orui, Nidos žvejo etnografinėje sodyboje</w:t>
            </w:r>
          </w:p>
          <w:p w14:paraId="201BF776" w14:textId="74B41A17" w:rsidR="001B6D1C" w:rsidRPr="00C579C4" w:rsidRDefault="001B6D1C" w:rsidP="000A36D9">
            <w:pPr>
              <w:pStyle w:val="prastasiniatinklio"/>
              <w:spacing w:before="0" w:beforeAutospacing="0" w:after="0" w:afterAutospacing="0"/>
              <w:rPr>
                <w:rFonts w:ascii="Arial Narrow" w:hAnsi="Arial Narrow"/>
              </w:rPr>
            </w:pPr>
            <w:r w:rsidRPr="00C579C4">
              <w:rPr>
                <w:rFonts w:ascii="Arial Narrow" w:hAnsi="Arial Narrow"/>
              </w:rPr>
              <w:t>Trukmė</w:t>
            </w:r>
            <w:r w:rsidR="000A36D9" w:rsidRPr="00C579C4">
              <w:rPr>
                <w:rFonts w:ascii="Arial Narrow" w:hAnsi="Arial Narrow"/>
              </w:rPr>
              <w:t xml:space="preserve">: </w:t>
            </w:r>
            <w:r w:rsidRPr="00C579C4">
              <w:rPr>
                <w:rFonts w:ascii="Arial Narrow" w:hAnsi="Arial Narrow"/>
              </w:rPr>
              <w:t xml:space="preserve">1 val. </w:t>
            </w:r>
            <w:r w:rsidRPr="00C579C4">
              <w:rPr>
                <w:rFonts w:ascii="Arial Narrow" w:hAnsi="Arial Narrow"/>
              </w:rPr>
              <w:br/>
              <w:t>Kaina 4,00 Eur / 2,50 Eur – negalią turintiems asmenims</w:t>
            </w:r>
          </w:p>
          <w:p w14:paraId="1AAA2A65" w14:textId="77777777" w:rsidR="00323620" w:rsidRPr="00C579C4" w:rsidRDefault="00323620" w:rsidP="00F67401">
            <w:pPr>
              <w:rPr>
                <w:rFonts w:ascii="Arial Narrow" w:hAnsi="Arial Narrow"/>
                <w:sz w:val="24"/>
                <w:szCs w:val="24"/>
              </w:rPr>
            </w:pPr>
          </w:p>
        </w:tc>
      </w:tr>
      <w:tr w:rsidR="00574BB6" w14:paraId="0DB58223" w14:textId="77777777" w:rsidTr="00C579C4">
        <w:tc>
          <w:tcPr>
            <w:tcW w:w="1924" w:type="dxa"/>
            <w:shd w:val="clear" w:color="auto" w:fill="C5E0B3" w:themeFill="accent6" w:themeFillTint="66"/>
          </w:tcPr>
          <w:p w14:paraId="2D111BC9" w14:textId="177F8897"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Krikštai – pasaulio medžiai </w:t>
            </w:r>
          </w:p>
          <w:p w14:paraId="7D34D3EB" w14:textId="77777777" w:rsidR="00323620" w:rsidRPr="00C579C4" w:rsidRDefault="00323620" w:rsidP="00F67401">
            <w:pPr>
              <w:rPr>
                <w:rFonts w:ascii="Arial Narrow" w:hAnsi="Arial Narrow"/>
                <w:sz w:val="24"/>
                <w:szCs w:val="24"/>
              </w:rPr>
            </w:pPr>
          </w:p>
        </w:tc>
        <w:tc>
          <w:tcPr>
            <w:tcW w:w="3502" w:type="dxa"/>
            <w:shd w:val="clear" w:color="auto" w:fill="E2EFD9" w:themeFill="accent6" w:themeFillTint="33"/>
          </w:tcPr>
          <w:p w14:paraId="0CB62BEC"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43BFA186"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29A472A3"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6EB2D967" w14:textId="77777777" w:rsidR="00323620" w:rsidRPr="00C579C4" w:rsidRDefault="00323620" w:rsidP="00F67401">
            <w:pPr>
              <w:rPr>
                <w:rFonts w:ascii="Arial Narrow" w:hAnsi="Arial Narrow"/>
                <w:sz w:val="24"/>
                <w:szCs w:val="24"/>
              </w:rPr>
            </w:pPr>
          </w:p>
        </w:tc>
        <w:tc>
          <w:tcPr>
            <w:tcW w:w="6388" w:type="dxa"/>
            <w:gridSpan w:val="3"/>
            <w:shd w:val="clear" w:color="auto" w:fill="E2EFD9" w:themeFill="accent6" w:themeFillTint="33"/>
          </w:tcPr>
          <w:p w14:paraId="655F3745" w14:textId="77777777" w:rsidR="00B3768E" w:rsidRPr="00C579C4" w:rsidRDefault="00B3768E" w:rsidP="00F67401">
            <w:pPr>
              <w:pStyle w:val="prastasiniatinklio"/>
              <w:rPr>
                <w:rFonts w:ascii="Arial Narrow" w:hAnsi="Arial Narrow"/>
              </w:rPr>
            </w:pPr>
            <w:r w:rsidRPr="00C579C4">
              <w:rPr>
                <w:rFonts w:ascii="Arial Narrow" w:hAnsi="Arial Narrow"/>
              </w:rPr>
              <w:t xml:space="preserve">Edukacijos tikslas – ne tik supažindinti su Kuršių nerijos vietos gyventojų būtimi ir buitimi, bet ir kiekvienam – dideliam bei mažam – priminti ryšį su gamta, nenuginčijamu gimimo–mirties virsmu, kurį </w:t>
            </w:r>
            <w:r w:rsidRPr="00C579C4">
              <w:rPr>
                <w:rFonts w:ascii="Arial Narrow" w:hAnsi="Arial Narrow"/>
              </w:rPr>
              <w:lastRenderedPageBreak/>
              <w:t>suvokus ne pradėtume bijoti savo laikinumo, o priešingai – pradėtume Gyventi su visa pagarba bei atsakomybe. </w:t>
            </w:r>
          </w:p>
          <w:p w14:paraId="5E4B2825" w14:textId="0492B977" w:rsidR="00323620" w:rsidRPr="00C579C4" w:rsidRDefault="00B3768E" w:rsidP="00F67401">
            <w:pPr>
              <w:pStyle w:val="prastasiniatinklio"/>
              <w:rPr>
                <w:rFonts w:ascii="Arial Narrow" w:hAnsi="Arial Narrow"/>
              </w:rPr>
            </w:pPr>
            <w:r w:rsidRPr="00C579C4">
              <w:rPr>
                <w:rFonts w:ascii="Arial Narrow" w:hAnsi="Arial Narrow"/>
              </w:rPr>
              <w:t xml:space="preserve">Edukacija prasideda Nidos etnografinėse kapinėse (šalia senosios liuteronų bažnyčios) ir baigiasi Kuršių nerijos istorijos muziejuje. Keliaudami po etnografines Nidos </w:t>
            </w:r>
            <w:proofErr w:type="spellStart"/>
            <w:r w:rsidRPr="00C579C4">
              <w:rPr>
                <w:rFonts w:ascii="Arial Narrow" w:hAnsi="Arial Narrow"/>
              </w:rPr>
              <w:t>kapinaites</w:t>
            </w:r>
            <w:proofErr w:type="spellEnd"/>
            <w:r w:rsidRPr="00C579C4">
              <w:rPr>
                <w:rFonts w:ascii="Arial Narrow" w:hAnsi="Arial Narrow"/>
              </w:rPr>
              <w:t xml:space="preserve"> edukacijos dalyviai ne tik sužino sakraliąsias krikšto reikšmės, bet ir tampa „dailininkais“, gaudami užduotį eskizuoti krikštų formas, kad vėliau, kūrybinės užduoties metu, sukurtų savo krikštą. Prieš imantis kūrybinės užduoties, muziejuje vyksta apžvalginė ekskursija apie Kuršių nerijos istoriją.</w:t>
            </w:r>
          </w:p>
        </w:tc>
        <w:tc>
          <w:tcPr>
            <w:tcW w:w="3638" w:type="dxa"/>
            <w:gridSpan w:val="2"/>
            <w:shd w:val="clear" w:color="auto" w:fill="E2EFD9" w:themeFill="accent6" w:themeFillTint="33"/>
          </w:tcPr>
          <w:p w14:paraId="5CDDD471" w14:textId="77777777" w:rsidR="000A36D9" w:rsidRPr="00C579C4" w:rsidRDefault="00DD40FD" w:rsidP="000A36D9">
            <w:pPr>
              <w:pStyle w:val="prastasiniatinklio"/>
              <w:spacing w:before="0" w:beforeAutospacing="0" w:after="0" w:afterAutospacing="0"/>
              <w:rPr>
                <w:rFonts w:ascii="Arial Narrow" w:hAnsi="Arial Narrow"/>
              </w:rPr>
            </w:pPr>
            <w:r w:rsidRPr="00C579C4">
              <w:rPr>
                <w:rFonts w:ascii="Arial Narrow" w:hAnsi="Arial Narrow"/>
              </w:rPr>
              <w:lastRenderedPageBreak/>
              <w:t>Trukmė</w:t>
            </w:r>
            <w:r w:rsidR="000A36D9" w:rsidRPr="00C579C4">
              <w:rPr>
                <w:rFonts w:ascii="Arial Narrow" w:hAnsi="Arial Narrow"/>
              </w:rPr>
              <w:t>:</w:t>
            </w:r>
            <w:r w:rsidRPr="00C579C4">
              <w:rPr>
                <w:rFonts w:ascii="Arial Narrow" w:hAnsi="Arial Narrow"/>
              </w:rPr>
              <w:t xml:space="preserve"> apie 1 val.</w:t>
            </w:r>
          </w:p>
          <w:p w14:paraId="63428F62" w14:textId="2C5F3E17" w:rsidR="00DD40FD" w:rsidRPr="00C579C4" w:rsidRDefault="00DD40FD" w:rsidP="000A36D9">
            <w:pPr>
              <w:pStyle w:val="prastasiniatinklio"/>
              <w:spacing w:before="0" w:beforeAutospacing="0" w:after="0" w:afterAutospacing="0"/>
              <w:rPr>
                <w:rFonts w:ascii="Arial Narrow" w:hAnsi="Arial Narrow"/>
              </w:rPr>
            </w:pPr>
            <w:r w:rsidRPr="00C579C4">
              <w:rPr>
                <w:rFonts w:ascii="Arial Narrow" w:hAnsi="Arial Narrow"/>
              </w:rPr>
              <w:t>Kaina suaugusiems – 2,50 Eur; vaikams, studentams ir senjorams – 1,00 Eur.</w:t>
            </w:r>
          </w:p>
          <w:p w14:paraId="04500AA8" w14:textId="77777777" w:rsidR="00323620" w:rsidRPr="00C579C4" w:rsidRDefault="00323620" w:rsidP="00F67401">
            <w:pPr>
              <w:rPr>
                <w:rFonts w:ascii="Arial Narrow" w:hAnsi="Arial Narrow"/>
                <w:sz w:val="24"/>
                <w:szCs w:val="24"/>
              </w:rPr>
            </w:pPr>
          </w:p>
        </w:tc>
      </w:tr>
      <w:tr w:rsidR="00574BB6" w14:paraId="2699F0D4" w14:textId="77777777" w:rsidTr="00C579C4">
        <w:trPr>
          <w:trHeight w:val="2121"/>
        </w:trPr>
        <w:tc>
          <w:tcPr>
            <w:tcW w:w="1924" w:type="dxa"/>
            <w:shd w:val="clear" w:color="auto" w:fill="C5E0B3" w:themeFill="accent6" w:themeFillTint="66"/>
          </w:tcPr>
          <w:p w14:paraId="2664E4CC" w14:textId="5316C994"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lastRenderedPageBreak/>
              <w:t xml:space="preserve">Istorinės šarados apie... </w:t>
            </w:r>
            <w:proofErr w:type="spellStart"/>
            <w:r w:rsidRPr="00C579C4">
              <w:rPr>
                <w:rFonts w:ascii="Arial Narrow" w:hAnsi="Arial Narrow"/>
                <w:b/>
                <w:bCs/>
                <w:color w:val="auto"/>
              </w:rPr>
              <w:t>Thomą</w:t>
            </w:r>
            <w:proofErr w:type="spellEnd"/>
            <w:r w:rsidRPr="00C579C4">
              <w:rPr>
                <w:rFonts w:ascii="Arial Narrow" w:hAnsi="Arial Narrow"/>
                <w:b/>
                <w:bCs/>
                <w:color w:val="auto"/>
              </w:rPr>
              <w:t xml:space="preserve"> Manną </w:t>
            </w:r>
          </w:p>
          <w:p w14:paraId="074E278C" w14:textId="77777777" w:rsidR="00323620" w:rsidRPr="00C579C4" w:rsidRDefault="00323620" w:rsidP="00F67401">
            <w:pPr>
              <w:rPr>
                <w:rFonts w:ascii="Arial Narrow" w:hAnsi="Arial Narrow"/>
                <w:b/>
                <w:bCs/>
                <w:sz w:val="24"/>
                <w:szCs w:val="24"/>
              </w:rPr>
            </w:pPr>
          </w:p>
        </w:tc>
        <w:tc>
          <w:tcPr>
            <w:tcW w:w="3502" w:type="dxa"/>
            <w:shd w:val="clear" w:color="auto" w:fill="E2EFD9" w:themeFill="accent6" w:themeFillTint="33"/>
          </w:tcPr>
          <w:p w14:paraId="24CEB2B4"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28AA74EA"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2E540076"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5C4FED7D" w14:textId="77777777" w:rsidR="00323620" w:rsidRPr="00C579C4" w:rsidRDefault="00323620" w:rsidP="00F67401">
            <w:pPr>
              <w:rPr>
                <w:rFonts w:ascii="Arial Narrow" w:hAnsi="Arial Narrow"/>
                <w:sz w:val="24"/>
                <w:szCs w:val="24"/>
              </w:rPr>
            </w:pPr>
          </w:p>
        </w:tc>
        <w:tc>
          <w:tcPr>
            <w:tcW w:w="6388" w:type="dxa"/>
            <w:gridSpan w:val="3"/>
            <w:shd w:val="clear" w:color="auto" w:fill="E2EFD9" w:themeFill="accent6" w:themeFillTint="33"/>
          </w:tcPr>
          <w:p w14:paraId="0156C721" w14:textId="19128280" w:rsidR="00323620" w:rsidRPr="00C579C4" w:rsidRDefault="00B3768E" w:rsidP="00F67401">
            <w:pPr>
              <w:pStyle w:val="prastasiniatinklio"/>
              <w:rPr>
                <w:rFonts w:ascii="Arial Narrow" w:hAnsi="Arial Narrow"/>
              </w:rPr>
            </w:pPr>
            <w:r w:rsidRPr="00C579C4">
              <w:rPr>
                <w:rFonts w:ascii="Arial Narrow" w:hAnsi="Arial Narrow"/>
              </w:rPr>
              <w:t xml:space="preserve">Edukacija vyksta Rašytojo </w:t>
            </w:r>
            <w:proofErr w:type="spellStart"/>
            <w:r w:rsidRPr="00C579C4">
              <w:rPr>
                <w:rFonts w:ascii="Arial Narrow" w:hAnsi="Arial Narrow"/>
              </w:rPr>
              <w:t>Thomo</w:t>
            </w:r>
            <w:proofErr w:type="spellEnd"/>
            <w:r w:rsidRPr="00C579C4">
              <w:rPr>
                <w:rFonts w:ascii="Arial Narrow" w:hAnsi="Arial Narrow"/>
              </w:rPr>
              <w:t xml:space="preserve"> Manno muziejuje ir jo aplinkoje. Pradžioje – susipažinimas su </w:t>
            </w:r>
            <w:proofErr w:type="spellStart"/>
            <w:r w:rsidRPr="00C579C4">
              <w:rPr>
                <w:rFonts w:ascii="Arial Narrow" w:hAnsi="Arial Narrow"/>
              </w:rPr>
              <w:t>Thomu</w:t>
            </w:r>
            <w:proofErr w:type="spellEnd"/>
            <w:r w:rsidRPr="00C579C4">
              <w:rPr>
                <w:rFonts w:ascii="Arial Narrow" w:hAnsi="Arial Narrow"/>
              </w:rPr>
              <w:t xml:space="preserve"> Mannu ir istoriniu kontekstu, kuomet šis Nobelio premijos laureatas 1929 m. su šeima atvyko į Nidą. Vėliau lauke dalyviai komandose žaidžia šaradas, bandydami suvaidinti ir įspėti įvairius dalykus, susijusius su </w:t>
            </w:r>
            <w:proofErr w:type="spellStart"/>
            <w:r w:rsidRPr="00C579C4">
              <w:rPr>
                <w:rFonts w:ascii="Arial Narrow" w:hAnsi="Arial Narrow"/>
              </w:rPr>
              <w:t>Thomu</w:t>
            </w:r>
            <w:proofErr w:type="spellEnd"/>
            <w:r w:rsidRPr="00C579C4">
              <w:rPr>
                <w:rFonts w:ascii="Arial Narrow" w:hAnsi="Arial Narrow"/>
              </w:rPr>
              <w:t xml:space="preserve"> Mannu ir jo vasarojimo Kuršių nerijoje istoriniu laikotarpiu. Žaidimas tampa puikia priemone įsiminti ir suprasti!</w:t>
            </w:r>
            <w:r w:rsidRPr="00C579C4">
              <w:rPr>
                <w:rFonts w:ascii="Arial Narrow" w:hAnsi="Arial Narrow"/>
              </w:rPr>
              <w:br/>
            </w:r>
          </w:p>
        </w:tc>
        <w:tc>
          <w:tcPr>
            <w:tcW w:w="3638" w:type="dxa"/>
            <w:gridSpan w:val="2"/>
            <w:shd w:val="clear" w:color="auto" w:fill="E2EFD9" w:themeFill="accent6" w:themeFillTint="33"/>
          </w:tcPr>
          <w:p w14:paraId="6DB48F38" w14:textId="77777777" w:rsidR="003C56A9" w:rsidRPr="00C579C4" w:rsidRDefault="00DD40FD" w:rsidP="00F67401">
            <w:pPr>
              <w:rPr>
                <w:rFonts w:ascii="Arial Narrow" w:hAnsi="Arial Narrow"/>
                <w:sz w:val="24"/>
                <w:szCs w:val="24"/>
              </w:rPr>
            </w:pPr>
            <w:r w:rsidRPr="00C579C4">
              <w:rPr>
                <w:rFonts w:ascii="Arial Narrow" w:hAnsi="Arial Narrow"/>
                <w:sz w:val="24"/>
                <w:szCs w:val="24"/>
              </w:rPr>
              <w:t>Trukmė</w:t>
            </w:r>
            <w:r w:rsidR="003C56A9" w:rsidRPr="00C579C4">
              <w:rPr>
                <w:rFonts w:ascii="Arial Narrow" w:hAnsi="Arial Narrow"/>
                <w:sz w:val="24"/>
                <w:szCs w:val="24"/>
              </w:rPr>
              <w:t>:</w:t>
            </w:r>
            <w:r w:rsidRPr="00C579C4">
              <w:rPr>
                <w:rFonts w:ascii="Arial Narrow" w:hAnsi="Arial Narrow"/>
                <w:sz w:val="24"/>
                <w:szCs w:val="24"/>
              </w:rPr>
              <w:t xml:space="preserve"> apie 1 val. </w:t>
            </w:r>
          </w:p>
          <w:p w14:paraId="7921F3FC" w14:textId="33C37D8E" w:rsidR="00323620" w:rsidRPr="00C579C4" w:rsidRDefault="00DD40FD" w:rsidP="00F67401">
            <w:pPr>
              <w:rPr>
                <w:rFonts w:ascii="Arial Narrow" w:hAnsi="Arial Narrow"/>
                <w:sz w:val="24"/>
                <w:szCs w:val="24"/>
              </w:rPr>
            </w:pPr>
            <w:r w:rsidRPr="00C579C4">
              <w:rPr>
                <w:rFonts w:ascii="Arial Narrow" w:hAnsi="Arial Narrow"/>
                <w:sz w:val="24"/>
                <w:szCs w:val="24"/>
              </w:rPr>
              <w:t>Kaina suaugusiems – 2,50 Eur; vaikams, studentams ir senjorams – 1,00 Eur.</w:t>
            </w:r>
          </w:p>
        </w:tc>
      </w:tr>
      <w:tr w:rsidR="00574BB6" w14:paraId="4E15B51A" w14:textId="77777777" w:rsidTr="00C579C4">
        <w:tc>
          <w:tcPr>
            <w:tcW w:w="1924" w:type="dxa"/>
            <w:shd w:val="clear" w:color="auto" w:fill="C5E0B3" w:themeFill="accent6" w:themeFillTint="66"/>
          </w:tcPr>
          <w:p w14:paraId="2176C311" w14:textId="3404A758"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Istorinės šarados apie... marių žveją </w:t>
            </w:r>
          </w:p>
          <w:p w14:paraId="7AB8B1C7" w14:textId="77777777" w:rsidR="00323620" w:rsidRPr="00C579C4" w:rsidRDefault="00323620" w:rsidP="00F67401">
            <w:pPr>
              <w:rPr>
                <w:rFonts w:ascii="Arial Narrow" w:hAnsi="Arial Narrow"/>
                <w:b/>
                <w:bCs/>
                <w:sz w:val="24"/>
                <w:szCs w:val="24"/>
              </w:rPr>
            </w:pPr>
          </w:p>
        </w:tc>
        <w:tc>
          <w:tcPr>
            <w:tcW w:w="3502" w:type="dxa"/>
            <w:shd w:val="clear" w:color="auto" w:fill="E2EFD9" w:themeFill="accent6" w:themeFillTint="33"/>
          </w:tcPr>
          <w:p w14:paraId="67A28555"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60E1FF3E"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5909E6E8"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1A892B69" w14:textId="77777777" w:rsidR="00323620" w:rsidRPr="00C579C4" w:rsidRDefault="00323620" w:rsidP="00F67401">
            <w:pPr>
              <w:rPr>
                <w:rFonts w:ascii="Arial Narrow" w:hAnsi="Arial Narrow"/>
                <w:sz w:val="24"/>
                <w:szCs w:val="24"/>
              </w:rPr>
            </w:pPr>
          </w:p>
        </w:tc>
        <w:tc>
          <w:tcPr>
            <w:tcW w:w="6388" w:type="dxa"/>
            <w:gridSpan w:val="3"/>
            <w:shd w:val="clear" w:color="auto" w:fill="E2EFD9" w:themeFill="accent6" w:themeFillTint="33"/>
          </w:tcPr>
          <w:p w14:paraId="1B532866" w14:textId="76251BE6" w:rsidR="00323620" w:rsidRPr="00C579C4" w:rsidRDefault="00B3768E" w:rsidP="00F67401">
            <w:pPr>
              <w:pStyle w:val="prastasiniatinklio"/>
              <w:rPr>
                <w:rFonts w:ascii="Arial Narrow" w:hAnsi="Arial Narrow"/>
              </w:rPr>
            </w:pPr>
            <w:r w:rsidRPr="00C579C4">
              <w:rPr>
                <w:rFonts w:ascii="Arial Narrow" w:hAnsi="Arial Narrow"/>
              </w:rPr>
              <w:t>Edukacija rengiama Nidos žvejo etnografinėje sodyboje. Pradžioje – ekskursija po sodybą, supažindinant su Kuršių nerijos žvejų gyvenimo buitimi ir būtimi. Vėliau lauke edukacijos dalyviai, susiskirstę komandomis, žaidžia šaradas, bandydami suvaidinti ir įspėti tam tikrus istorinius, vietos kultūrai būdingus dalykus, susijusius su senaisiais Kuršių nerijos gyventojais. Žaidimas tampa puikia priemone įsiminti ir suprasti!</w:t>
            </w:r>
          </w:p>
        </w:tc>
        <w:tc>
          <w:tcPr>
            <w:tcW w:w="3638" w:type="dxa"/>
            <w:gridSpan w:val="2"/>
            <w:shd w:val="clear" w:color="auto" w:fill="E2EFD9" w:themeFill="accent6" w:themeFillTint="33"/>
          </w:tcPr>
          <w:p w14:paraId="66678255" w14:textId="77777777" w:rsidR="003C56A9"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Trukmė</w:t>
            </w:r>
            <w:r w:rsidR="003C56A9" w:rsidRPr="00C579C4">
              <w:rPr>
                <w:rFonts w:ascii="Arial Narrow" w:hAnsi="Arial Narrow"/>
              </w:rPr>
              <w:t>:</w:t>
            </w:r>
            <w:r w:rsidRPr="00C579C4">
              <w:rPr>
                <w:rFonts w:ascii="Arial Narrow" w:hAnsi="Arial Narrow"/>
              </w:rPr>
              <w:t xml:space="preserve"> apie 1 val. </w:t>
            </w:r>
          </w:p>
          <w:p w14:paraId="1C7F47DB" w14:textId="154DD816" w:rsidR="00DD40FD"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Kaina suaugusiems – 2,50 Eur; vaikams, studentams ir senjorams – 1,00 Eur.</w:t>
            </w:r>
          </w:p>
          <w:p w14:paraId="60418EF2" w14:textId="77777777" w:rsidR="00323620" w:rsidRPr="00C579C4" w:rsidRDefault="00323620" w:rsidP="00F67401">
            <w:pPr>
              <w:rPr>
                <w:rFonts w:ascii="Arial Narrow" w:hAnsi="Arial Narrow"/>
                <w:sz w:val="24"/>
                <w:szCs w:val="24"/>
              </w:rPr>
            </w:pPr>
          </w:p>
        </w:tc>
      </w:tr>
      <w:tr w:rsidR="00574BB6" w14:paraId="01F4DFCA" w14:textId="77777777" w:rsidTr="00C579C4">
        <w:tc>
          <w:tcPr>
            <w:tcW w:w="1924" w:type="dxa"/>
            <w:shd w:val="clear" w:color="auto" w:fill="C5E0B3" w:themeFill="accent6" w:themeFillTint="66"/>
          </w:tcPr>
          <w:p w14:paraId="6AEF5D0B" w14:textId="31C3B10B"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Kas sugriovė žvejo namus? </w:t>
            </w:r>
          </w:p>
          <w:p w14:paraId="63E91418" w14:textId="77777777" w:rsidR="00B3768E" w:rsidRPr="00C579C4" w:rsidRDefault="00B3768E" w:rsidP="00F67401">
            <w:pPr>
              <w:rPr>
                <w:rFonts w:ascii="Arial Narrow" w:hAnsi="Arial Narrow"/>
                <w:b/>
                <w:bCs/>
                <w:sz w:val="24"/>
                <w:szCs w:val="24"/>
              </w:rPr>
            </w:pPr>
          </w:p>
        </w:tc>
        <w:tc>
          <w:tcPr>
            <w:tcW w:w="3502" w:type="dxa"/>
            <w:shd w:val="clear" w:color="auto" w:fill="E2EFD9" w:themeFill="accent6" w:themeFillTint="33"/>
          </w:tcPr>
          <w:p w14:paraId="6BEC3602"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5FE0E1DC"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5145ADEE"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7FB4D86C" w14:textId="77777777" w:rsidR="00B3768E" w:rsidRPr="00C579C4" w:rsidRDefault="00B3768E" w:rsidP="00F67401">
            <w:pPr>
              <w:rPr>
                <w:rFonts w:ascii="Arial Narrow" w:hAnsi="Arial Narrow"/>
                <w:sz w:val="24"/>
                <w:szCs w:val="24"/>
              </w:rPr>
            </w:pPr>
          </w:p>
        </w:tc>
        <w:tc>
          <w:tcPr>
            <w:tcW w:w="6388" w:type="dxa"/>
            <w:gridSpan w:val="3"/>
            <w:shd w:val="clear" w:color="auto" w:fill="E2EFD9" w:themeFill="accent6" w:themeFillTint="33"/>
          </w:tcPr>
          <w:p w14:paraId="55E6C0F6" w14:textId="77777777" w:rsidR="00B3768E" w:rsidRPr="00C579C4" w:rsidRDefault="00B3768E" w:rsidP="00F67401">
            <w:pPr>
              <w:pStyle w:val="prastasiniatinklio"/>
              <w:rPr>
                <w:rFonts w:ascii="Arial Narrow" w:hAnsi="Arial Narrow"/>
              </w:rPr>
            </w:pPr>
            <w:r w:rsidRPr="00C579C4">
              <w:rPr>
                <w:rFonts w:ascii="Arial Narrow" w:hAnsi="Arial Narrow"/>
              </w:rPr>
              <w:t>Edukacijos metu sužinoma ne tik apie Nidos žvejo sodybos senųjų gyventojų kasdienybę, bet ir tragišką sodybos likimą, ištikusį beveik prieš pusšimtį metų... Tad kas gi sugriovė žvejo namus? </w:t>
            </w:r>
            <w:r w:rsidRPr="00C579C4">
              <w:rPr>
                <w:rFonts w:ascii="Arial Narrow" w:hAnsi="Arial Narrow"/>
              </w:rPr>
              <w:br/>
              <w:t>Dalyviai kviečiami ne tik panirti į kūrybinį procesą, kurio metu iš smėlio, samanų ir kitų gamtos gėrybių iliustruoja tai, ką sužinojo, bet ir parungtyniauti tarpusavyje, ieškant sodyboje „paslėptų“, klausimais ir mįslėmis užkoduotų žvejo buities objektų.</w:t>
            </w:r>
          </w:p>
          <w:p w14:paraId="10858EF6" w14:textId="77777777" w:rsidR="00B3768E" w:rsidRPr="00C579C4" w:rsidRDefault="00B3768E" w:rsidP="00F67401">
            <w:pPr>
              <w:pStyle w:val="prastasiniatinklio"/>
              <w:rPr>
                <w:rFonts w:ascii="Arial Narrow" w:hAnsi="Arial Narrow"/>
              </w:rPr>
            </w:pPr>
            <w:r w:rsidRPr="00C579C4">
              <w:rPr>
                <w:rFonts w:ascii="Arial Narrow" w:hAnsi="Arial Narrow"/>
              </w:rPr>
              <w:t>Edukacija orientuota į jaunesnio amžiaus vaikus (lopšelių–darželių auklėtinius, pradinių klasių moksleivius), tačiau pritaikoma visiems norintiems. Vyksta Nidos žvejo etnografinėje sodyboje. </w:t>
            </w:r>
          </w:p>
          <w:p w14:paraId="57DFA32A" w14:textId="77777777" w:rsidR="00B3768E" w:rsidRPr="00C579C4" w:rsidRDefault="00B3768E" w:rsidP="00F67401">
            <w:pPr>
              <w:pStyle w:val="prastasiniatinklio"/>
              <w:rPr>
                <w:rFonts w:ascii="Arial Narrow" w:hAnsi="Arial Narrow"/>
              </w:rPr>
            </w:pPr>
          </w:p>
        </w:tc>
        <w:tc>
          <w:tcPr>
            <w:tcW w:w="3638" w:type="dxa"/>
            <w:gridSpan w:val="2"/>
            <w:shd w:val="clear" w:color="auto" w:fill="E2EFD9" w:themeFill="accent6" w:themeFillTint="33"/>
          </w:tcPr>
          <w:p w14:paraId="545D9488" w14:textId="77777777" w:rsidR="003C56A9"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Trukmė</w:t>
            </w:r>
            <w:r w:rsidR="003C56A9" w:rsidRPr="00C579C4">
              <w:rPr>
                <w:rFonts w:ascii="Arial Narrow" w:hAnsi="Arial Narrow"/>
              </w:rPr>
              <w:t>:</w:t>
            </w:r>
            <w:r w:rsidRPr="00C579C4">
              <w:rPr>
                <w:rFonts w:ascii="Arial Narrow" w:hAnsi="Arial Narrow"/>
              </w:rPr>
              <w:t xml:space="preserve"> apie 1 val. </w:t>
            </w:r>
          </w:p>
          <w:p w14:paraId="169599EC" w14:textId="07F81C2D" w:rsidR="00DD40FD"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Kaina suaugusiems – 2,50 Eur; vaikams, studentams ir senjorams – 1,00 Eur.</w:t>
            </w:r>
          </w:p>
          <w:p w14:paraId="39836CE2" w14:textId="77777777" w:rsidR="00B3768E" w:rsidRPr="00C579C4" w:rsidRDefault="00B3768E" w:rsidP="00F67401">
            <w:pPr>
              <w:rPr>
                <w:rFonts w:ascii="Arial Narrow" w:hAnsi="Arial Narrow"/>
                <w:sz w:val="24"/>
                <w:szCs w:val="24"/>
              </w:rPr>
            </w:pPr>
          </w:p>
        </w:tc>
      </w:tr>
      <w:tr w:rsidR="00574BB6" w14:paraId="18981CE3" w14:textId="77777777" w:rsidTr="00C579C4">
        <w:tc>
          <w:tcPr>
            <w:tcW w:w="1924" w:type="dxa"/>
            <w:shd w:val="clear" w:color="auto" w:fill="C5E0B3" w:themeFill="accent6" w:themeFillTint="66"/>
          </w:tcPr>
          <w:p w14:paraId="5A6814E1" w14:textId="5C51CF90"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lastRenderedPageBreak/>
              <w:t xml:space="preserve">„Varniūkšti, kur gi tu?“ – edukacija apie varnų gaudymą </w:t>
            </w:r>
          </w:p>
          <w:p w14:paraId="3A1175B8" w14:textId="77777777" w:rsidR="00B3768E" w:rsidRPr="00C579C4" w:rsidRDefault="00B3768E" w:rsidP="00F67401">
            <w:pPr>
              <w:rPr>
                <w:rFonts w:ascii="Arial Narrow" w:hAnsi="Arial Narrow"/>
                <w:b/>
                <w:bCs/>
                <w:sz w:val="24"/>
                <w:szCs w:val="24"/>
              </w:rPr>
            </w:pPr>
          </w:p>
        </w:tc>
        <w:tc>
          <w:tcPr>
            <w:tcW w:w="3502" w:type="dxa"/>
            <w:shd w:val="clear" w:color="auto" w:fill="E2EFD9" w:themeFill="accent6" w:themeFillTint="33"/>
          </w:tcPr>
          <w:p w14:paraId="792E6AB5"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04C0AD80"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6ECCB1D5"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4ADDEF7B" w14:textId="77777777" w:rsidR="00B3768E" w:rsidRPr="00C579C4" w:rsidRDefault="00B3768E" w:rsidP="00F67401">
            <w:pPr>
              <w:rPr>
                <w:rFonts w:ascii="Arial Narrow" w:hAnsi="Arial Narrow"/>
                <w:sz w:val="24"/>
                <w:szCs w:val="24"/>
              </w:rPr>
            </w:pPr>
          </w:p>
        </w:tc>
        <w:tc>
          <w:tcPr>
            <w:tcW w:w="6388" w:type="dxa"/>
            <w:gridSpan w:val="3"/>
            <w:shd w:val="clear" w:color="auto" w:fill="E2EFD9" w:themeFill="accent6" w:themeFillTint="33"/>
          </w:tcPr>
          <w:p w14:paraId="3D38255D" w14:textId="77777777" w:rsidR="00B3768E" w:rsidRPr="00C579C4" w:rsidRDefault="00B3768E" w:rsidP="00F67401">
            <w:pPr>
              <w:pStyle w:val="prastasiniatinklio"/>
              <w:rPr>
                <w:rFonts w:ascii="Arial Narrow" w:hAnsi="Arial Narrow"/>
              </w:rPr>
            </w:pPr>
            <w:r w:rsidRPr="00C579C4">
              <w:rPr>
                <w:rFonts w:ascii="Arial Narrow" w:hAnsi="Arial Narrow"/>
              </w:rPr>
              <w:t xml:space="preserve">Edukacinė programa „Varniūkšti, kur gi tu?“ – tai žaismingas ir kūrybiniais procesais paremtas užsiėmimas, kurio metu dalyviai sužino, kad seniau Kuršių nerijos vaikai bei senoliai varnas ne tik akimis ganydavo, bet ir gaudė, galabijo... o vėliau skaniai čepsėdami valgė! Kaip jie tai darė ir kaip tos varnos atrodė, vaikai patys perteikia lipdydami ir įvairiomis gamtos gėrybėmis dekoruodami varniūkščius iš plastilino ar </w:t>
            </w:r>
            <w:proofErr w:type="spellStart"/>
            <w:r w:rsidRPr="00C579C4">
              <w:rPr>
                <w:rFonts w:ascii="Arial Narrow" w:hAnsi="Arial Narrow"/>
              </w:rPr>
              <w:t>modelino</w:t>
            </w:r>
            <w:proofErr w:type="spellEnd"/>
            <w:r w:rsidRPr="00C579C4">
              <w:rPr>
                <w:rFonts w:ascii="Arial Narrow" w:hAnsi="Arial Narrow"/>
              </w:rPr>
              <w:t>. </w:t>
            </w:r>
          </w:p>
          <w:p w14:paraId="3F392125" w14:textId="08AC37A0" w:rsidR="00B3768E" w:rsidRPr="00C579C4" w:rsidRDefault="00B3768E" w:rsidP="00F67401">
            <w:pPr>
              <w:pStyle w:val="prastasiniatinklio"/>
              <w:rPr>
                <w:rFonts w:ascii="Arial Narrow" w:hAnsi="Arial Narrow"/>
              </w:rPr>
            </w:pPr>
            <w:r w:rsidRPr="00C579C4">
              <w:rPr>
                <w:rFonts w:ascii="Arial Narrow" w:hAnsi="Arial Narrow"/>
              </w:rPr>
              <w:t>Edukacija orientuota į jaunesnio amžiaus vaikus (darželių auklėtinius, pradinių klasių moksleivius), kurie gali iki valios panirti į kūrybinį procesą Nidos žvejo etnografinės sodybos kieme (edukacija vyksta lauke) arba Kuršių nerijos istorijos muziejuje. </w:t>
            </w:r>
          </w:p>
        </w:tc>
        <w:tc>
          <w:tcPr>
            <w:tcW w:w="3638" w:type="dxa"/>
            <w:gridSpan w:val="2"/>
            <w:shd w:val="clear" w:color="auto" w:fill="E2EFD9" w:themeFill="accent6" w:themeFillTint="33"/>
          </w:tcPr>
          <w:p w14:paraId="666F5E8B" w14:textId="77777777" w:rsidR="003C56A9"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Trukmė</w:t>
            </w:r>
            <w:r w:rsidR="003C56A9" w:rsidRPr="00C579C4">
              <w:rPr>
                <w:rFonts w:ascii="Arial Narrow" w:hAnsi="Arial Narrow"/>
              </w:rPr>
              <w:t>:</w:t>
            </w:r>
            <w:r w:rsidRPr="00C579C4">
              <w:rPr>
                <w:rFonts w:ascii="Arial Narrow" w:hAnsi="Arial Narrow"/>
              </w:rPr>
              <w:t xml:space="preserve"> apie 1 val. </w:t>
            </w:r>
          </w:p>
          <w:p w14:paraId="4B9ED9C8" w14:textId="165F7099" w:rsidR="00DD40FD"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Kaina suaugusiems – 2,50 Eur; vaikams ir senjorams – 1,00 Eur.</w:t>
            </w:r>
          </w:p>
          <w:p w14:paraId="0DB94BA8" w14:textId="77777777" w:rsidR="00B3768E" w:rsidRPr="00C579C4" w:rsidRDefault="00B3768E" w:rsidP="00F67401">
            <w:pPr>
              <w:rPr>
                <w:rFonts w:ascii="Arial Narrow" w:hAnsi="Arial Narrow"/>
                <w:sz w:val="24"/>
                <w:szCs w:val="24"/>
              </w:rPr>
            </w:pPr>
          </w:p>
        </w:tc>
      </w:tr>
      <w:tr w:rsidR="00574BB6" w14:paraId="528A356B" w14:textId="77777777" w:rsidTr="00C579C4">
        <w:tc>
          <w:tcPr>
            <w:tcW w:w="1924" w:type="dxa"/>
            <w:shd w:val="clear" w:color="auto" w:fill="C5E0B3" w:themeFill="accent6" w:themeFillTint="66"/>
          </w:tcPr>
          <w:p w14:paraId="53B3A58F" w14:textId="66F6FB54" w:rsidR="00DD40FD" w:rsidRPr="00C579C4" w:rsidRDefault="0029563B" w:rsidP="00F67401">
            <w:pPr>
              <w:pStyle w:val="Antrat3"/>
              <w:outlineLvl w:val="2"/>
              <w:rPr>
                <w:rFonts w:ascii="Arial Narrow" w:hAnsi="Arial Narrow"/>
                <w:b/>
                <w:bCs/>
                <w:color w:val="auto"/>
              </w:rPr>
            </w:pPr>
            <w:proofErr w:type="spellStart"/>
            <w:r w:rsidRPr="00C579C4">
              <w:rPr>
                <w:rFonts w:ascii="Arial Narrow" w:hAnsi="Arial Narrow"/>
                <w:b/>
                <w:bCs/>
                <w:color w:val="auto"/>
              </w:rPr>
              <w:t>Meškeris</w:t>
            </w:r>
            <w:proofErr w:type="spellEnd"/>
          </w:p>
          <w:p w14:paraId="5FB85280" w14:textId="77777777" w:rsidR="00B3768E" w:rsidRPr="00C579C4" w:rsidRDefault="00B3768E" w:rsidP="00F67401">
            <w:pPr>
              <w:rPr>
                <w:rFonts w:ascii="Arial Narrow" w:hAnsi="Arial Narrow"/>
                <w:b/>
                <w:bCs/>
                <w:sz w:val="24"/>
                <w:szCs w:val="24"/>
              </w:rPr>
            </w:pPr>
          </w:p>
        </w:tc>
        <w:tc>
          <w:tcPr>
            <w:tcW w:w="3502" w:type="dxa"/>
            <w:shd w:val="clear" w:color="auto" w:fill="E2EFD9" w:themeFill="accent6" w:themeFillTint="33"/>
          </w:tcPr>
          <w:p w14:paraId="3DCF2A45"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4F957680"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33EFF9BF"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3D41E06D" w14:textId="77777777" w:rsidR="00B3768E" w:rsidRPr="00C579C4" w:rsidRDefault="00B3768E" w:rsidP="00F67401">
            <w:pPr>
              <w:rPr>
                <w:rFonts w:ascii="Arial Narrow" w:hAnsi="Arial Narrow"/>
                <w:sz w:val="24"/>
                <w:szCs w:val="24"/>
              </w:rPr>
            </w:pPr>
          </w:p>
        </w:tc>
        <w:tc>
          <w:tcPr>
            <w:tcW w:w="6388" w:type="dxa"/>
            <w:gridSpan w:val="3"/>
            <w:shd w:val="clear" w:color="auto" w:fill="E2EFD9" w:themeFill="accent6" w:themeFillTint="33"/>
          </w:tcPr>
          <w:p w14:paraId="234B8CF7" w14:textId="51DEAC59" w:rsidR="00B3768E" w:rsidRPr="00C579C4" w:rsidRDefault="00B3768E" w:rsidP="00F67401">
            <w:pPr>
              <w:pStyle w:val="prastasiniatinklio"/>
              <w:rPr>
                <w:rFonts w:ascii="Arial Narrow" w:hAnsi="Arial Narrow"/>
              </w:rPr>
            </w:pPr>
            <w:r w:rsidRPr="00C579C4">
              <w:rPr>
                <w:rFonts w:ascii="Arial Narrow" w:hAnsi="Arial Narrow"/>
              </w:rPr>
              <w:t>Edukacijos metu dalyviai supažindinami su žvejo kasdienybe, vaikų pramogomis bei pareigomis. Lauke žaidžiame vieną seniausių šio krašto žaidimų – „</w:t>
            </w:r>
            <w:proofErr w:type="spellStart"/>
            <w:r w:rsidRPr="00C579C4">
              <w:rPr>
                <w:rFonts w:ascii="Arial Narrow" w:hAnsi="Arial Narrow"/>
              </w:rPr>
              <w:t>Meškeris</w:t>
            </w:r>
            <w:proofErr w:type="spellEnd"/>
            <w:r w:rsidRPr="00C579C4">
              <w:rPr>
                <w:rFonts w:ascii="Arial Narrow" w:hAnsi="Arial Narrow"/>
              </w:rPr>
              <w:t>“, kuris reikalauja kiekvieno dalyvio susikaupimo bei taiklumo. Edukacijos metu sužinosime kaip ir kas žaisdavo šį žaidimą, kuo buvo apdovanojamas laimėtojas. Po žaidimo, kiekvienas dalyvis turės galimybę pasidaryti žvejų mėgstamą papuošalą – pakabuką ar apyrankę. Žaidžiame Nidos žvejo etnografinės sodybos kieme, kai tam tinkamos oro sąlygos. Edukacija skirta 1–6 klasių moksleiviams. Pagal pageidavimą galime pritaikyti ir vyresniems dalyviams.</w:t>
            </w:r>
          </w:p>
        </w:tc>
        <w:tc>
          <w:tcPr>
            <w:tcW w:w="3638" w:type="dxa"/>
            <w:gridSpan w:val="2"/>
            <w:shd w:val="clear" w:color="auto" w:fill="E2EFD9" w:themeFill="accent6" w:themeFillTint="33"/>
          </w:tcPr>
          <w:p w14:paraId="410A0F0D" w14:textId="77777777" w:rsidR="003C56A9"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Trukmė</w:t>
            </w:r>
            <w:r w:rsidR="003C56A9" w:rsidRPr="00C579C4">
              <w:rPr>
                <w:rFonts w:ascii="Arial Narrow" w:hAnsi="Arial Narrow"/>
              </w:rPr>
              <w:t>:</w:t>
            </w:r>
            <w:r w:rsidRPr="00C579C4">
              <w:rPr>
                <w:rFonts w:ascii="Arial Narrow" w:hAnsi="Arial Narrow"/>
              </w:rPr>
              <w:t xml:space="preserve"> apie 1 val. </w:t>
            </w:r>
          </w:p>
          <w:p w14:paraId="3ACD79F9" w14:textId="4549F35D" w:rsidR="00DD40FD" w:rsidRPr="00C579C4" w:rsidRDefault="00DD40FD" w:rsidP="003767F9">
            <w:pPr>
              <w:pStyle w:val="prastasiniatinklio"/>
              <w:spacing w:before="0" w:beforeAutospacing="0" w:after="0" w:afterAutospacing="0"/>
              <w:rPr>
                <w:rFonts w:ascii="Arial Narrow" w:hAnsi="Arial Narrow"/>
              </w:rPr>
            </w:pPr>
            <w:r w:rsidRPr="00C579C4">
              <w:rPr>
                <w:rFonts w:ascii="Arial Narrow" w:hAnsi="Arial Narrow"/>
              </w:rPr>
              <w:t>Kaina suaugusiems – 2,50 Eur; vaikams ir senjorams – 1,00 Eur.</w:t>
            </w:r>
          </w:p>
          <w:p w14:paraId="246BB1A1" w14:textId="77777777" w:rsidR="00B3768E" w:rsidRPr="00C579C4" w:rsidRDefault="00B3768E" w:rsidP="00F67401">
            <w:pPr>
              <w:rPr>
                <w:rFonts w:ascii="Arial Narrow" w:hAnsi="Arial Narrow"/>
                <w:sz w:val="24"/>
                <w:szCs w:val="24"/>
              </w:rPr>
            </w:pPr>
          </w:p>
        </w:tc>
      </w:tr>
      <w:tr w:rsidR="00574BB6" w14:paraId="5F652311" w14:textId="77777777" w:rsidTr="00C579C4">
        <w:tc>
          <w:tcPr>
            <w:tcW w:w="1924" w:type="dxa"/>
            <w:shd w:val="clear" w:color="auto" w:fill="C5E0B3" w:themeFill="accent6" w:themeFillTint="66"/>
          </w:tcPr>
          <w:p w14:paraId="0523AF4D" w14:textId="30A7BB69"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Nidos švyturys </w:t>
            </w:r>
          </w:p>
          <w:p w14:paraId="0B613722" w14:textId="77777777" w:rsidR="00B3768E" w:rsidRPr="00C579C4" w:rsidRDefault="00B3768E" w:rsidP="00F67401">
            <w:pPr>
              <w:rPr>
                <w:rFonts w:ascii="Arial Narrow" w:hAnsi="Arial Narrow"/>
                <w:b/>
                <w:bCs/>
                <w:sz w:val="24"/>
                <w:szCs w:val="24"/>
              </w:rPr>
            </w:pPr>
          </w:p>
        </w:tc>
        <w:tc>
          <w:tcPr>
            <w:tcW w:w="3502" w:type="dxa"/>
            <w:shd w:val="clear" w:color="auto" w:fill="E2EFD9" w:themeFill="accent6" w:themeFillTint="33"/>
          </w:tcPr>
          <w:p w14:paraId="184CE7C9"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5964C3DD"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09BAD7D2"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2B8CDA89" w14:textId="77777777" w:rsidR="00B3768E" w:rsidRPr="00C579C4" w:rsidRDefault="00B3768E" w:rsidP="00F67401">
            <w:pPr>
              <w:rPr>
                <w:rFonts w:ascii="Arial Narrow" w:hAnsi="Arial Narrow"/>
                <w:sz w:val="24"/>
                <w:szCs w:val="24"/>
              </w:rPr>
            </w:pPr>
          </w:p>
        </w:tc>
        <w:tc>
          <w:tcPr>
            <w:tcW w:w="6388" w:type="dxa"/>
            <w:gridSpan w:val="3"/>
            <w:shd w:val="clear" w:color="auto" w:fill="E2EFD9" w:themeFill="accent6" w:themeFillTint="33"/>
          </w:tcPr>
          <w:p w14:paraId="55A882AC" w14:textId="6686A726" w:rsidR="00B3768E" w:rsidRPr="00C579C4" w:rsidRDefault="00B3768E" w:rsidP="00F67401">
            <w:pPr>
              <w:pStyle w:val="prastasiniatinklio"/>
              <w:rPr>
                <w:rFonts w:ascii="Arial Narrow" w:hAnsi="Arial Narrow"/>
              </w:rPr>
            </w:pPr>
            <w:r w:rsidRPr="00C579C4">
              <w:rPr>
                <w:rFonts w:ascii="Arial Narrow" w:hAnsi="Arial Narrow"/>
              </w:rPr>
              <w:t>Šioje edukacinėje programoje susipažinsime su švyturių istorija. Kiekvienas edukacijos dalyvis turės galimybę nusispalvinti senojo Nidos švyturio maketą. Švyturį bus galima pasiimti kartu su savimi kaip puikų suvenyrą, prisiminimą, kuris kiekvieną kartą „rodys kryptį“ į unikalų Nidos kraštą.</w:t>
            </w:r>
          </w:p>
        </w:tc>
        <w:tc>
          <w:tcPr>
            <w:tcW w:w="3638" w:type="dxa"/>
            <w:gridSpan w:val="2"/>
            <w:shd w:val="clear" w:color="auto" w:fill="E2EFD9" w:themeFill="accent6" w:themeFillTint="33"/>
          </w:tcPr>
          <w:p w14:paraId="1F0A9694" w14:textId="77777777" w:rsidR="003C56A9" w:rsidRPr="00C579C4" w:rsidRDefault="00DD40FD" w:rsidP="00F67401">
            <w:pPr>
              <w:rPr>
                <w:rFonts w:ascii="Arial Narrow" w:hAnsi="Arial Narrow"/>
                <w:sz w:val="24"/>
                <w:szCs w:val="24"/>
              </w:rPr>
            </w:pPr>
            <w:r w:rsidRPr="00C579C4">
              <w:rPr>
                <w:rFonts w:ascii="Arial Narrow" w:hAnsi="Arial Narrow"/>
                <w:sz w:val="24"/>
                <w:szCs w:val="24"/>
              </w:rPr>
              <w:t xml:space="preserve">Edukacija vykdoma Kuršių nerijos istorijos muziejuje </w:t>
            </w:r>
          </w:p>
          <w:p w14:paraId="3CA9F692" w14:textId="129BBB26" w:rsidR="00B3768E" w:rsidRPr="00C579C4" w:rsidRDefault="00DD40FD" w:rsidP="00F67401">
            <w:pPr>
              <w:rPr>
                <w:rFonts w:ascii="Arial Narrow" w:hAnsi="Arial Narrow"/>
                <w:sz w:val="24"/>
                <w:szCs w:val="24"/>
              </w:rPr>
            </w:pPr>
            <w:r w:rsidRPr="00C579C4">
              <w:rPr>
                <w:rFonts w:ascii="Arial Narrow" w:hAnsi="Arial Narrow"/>
                <w:sz w:val="24"/>
                <w:szCs w:val="24"/>
              </w:rPr>
              <w:t>Trukmė</w:t>
            </w:r>
            <w:r w:rsidR="003C56A9" w:rsidRPr="00C579C4">
              <w:rPr>
                <w:rFonts w:ascii="Arial Narrow" w:hAnsi="Arial Narrow"/>
                <w:sz w:val="24"/>
                <w:szCs w:val="24"/>
              </w:rPr>
              <w:t>:</w:t>
            </w:r>
            <w:r w:rsidRPr="00C579C4">
              <w:rPr>
                <w:rFonts w:ascii="Arial Narrow" w:hAnsi="Arial Narrow"/>
                <w:sz w:val="24"/>
                <w:szCs w:val="24"/>
              </w:rPr>
              <w:t xml:space="preserve"> apie 1 val.</w:t>
            </w:r>
            <w:r w:rsidRPr="00C579C4">
              <w:rPr>
                <w:rFonts w:ascii="Arial Narrow" w:hAnsi="Arial Narrow"/>
                <w:sz w:val="24"/>
                <w:szCs w:val="24"/>
              </w:rPr>
              <w:br/>
              <w:t>Kaina 4,00 Eur / 2,50 Eur – negalią turintiems asmenims.</w:t>
            </w:r>
          </w:p>
        </w:tc>
      </w:tr>
      <w:tr w:rsidR="00F67401" w:rsidRPr="00C579C4" w14:paraId="3F6202B5" w14:textId="77777777" w:rsidTr="00C579C4">
        <w:trPr>
          <w:gridAfter w:val="1"/>
          <w:wAfter w:w="6" w:type="dxa"/>
        </w:trPr>
        <w:tc>
          <w:tcPr>
            <w:tcW w:w="1924" w:type="dxa"/>
            <w:shd w:val="clear" w:color="auto" w:fill="C5E0B3" w:themeFill="accent6" w:themeFillTint="66"/>
          </w:tcPr>
          <w:p w14:paraId="490C8E99" w14:textId="3D5D0CC9" w:rsidR="00DD40FD" w:rsidRPr="00C579C4" w:rsidRDefault="0029563B" w:rsidP="00F67401">
            <w:pPr>
              <w:pStyle w:val="Antrat3"/>
              <w:outlineLvl w:val="2"/>
              <w:rPr>
                <w:rFonts w:ascii="Arial Narrow" w:hAnsi="Arial Narrow"/>
                <w:b/>
                <w:bCs/>
                <w:color w:val="auto"/>
              </w:rPr>
            </w:pPr>
            <w:r w:rsidRPr="00C579C4">
              <w:rPr>
                <w:rFonts w:ascii="Arial Narrow" w:hAnsi="Arial Narrow"/>
                <w:b/>
                <w:bCs/>
                <w:color w:val="auto"/>
              </w:rPr>
              <w:t xml:space="preserve">Kuršių nerijos kultūrinis kraštovaizdis </w:t>
            </w:r>
          </w:p>
          <w:p w14:paraId="2861803E" w14:textId="77777777" w:rsidR="00B3768E" w:rsidRPr="00C579C4" w:rsidRDefault="00B3768E" w:rsidP="00F67401">
            <w:pPr>
              <w:rPr>
                <w:rFonts w:ascii="Arial Narrow" w:hAnsi="Arial Narrow"/>
                <w:b/>
                <w:bCs/>
                <w:sz w:val="24"/>
                <w:szCs w:val="24"/>
              </w:rPr>
            </w:pPr>
          </w:p>
        </w:tc>
        <w:tc>
          <w:tcPr>
            <w:tcW w:w="3523" w:type="dxa"/>
            <w:gridSpan w:val="2"/>
            <w:shd w:val="clear" w:color="auto" w:fill="E2EFD9" w:themeFill="accent6" w:themeFillTint="33"/>
          </w:tcPr>
          <w:p w14:paraId="5FF6414B"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Neringos muziejai</w:t>
            </w:r>
          </w:p>
          <w:p w14:paraId="0533C852"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edukacija@neringosmuziejai.lt</w:t>
            </w:r>
          </w:p>
          <w:p w14:paraId="2E989EBF" w14:textId="77777777" w:rsidR="002C28C9" w:rsidRPr="00C579C4" w:rsidRDefault="002C28C9" w:rsidP="002C28C9">
            <w:pPr>
              <w:rPr>
                <w:rFonts w:ascii="Arial Narrow" w:eastAsia="Times New Roman" w:hAnsi="Arial Narrow" w:cs="Arial"/>
                <w:sz w:val="24"/>
                <w:szCs w:val="24"/>
                <w:lang w:eastAsia="lt-LT"/>
              </w:rPr>
            </w:pPr>
            <w:r w:rsidRPr="00C579C4">
              <w:rPr>
                <w:rFonts w:ascii="Arial Narrow" w:eastAsia="Times New Roman" w:hAnsi="Arial Narrow" w:cs="Arial"/>
                <w:sz w:val="24"/>
                <w:szCs w:val="24"/>
                <w:lang w:eastAsia="lt-LT"/>
              </w:rPr>
              <w:t>+370 670 85388</w:t>
            </w:r>
          </w:p>
          <w:p w14:paraId="3F819BF9" w14:textId="77777777" w:rsidR="00B3768E" w:rsidRPr="00C579C4" w:rsidRDefault="00B3768E" w:rsidP="00F67401">
            <w:pPr>
              <w:rPr>
                <w:rFonts w:ascii="Arial Narrow" w:hAnsi="Arial Narrow"/>
                <w:sz w:val="24"/>
                <w:szCs w:val="24"/>
              </w:rPr>
            </w:pPr>
          </w:p>
        </w:tc>
        <w:tc>
          <w:tcPr>
            <w:tcW w:w="6348" w:type="dxa"/>
            <w:shd w:val="clear" w:color="auto" w:fill="E2EFD9" w:themeFill="accent6" w:themeFillTint="33"/>
          </w:tcPr>
          <w:p w14:paraId="6A7C457F" w14:textId="77777777" w:rsidR="00B3768E" w:rsidRPr="00C579C4" w:rsidRDefault="00B3768E" w:rsidP="00F67401">
            <w:pPr>
              <w:pStyle w:val="prastasiniatinklio"/>
              <w:rPr>
                <w:rFonts w:ascii="Arial Narrow" w:hAnsi="Arial Narrow"/>
              </w:rPr>
            </w:pPr>
            <w:r w:rsidRPr="00C579C4">
              <w:rPr>
                <w:rFonts w:ascii="Arial Narrow" w:hAnsi="Arial Narrow"/>
              </w:rPr>
              <w:t xml:space="preserve">Kuršių nerija, kaip unikali gamtos ir žmogaus sąveikos erdvė, skalaujama sūrių ir gėlų vandenų, iki šiol žavi, jaudina bei įkvepia kurti ir veikti. Tai mažai pažintos Rytų Prūsijos, o vėliau, ir Lietuvos kraštas, kuriame klestėjo bei pynėsi </w:t>
            </w:r>
            <w:proofErr w:type="spellStart"/>
            <w:r w:rsidRPr="00C579C4">
              <w:rPr>
                <w:rFonts w:ascii="Arial Narrow" w:hAnsi="Arial Narrow"/>
              </w:rPr>
              <w:t>kuršininkų</w:t>
            </w:r>
            <w:proofErr w:type="spellEnd"/>
            <w:r w:rsidRPr="00C579C4">
              <w:rPr>
                <w:rFonts w:ascii="Arial Narrow" w:hAnsi="Arial Narrow"/>
              </w:rPr>
              <w:t>, lietuvininkų bei vokiečių istorija ir kultūros. </w:t>
            </w:r>
            <w:r w:rsidRPr="00C579C4">
              <w:rPr>
                <w:rFonts w:ascii="Arial Narrow" w:hAnsi="Arial Narrow"/>
              </w:rPr>
              <w:br/>
              <w:t xml:space="preserve">Norint užčiuopti Kuršių nerijos savastį, pirmiausiai reikia prisiliesti prie jos istorijos, neatsiejamos nuo žvejyba besivertusių </w:t>
            </w:r>
            <w:proofErr w:type="spellStart"/>
            <w:r w:rsidRPr="00C579C4">
              <w:rPr>
                <w:rFonts w:ascii="Arial Narrow" w:hAnsi="Arial Narrow"/>
              </w:rPr>
              <w:t>kuršininkų</w:t>
            </w:r>
            <w:proofErr w:type="spellEnd"/>
            <w:r w:rsidRPr="00C579C4">
              <w:rPr>
                <w:rFonts w:ascii="Arial Narrow" w:hAnsi="Arial Narrow"/>
              </w:rPr>
              <w:t xml:space="preserve"> gyvenimo, nuo pajūriu vingiavusio Europos pašto kelio, nuo čia gyvenusių bei poilsiavusių vokiečių, tarp kurių ir Nobelio premijos laureatas rašytojas </w:t>
            </w:r>
            <w:proofErr w:type="spellStart"/>
            <w:r w:rsidRPr="00C579C4">
              <w:rPr>
                <w:rFonts w:ascii="Arial Narrow" w:hAnsi="Arial Narrow"/>
              </w:rPr>
              <w:t>Thomas</w:t>
            </w:r>
            <w:proofErr w:type="spellEnd"/>
            <w:r w:rsidRPr="00C579C4">
              <w:rPr>
                <w:rFonts w:ascii="Arial Narrow" w:hAnsi="Arial Narrow"/>
              </w:rPr>
              <w:t xml:space="preserve"> Mannas. </w:t>
            </w:r>
          </w:p>
          <w:p w14:paraId="6A4963F0" w14:textId="56C74E52" w:rsidR="00B3768E" w:rsidRPr="00C579C4" w:rsidRDefault="00B3768E" w:rsidP="00F67401">
            <w:pPr>
              <w:pStyle w:val="prastasiniatinklio"/>
              <w:rPr>
                <w:rFonts w:ascii="Arial Narrow" w:hAnsi="Arial Narrow"/>
              </w:rPr>
            </w:pPr>
            <w:r w:rsidRPr="00C579C4">
              <w:rPr>
                <w:rStyle w:val="Grietas"/>
                <w:rFonts w:ascii="Arial Narrow" w:eastAsiaTheme="majorEastAsia" w:hAnsi="Arial Narrow"/>
                <w:b w:val="0"/>
                <w:bCs w:val="0"/>
              </w:rPr>
              <w:t>Tad nuoširdžiai kviečiame jus į edukacinę kelionę po visus tris NERINGOS MUZIEJŲ padalinius</w:t>
            </w:r>
            <w:r w:rsidRPr="00C579C4">
              <w:rPr>
                <w:rFonts w:ascii="Arial Narrow" w:hAnsi="Arial Narrow"/>
              </w:rPr>
              <w:t xml:space="preserve"> – Nidos žvejo etnografinę sodybą, </w:t>
            </w:r>
            <w:r w:rsidRPr="00C579C4">
              <w:rPr>
                <w:rFonts w:ascii="Arial Narrow" w:hAnsi="Arial Narrow"/>
              </w:rPr>
              <w:lastRenderedPageBreak/>
              <w:t xml:space="preserve">Kuršių nerijos istorijos muziejų bei Rašytojo </w:t>
            </w:r>
            <w:proofErr w:type="spellStart"/>
            <w:r w:rsidRPr="00C579C4">
              <w:rPr>
                <w:rFonts w:ascii="Arial Narrow" w:hAnsi="Arial Narrow"/>
              </w:rPr>
              <w:t>Thomo</w:t>
            </w:r>
            <w:proofErr w:type="spellEnd"/>
            <w:r w:rsidRPr="00C579C4">
              <w:rPr>
                <w:rFonts w:ascii="Arial Narrow" w:hAnsi="Arial Narrow"/>
              </w:rPr>
              <w:t xml:space="preserve"> Manno memorialinį muziejų, aplankant ir Nidos etnografines kapines. Kelionės metu panirsite į čionykščio gyvenimo kasdienes dramas ir subtilybes, formavusias ir iki šiol kuriančias Kuršių nerijos savastį.</w:t>
            </w:r>
          </w:p>
        </w:tc>
        <w:tc>
          <w:tcPr>
            <w:tcW w:w="3651" w:type="dxa"/>
            <w:gridSpan w:val="2"/>
            <w:shd w:val="clear" w:color="auto" w:fill="E2EFD9" w:themeFill="accent6" w:themeFillTint="33"/>
          </w:tcPr>
          <w:p w14:paraId="7FC77B5D" w14:textId="77777777" w:rsidR="003C56A9" w:rsidRPr="00C579C4" w:rsidRDefault="003C56A9" w:rsidP="003767F9">
            <w:pPr>
              <w:pStyle w:val="prastasiniatinklio"/>
              <w:spacing w:before="0" w:beforeAutospacing="0" w:after="0" w:afterAutospacing="0"/>
              <w:rPr>
                <w:rStyle w:val="Grietas"/>
                <w:rFonts w:ascii="Arial Narrow" w:eastAsiaTheme="majorEastAsia" w:hAnsi="Arial Narrow"/>
                <w:b w:val="0"/>
                <w:bCs w:val="0"/>
              </w:rPr>
            </w:pPr>
            <w:r w:rsidRPr="00C579C4">
              <w:rPr>
                <w:rStyle w:val="Grietas"/>
                <w:rFonts w:ascii="Arial Narrow" w:eastAsiaTheme="majorEastAsia" w:hAnsi="Arial Narrow"/>
                <w:b w:val="0"/>
                <w:bCs w:val="0"/>
              </w:rPr>
              <w:lastRenderedPageBreak/>
              <w:t xml:space="preserve">Trukmė: 2–2,5 val. </w:t>
            </w:r>
          </w:p>
          <w:p w14:paraId="35370EAF" w14:textId="467E8BD6" w:rsidR="003C56A9" w:rsidRPr="00C579C4" w:rsidRDefault="00DD40FD" w:rsidP="003767F9">
            <w:pPr>
              <w:pStyle w:val="prastasiniatinklio"/>
              <w:spacing w:before="0" w:beforeAutospacing="0" w:after="0" w:afterAutospacing="0"/>
              <w:rPr>
                <w:rStyle w:val="Grietas"/>
                <w:rFonts w:ascii="Arial Narrow" w:eastAsiaTheme="majorEastAsia" w:hAnsi="Arial Narrow"/>
                <w:b w:val="0"/>
                <w:bCs w:val="0"/>
              </w:rPr>
            </w:pPr>
            <w:r w:rsidRPr="00C579C4">
              <w:rPr>
                <w:rStyle w:val="Grietas"/>
                <w:rFonts w:ascii="Arial Narrow" w:eastAsiaTheme="majorEastAsia" w:hAnsi="Arial Narrow"/>
                <w:b w:val="0"/>
                <w:bCs w:val="0"/>
              </w:rPr>
              <w:t xml:space="preserve">Kaina: suaugusiems – 4,00 Eur; moksleiviams, studentams, senjorams – 2,00 Eur, PLIUS 18,00 Eur fiksuotas gido mokestis (nepriklausomai nuo grupės dydžio). / </w:t>
            </w:r>
          </w:p>
          <w:p w14:paraId="56E922E3" w14:textId="1F55AF69" w:rsidR="00DD40FD" w:rsidRPr="00C579C4" w:rsidRDefault="00DD40FD" w:rsidP="003767F9">
            <w:pPr>
              <w:pStyle w:val="prastasiniatinklio"/>
              <w:spacing w:before="0" w:beforeAutospacing="0" w:after="0" w:afterAutospacing="0"/>
              <w:rPr>
                <w:rFonts w:ascii="Arial Narrow" w:hAnsi="Arial Narrow"/>
              </w:rPr>
            </w:pPr>
            <w:r w:rsidRPr="00C579C4">
              <w:rPr>
                <w:rStyle w:val="Grietas"/>
                <w:rFonts w:ascii="Arial Narrow" w:eastAsiaTheme="majorEastAsia" w:hAnsi="Arial Narrow"/>
                <w:b w:val="0"/>
                <w:bCs w:val="0"/>
              </w:rPr>
              <w:t>Keliaujama pėsčiomis</w:t>
            </w:r>
          </w:p>
          <w:p w14:paraId="1C8BEF24" w14:textId="77777777" w:rsidR="00B3768E" w:rsidRPr="00C579C4" w:rsidRDefault="00B3768E" w:rsidP="00F67401">
            <w:pPr>
              <w:rPr>
                <w:rFonts w:ascii="Arial Narrow" w:hAnsi="Arial Narrow"/>
                <w:sz w:val="24"/>
                <w:szCs w:val="24"/>
              </w:rPr>
            </w:pPr>
          </w:p>
        </w:tc>
      </w:tr>
      <w:tr w:rsidR="00F67401" w:rsidRPr="00C579C4" w14:paraId="73CC1DCA" w14:textId="77777777" w:rsidTr="00C579C4">
        <w:trPr>
          <w:gridAfter w:val="1"/>
          <w:wAfter w:w="6" w:type="dxa"/>
        </w:trPr>
        <w:tc>
          <w:tcPr>
            <w:tcW w:w="1924" w:type="dxa"/>
            <w:shd w:val="clear" w:color="auto" w:fill="C5E0B3" w:themeFill="accent6" w:themeFillTint="66"/>
          </w:tcPr>
          <w:p w14:paraId="40DCF15C" w14:textId="6C62C11C" w:rsidR="00B3768E" w:rsidRPr="00C579C4" w:rsidRDefault="00DD40FD" w:rsidP="00F67401">
            <w:pPr>
              <w:rPr>
                <w:rFonts w:ascii="Arial Narrow" w:hAnsi="Arial Narrow"/>
                <w:b/>
                <w:bCs/>
                <w:sz w:val="24"/>
                <w:szCs w:val="24"/>
              </w:rPr>
            </w:pPr>
            <w:r w:rsidRPr="00C579C4">
              <w:rPr>
                <w:rFonts w:ascii="Arial Narrow" w:eastAsia="Times New Roman" w:hAnsi="Arial Narrow" w:cs="Times New Roman"/>
                <w:b/>
                <w:bCs/>
                <w:sz w:val="24"/>
                <w:szCs w:val="24"/>
                <w:lang w:eastAsia="lt-LT"/>
              </w:rPr>
              <w:t>Edukacija „Parsivežk dalelę Neringos“</w:t>
            </w:r>
          </w:p>
        </w:tc>
        <w:tc>
          <w:tcPr>
            <w:tcW w:w="3523" w:type="dxa"/>
            <w:gridSpan w:val="2"/>
            <w:shd w:val="clear" w:color="auto" w:fill="E2EFD9" w:themeFill="accent6" w:themeFillTint="33"/>
          </w:tcPr>
          <w:p w14:paraId="2B390B58" w14:textId="77777777" w:rsidR="002C28C9" w:rsidRPr="00C579C4" w:rsidRDefault="00DD40FD" w:rsidP="002C28C9">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Nidos KTIC „AGILA“</w:t>
            </w:r>
          </w:p>
          <w:p w14:paraId="77491E85" w14:textId="1552F977" w:rsidR="002C28C9" w:rsidRPr="00C579C4" w:rsidRDefault="002C28C9" w:rsidP="002C28C9">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+37067298438</w:t>
            </w:r>
          </w:p>
          <w:p w14:paraId="7724398D" w14:textId="1782281A" w:rsidR="00B3768E" w:rsidRPr="00C579C4" w:rsidRDefault="002C28C9" w:rsidP="002C28C9">
            <w:pPr>
              <w:rPr>
                <w:rFonts w:ascii="Arial Narrow" w:hAnsi="Arial Narrow"/>
                <w:sz w:val="24"/>
                <w:szCs w:val="24"/>
              </w:rPr>
            </w:pPr>
            <w:r w:rsidRPr="00C579C4">
              <w:rPr>
                <w:rFonts w:ascii="Arial Narrow" w:eastAsia="Times New Roman" w:hAnsi="Arial Narrow" w:cs="Times New Roman"/>
                <w:sz w:val="24"/>
                <w:szCs w:val="24"/>
                <w:lang w:eastAsia="lt-LT"/>
              </w:rPr>
              <w:t xml:space="preserve"> preila@visitneringa.lt</w:t>
            </w:r>
          </w:p>
        </w:tc>
        <w:tc>
          <w:tcPr>
            <w:tcW w:w="6348" w:type="dxa"/>
            <w:shd w:val="clear" w:color="auto" w:fill="E2EFD9" w:themeFill="accent6" w:themeFillTint="33"/>
          </w:tcPr>
          <w:p w14:paraId="43C0BBFA" w14:textId="289BFAE0" w:rsidR="00B3768E" w:rsidRPr="00C579C4" w:rsidRDefault="00C17FB8" w:rsidP="00F67401">
            <w:pPr>
              <w:spacing w:before="100" w:beforeAutospacing="1" w:after="100" w:afterAutospacing="1"/>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Kviečiame į kūrybinius dailės užsiėmimus Preilos – Pervalkos bendruomenės namuose (Preilos g. 27).</w:t>
            </w:r>
            <w:r w:rsidRPr="00C579C4">
              <w:rPr>
                <w:rFonts w:ascii="Arial Narrow" w:eastAsia="Times New Roman" w:hAnsi="Arial Narrow" w:cs="Times New Roman"/>
                <w:sz w:val="24"/>
                <w:szCs w:val="24"/>
                <w:lang w:eastAsia="lt-LT"/>
              </w:rPr>
              <w:br/>
              <w:t>Visoms amžiaus grupėms skirtuose dailės užsiėmimuose ieškosime natūralių medžiagų, kurias galėtume panaudoti dailės darbuose. Jas naudosime kaip meninės išraiškos priemones arba dekoravimo pagrindą.</w:t>
            </w:r>
          </w:p>
        </w:tc>
        <w:tc>
          <w:tcPr>
            <w:tcW w:w="3651" w:type="dxa"/>
            <w:gridSpan w:val="2"/>
            <w:shd w:val="clear" w:color="auto" w:fill="E2EFD9" w:themeFill="accent6" w:themeFillTint="33"/>
          </w:tcPr>
          <w:p w14:paraId="39AECBDF" w14:textId="77777777" w:rsidR="003C56A9" w:rsidRPr="00C579C4" w:rsidRDefault="003C56A9" w:rsidP="00F67401">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Trukmė</w:t>
            </w:r>
            <w:r w:rsidRPr="00C579C4">
              <w:rPr>
                <w:rFonts w:ascii="Arial Narrow" w:eastAsia="Times New Roman" w:hAnsi="Arial Narrow" w:cs="Times New Roman"/>
                <w:sz w:val="24"/>
                <w:szCs w:val="24"/>
                <w:lang w:eastAsia="lt-LT"/>
              </w:rPr>
              <w:t>:</w:t>
            </w:r>
            <w:r w:rsidRPr="00C579C4">
              <w:rPr>
                <w:rFonts w:ascii="Arial Narrow" w:eastAsia="Times New Roman" w:hAnsi="Arial Narrow" w:cs="Times New Roman"/>
                <w:sz w:val="24"/>
                <w:szCs w:val="24"/>
                <w:lang w:eastAsia="lt-LT"/>
              </w:rPr>
              <w:t xml:space="preserve"> apie 1-1,5 val.</w:t>
            </w:r>
          </w:p>
          <w:p w14:paraId="53F83312" w14:textId="01CFEE6D" w:rsidR="00B3768E" w:rsidRPr="00C579C4" w:rsidRDefault="00DD40FD" w:rsidP="00F67401">
            <w:pPr>
              <w:rPr>
                <w:rFonts w:ascii="Arial Narrow" w:hAnsi="Arial Narrow"/>
                <w:sz w:val="24"/>
                <w:szCs w:val="24"/>
              </w:rPr>
            </w:pPr>
            <w:r w:rsidRPr="00C579C4">
              <w:rPr>
                <w:rFonts w:ascii="Arial Narrow" w:eastAsia="Times New Roman" w:hAnsi="Arial Narrow" w:cs="Times New Roman"/>
                <w:sz w:val="24"/>
                <w:szCs w:val="24"/>
                <w:lang w:eastAsia="lt-LT"/>
              </w:rPr>
              <w:t>Kaina asmeniui – 5 Eur.</w:t>
            </w:r>
            <w:r w:rsidRPr="00C579C4">
              <w:rPr>
                <w:rFonts w:ascii="Arial Narrow" w:eastAsia="Times New Roman" w:hAnsi="Arial Narrow" w:cs="Times New Roman"/>
                <w:sz w:val="24"/>
                <w:szCs w:val="24"/>
                <w:lang w:eastAsia="lt-LT"/>
              </w:rPr>
              <w:br/>
              <w:t>Užsiėmimas vyksta surinkus grupę nuo 5 iki 15 žmonių.</w:t>
            </w:r>
            <w:r w:rsidRPr="00C579C4">
              <w:rPr>
                <w:rFonts w:ascii="Arial Narrow" w:eastAsia="Times New Roman" w:hAnsi="Arial Narrow" w:cs="Times New Roman"/>
                <w:sz w:val="24"/>
                <w:szCs w:val="24"/>
                <w:lang w:eastAsia="lt-LT"/>
              </w:rPr>
              <w:br/>
              <w:t>Adresas: Preilos g. 27 (Preilos – Pervalkos bendruomenės namai).</w:t>
            </w:r>
            <w:r w:rsidRPr="00C579C4">
              <w:rPr>
                <w:rFonts w:ascii="Arial Narrow" w:eastAsia="Times New Roman" w:hAnsi="Arial Narrow" w:cs="Times New Roman"/>
                <w:sz w:val="24"/>
                <w:szCs w:val="24"/>
                <w:lang w:eastAsia="lt-LT"/>
              </w:rPr>
              <w:br/>
            </w:r>
          </w:p>
        </w:tc>
      </w:tr>
      <w:tr w:rsidR="00F67401" w:rsidRPr="00C579C4" w14:paraId="7B124E2F" w14:textId="77777777" w:rsidTr="00C579C4">
        <w:trPr>
          <w:gridAfter w:val="1"/>
          <w:wAfter w:w="6" w:type="dxa"/>
        </w:trPr>
        <w:tc>
          <w:tcPr>
            <w:tcW w:w="1924" w:type="dxa"/>
            <w:shd w:val="clear" w:color="auto" w:fill="C5E0B3" w:themeFill="accent6" w:themeFillTint="66"/>
          </w:tcPr>
          <w:p w14:paraId="59DE19C8" w14:textId="6E4EA92B" w:rsidR="00F30998" w:rsidRPr="00C579C4" w:rsidRDefault="00F30998" w:rsidP="00F67401">
            <w:pPr>
              <w:rPr>
                <w:rFonts w:ascii="Arial Narrow" w:eastAsia="Times New Roman" w:hAnsi="Arial Narrow" w:cs="Times New Roman"/>
                <w:sz w:val="24"/>
                <w:szCs w:val="24"/>
                <w:lang w:eastAsia="lt-LT"/>
              </w:rPr>
            </w:pPr>
            <w:r w:rsidRPr="00C579C4">
              <w:rPr>
                <w:rStyle w:val="Grietas"/>
                <w:rFonts w:ascii="Arial Narrow" w:hAnsi="Arial Narrow"/>
                <w:sz w:val="24"/>
                <w:szCs w:val="24"/>
              </w:rPr>
              <w:t>Edukacija „Nidos atvirukų dirbtuvės“</w:t>
            </w:r>
          </w:p>
        </w:tc>
        <w:tc>
          <w:tcPr>
            <w:tcW w:w="3523" w:type="dxa"/>
            <w:gridSpan w:val="2"/>
            <w:shd w:val="clear" w:color="auto" w:fill="E2EFD9" w:themeFill="accent6" w:themeFillTint="33"/>
          </w:tcPr>
          <w:p w14:paraId="4AE0E7C4" w14:textId="4A09AB76" w:rsidR="002C28C9" w:rsidRPr="00C579C4" w:rsidRDefault="002C28C9" w:rsidP="00F67401">
            <w:pPr>
              <w:spacing w:before="100" w:beforeAutospacing="1" w:after="100" w:afterAutospacing="1"/>
              <w:rPr>
                <w:rFonts w:ascii="Arial Narrow" w:hAnsi="Arial Narrow"/>
                <w:sz w:val="24"/>
                <w:szCs w:val="24"/>
              </w:rPr>
            </w:pPr>
            <w:proofErr w:type="spellStart"/>
            <w:r w:rsidRPr="00C579C4">
              <w:rPr>
                <w:rFonts w:ascii="Arial Narrow" w:hAnsi="Arial Narrow"/>
                <w:sz w:val="24"/>
                <w:szCs w:val="24"/>
              </w:rPr>
              <w:t>Jolanda</w:t>
            </w:r>
            <w:proofErr w:type="spellEnd"/>
            <w:r w:rsidRPr="00C579C4">
              <w:rPr>
                <w:rFonts w:ascii="Arial Narrow" w:hAnsi="Arial Narrow"/>
                <w:sz w:val="24"/>
                <w:szCs w:val="24"/>
              </w:rPr>
              <w:t xml:space="preserve"> </w:t>
            </w:r>
            <w:proofErr w:type="spellStart"/>
            <w:r w:rsidRPr="00C579C4">
              <w:rPr>
                <w:rFonts w:ascii="Arial Narrow" w:hAnsi="Arial Narrow"/>
                <w:sz w:val="24"/>
                <w:szCs w:val="24"/>
              </w:rPr>
              <w:t>Marčiūtė-Truikienė</w:t>
            </w:r>
            <w:proofErr w:type="spellEnd"/>
          </w:p>
          <w:p w14:paraId="388FF535" w14:textId="7F0DAE33" w:rsidR="00F30998" w:rsidRPr="00C579C4" w:rsidRDefault="00574BB6" w:rsidP="00F67401">
            <w:pPr>
              <w:spacing w:before="100" w:beforeAutospacing="1" w:after="100" w:afterAutospacing="1"/>
              <w:rPr>
                <w:rFonts w:ascii="Arial Narrow" w:eastAsia="Times New Roman" w:hAnsi="Arial Narrow" w:cs="Times New Roman"/>
                <w:b/>
                <w:bCs/>
                <w:sz w:val="24"/>
                <w:szCs w:val="24"/>
                <w:lang w:eastAsia="lt-LT"/>
              </w:rPr>
            </w:pPr>
            <w:r w:rsidRPr="00C579C4">
              <w:rPr>
                <w:rFonts w:ascii="Arial Narrow" w:hAnsi="Arial Narrow"/>
                <w:sz w:val="24"/>
                <w:szCs w:val="24"/>
              </w:rPr>
              <w:t>Tel. +370 698 34358</w:t>
            </w:r>
            <w:r w:rsidRPr="00C579C4">
              <w:rPr>
                <w:rFonts w:ascii="Arial Narrow" w:hAnsi="Arial Narrow"/>
                <w:sz w:val="24"/>
                <w:szCs w:val="24"/>
              </w:rPr>
              <w:br/>
              <w:t>Naglių g. 25 – 2, Nida</w:t>
            </w:r>
            <w:r w:rsidRPr="00C579C4">
              <w:rPr>
                <w:rFonts w:ascii="Arial Narrow" w:hAnsi="Arial Narrow"/>
                <w:sz w:val="24"/>
                <w:szCs w:val="24"/>
              </w:rPr>
              <w:br/>
            </w:r>
            <w:hyperlink r:id="rId6" w:tgtFrame="_blank" w:history="1">
              <w:r w:rsidRPr="00C579C4">
                <w:rPr>
                  <w:rStyle w:val="Hipersaitas"/>
                  <w:rFonts w:ascii="Arial Narrow" w:hAnsi="Arial Narrow"/>
                  <w:sz w:val="24"/>
                  <w:szCs w:val="24"/>
                </w:rPr>
                <w:t>https://www.facebook.com/nidosrojus/</w:t>
              </w:r>
            </w:hyperlink>
          </w:p>
        </w:tc>
        <w:tc>
          <w:tcPr>
            <w:tcW w:w="6348" w:type="dxa"/>
            <w:shd w:val="clear" w:color="auto" w:fill="E2EFD9" w:themeFill="accent6" w:themeFillTint="33"/>
          </w:tcPr>
          <w:p w14:paraId="05BECD25" w14:textId="76DE418A" w:rsidR="00F30998" w:rsidRPr="00C579C4" w:rsidRDefault="00F30998" w:rsidP="00F67401">
            <w:pPr>
              <w:pStyle w:val="prastasiniatinklio"/>
              <w:rPr>
                <w:rFonts w:ascii="Arial Narrow" w:hAnsi="Arial Narrow"/>
              </w:rPr>
            </w:pPr>
            <w:r w:rsidRPr="00C579C4">
              <w:rPr>
                <w:rFonts w:ascii="Arial Narrow" w:hAnsi="Arial Narrow"/>
              </w:rPr>
              <w:t>Užsiėmimo metu bus pristatyta atvirukų gaminimo technika, medžiagos. Dirbtuvių metu atvirukai bus gaminami iš ekologiškų medžiagų, tokių kaip įvairios medžio žievės, džiovintos gėlės ir kiti augalai, Baltijos gintaras, stikliniai karoliukai, medžių pumpurai, šakelės, jūros „dovanos“, kriauklės.</w:t>
            </w:r>
            <w:r w:rsidRPr="00C579C4">
              <w:rPr>
                <w:rFonts w:ascii="Arial Narrow" w:hAnsi="Arial Narrow"/>
              </w:rPr>
              <w:br/>
            </w:r>
          </w:p>
        </w:tc>
        <w:tc>
          <w:tcPr>
            <w:tcW w:w="3651" w:type="dxa"/>
            <w:gridSpan w:val="2"/>
            <w:shd w:val="clear" w:color="auto" w:fill="E2EFD9" w:themeFill="accent6" w:themeFillTint="33"/>
          </w:tcPr>
          <w:p w14:paraId="030AAFFE" w14:textId="77777777" w:rsidR="003C56A9" w:rsidRPr="00C579C4" w:rsidRDefault="003C56A9" w:rsidP="00F67401">
            <w:pPr>
              <w:rPr>
                <w:rFonts w:ascii="Arial Narrow" w:hAnsi="Arial Narrow"/>
                <w:sz w:val="24"/>
                <w:szCs w:val="24"/>
              </w:rPr>
            </w:pPr>
            <w:r w:rsidRPr="00C579C4">
              <w:rPr>
                <w:rFonts w:ascii="Arial Narrow" w:hAnsi="Arial Narrow"/>
                <w:sz w:val="24"/>
                <w:szCs w:val="24"/>
              </w:rPr>
              <w:t xml:space="preserve">Trukmė: </w:t>
            </w:r>
            <w:r w:rsidRPr="00C579C4">
              <w:rPr>
                <w:rFonts w:ascii="Arial Narrow" w:hAnsi="Arial Narrow"/>
                <w:sz w:val="24"/>
                <w:szCs w:val="24"/>
              </w:rPr>
              <w:t>1,5 – 2 val.</w:t>
            </w:r>
          </w:p>
          <w:p w14:paraId="03D0C496" w14:textId="4C0E558D" w:rsidR="00F30998" w:rsidRPr="00C579C4" w:rsidRDefault="00F30998" w:rsidP="00F67401">
            <w:pPr>
              <w:rPr>
                <w:rFonts w:ascii="Arial Narrow" w:hAnsi="Arial Narrow"/>
                <w:sz w:val="24"/>
                <w:szCs w:val="24"/>
              </w:rPr>
            </w:pPr>
            <w:r w:rsidRPr="00C579C4">
              <w:rPr>
                <w:rFonts w:ascii="Arial Narrow" w:hAnsi="Arial Narrow"/>
                <w:sz w:val="24"/>
                <w:szCs w:val="24"/>
              </w:rPr>
              <w:t>Užsiėmimo kaina sutartinė.</w:t>
            </w:r>
            <w:r w:rsidRPr="00C579C4">
              <w:rPr>
                <w:rFonts w:ascii="Arial Narrow" w:hAnsi="Arial Narrow"/>
                <w:sz w:val="24"/>
                <w:szCs w:val="24"/>
              </w:rPr>
              <w:br/>
              <w:t>Užsiėmimai vyksta lietuvių kalba.</w:t>
            </w:r>
            <w:r w:rsidR="00574BB6" w:rsidRPr="00C579C4">
              <w:rPr>
                <w:rFonts w:ascii="Arial Narrow" w:eastAsia="Times New Roman" w:hAnsi="Arial Narrow" w:cs="Times New Roman"/>
                <w:sz w:val="24"/>
                <w:szCs w:val="24"/>
                <w:lang w:eastAsia="lt-LT"/>
              </w:rPr>
              <w:t xml:space="preserve"> </w:t>
            </w:r>
          </w:p>
        </w:tc>
      </w:tr>
      <w:tr w:rsidR="00F67401" w:rsidRPr="00C579C4" w14:paraId="1B753088" w14:textId="77777777" w:rsidTr="00C579C4">
        <w:trPr>
          <w:gridAfter w:val="1"/>
          <w:wAfter w:w="6" w:type="dxa"/>
        </w:trPr>
        <w:tc>
          <w:tcPr>
            <w:tcW w:w="1924" w:type="dxa"/>
            <w:shd w:val="clear" w:color="auto" w:fill="C5E0B3" w:themeFill="accent6" w:themeFillTint="66"/>
          </w:tcPr>
          <w:p w14:paraId="390668B4" w14:textId="59B3E63E" w:rsidR="00F30998" w:rsidRPr="00C579C4" w:rsidRDefault="00574BB6" w:rsidP="00F67401">
            <w:pPr>
              <w:rPr>
                <w:rFonts w:ascii="Arial Narrow" w:eastAsia="Times New Roman" w:hAnsi="Arial Narrow" w:cs="Times New Roman"/>
                <w:b/>
                <w:bCs/>
                <w:sz w:val="24"/>
                <w:szCs w:val="24"/>
                <w:lang w:eastAsia="lt-LT"/>
              </w:rPr>
            </w:pPr>
            <w:r w:rsidRPr="00C579C4">
              <w:rPr>
                <w:rFonts w:ascii="Arial Narrow" w:hAnsi="Arial Narrow"/>
                <w:b/>
                <w:bCs/>
                <w:sz w:val="24"/>
                <w:szCs w:val="24"/>
              </w:rPr>
              <w:t>Edukacinis užsiėmimas „Kuršmarių vėtrungių spalvinimas“</w:t>
            </w:r>
          </w:p>
        </w:tc>
        <w:tc>
          <w:tcPr>
            <w:tcW w:w="3523" w:type="dxa"/>
            <w:gridSpan w:val="2"/>
            <w:shd w:val="clear" w:color="auto" w:fill="E2EFD9" w:themeFill="accent6" w:themeFillTint="33"/>
          </w:tcPr>
          <w:p w14:paraId="5304D400" w14:textId="77777777" w:rsidR="00574BB6" w:rsidRPr="00C579C4" w:rsidRDefault="00574BB6" w:rsidP="00F67401">
            <w:pPr>
              <w:spacing w:before="100" w:beforeAutospacing="1" w:after="100" w:afterAutospacing="1"/>
              <w:rPr>
                <w:rStyle w:val="Grietas"/>
                <w:rFonts w:ascii="Arial Narrow" w:hAnsi="Arial Narrow"/>
                <w:b w:val="0"/>
                <w:bCs w:val="0"/>
                <w:sz w:val="24"/>
                <w:szCs w:val="24"/>
              </w:rPr>
            </w:pPr>
            <w:r w:rsidRPr="00C579C4">
              <w:rPr>
                <w:rStyle w:val="Grietas"/>
                <w:rFonts w:ascii="Arial Narrow" w:hAnsi="Arial Narrow"/>
                <w:b w:val="0"/>
                <w:bCs w:val="0"/>
                <w:sz w:val="24"/>
                <w:szCs w:val="24"/>
              </w:rPr>
              <w:t>Turizmo paslaugų centras „</w:t>
            </w:r>
            <w:proofErr w:type="spellStart"/>
            <w:r w:rsidRPr="00C579C4">
              <w:rPr>
                <w:rStyle w:val="Grietas"/>
                <w:rFonts w:ascii="Arial Narrow" w:hAnsi="Arial Narrow"/>
                <w:b w:val="0"/>
                <w:bCs w:val="0"/>
                <w:sz w:val="24"/>
                <w:szCs w:val="24"/>
              </w:rPr>
              <w:t>Maretravel</w:t>
            </w:r>
            <w:proofErr w:type="spellEnd"/>
            <w:r w:rsidRPr="00C579C4">
              <w:rPr>
                <w:rStyle w:val="Grietas"/>
                <w:rFonts w:ascii="Arial Narrow" w:hAnsi="Arial Narrow"/>
                <w:b w:val="0"/>
                <w:bCs w:val="0"/>
                <w:sz w:val="24"/>
                <w:szCs w:val="24"/>
              </w:rPr>
              <w:t>“</w:t>
            </w:r>
          </w:p>
          <w:p w14:paraId="45EB9F6D" w14:textId="16CD09FC" w:rsidR="00F30998" w:rsidRPr="00C579C4" w:rsidRDefault="00574BB6" w:rsidP="00F67401">
            <w:pPr>
              <w:spacing w:before="100" w:beforeAutospacing="1" w:after="100" w:afterAutospacing="1"/>
              <w:rPr>
                <w:rFonts w:ascii="Arial Narrow" w:eastAsia="Times New Roman" w:hAnsi="Arial Narrow" w:cs="Times New Roman"/>
                <w:sz w:val="24"/>
                <w:szCs w:val="24"/>
                <w:lang w:eastAsia="lt-LT"/>
              </w:rPr>
            </w:pPr>
            <w:r w:rsidRPr="00C579C4">
              <w:rPr>
                <w:rFonts w:ascii="Arial Narrow" w:hAnsi="Arial Narrow"/>
                <w:sz w:val="24"/>
                <w:szCs w:val="24"/>
              </w:rPr>
              <w:t>+370 615 44689</w:t>
            </w:r>
            <w:r w:rsidRPr="00C579C4">
              <w:rPr>
                <w:rFonts w:ascii="Arial Narrow" w:hAnsi="Arial Narrow"/>
                <w:sz w:val="24"/>
                <w:szCs w:val="24"/>
              </w:rPr>
              <w:br/>
            </w:r>
            <w:hyperlink r:id="rId7" w:history="1">
              <w:r w:rsidRPr="00C579C4">
                <w:rPr>
                  <w:rStyle w:val="Hipersaitas"/>
                  <w:rFonts w:ascii="Arial Narrow" w:hAnsi="Arial Narrow"/>
                  <w:sz w:val="24"/>
                  <w:szCs w:val="24"/>
                </w:rPr>
                <w:t>info@maretravel.lt</w:t>
              </w:r>
            </w:hyperlink>
            <w:r w:rsidRPr="00C579C4">
              <w:rPr>
                <w:rFonts w:ascii="Arial Narrow" w:hAnsi="Arial Narrow"/>
                <w:sz w:val="24"/>
                <w:szCs w:val="24"/>
              </w:rPr>
              <w:br/>
            </w:r>
            <w:hyperlink r:id="rId8" w:tgtFrame="_blank" w:history="1">
              <w:proofErr w:type="spellStart"/>
              <w:r w:rsidRPr="00C579C4">
                <w:rPr>
                  <w:rStyle w:val="Hipersaitas"/>
                  <w:rFonts w:ascii="Arial Narrow" w:hAnsi="Arial Narrow"/>
                  <w:sz w:val="24"/>
                  <w:szCs w:val="24"/>
                </w:rPr>
                <w:t>maretravel.lt</w:t>
              </w:r>
              <w:proofErr w:type="spellEnd"/>
            </w:hyperlink>
          </w:p>
        </w:tc>
        <w:tc>
          <w:tcPr>
            <w:tcW w:w="6348" w:type="dxa"/>
            <w:shd w:val="clear" w:color="auto" w:fill="E2EFD9" w:themeFill="accent6" w:themeFillTint="33"/>
          </w:tcPr>
          <w:p w14:paraId="7B4FFC53" w14:textId="2CCEBDFA" w:rsidR="00F30998" w:rsidRPr="00C579C4" w:rsidRDefault="00F30998" w:rsidP="00F67401">
            <w:pPr>
              <w:pStyle w:val="prastasiniatinklio"/>
              <w:rPr>
                <w:rFonts w:ascii="Arial Narrow" w:hAnsi="Arial Narrow"/>
              </w:rPr>
            </w:pPr>
            <w:r w:rsidRPr="00C579C4">
              <w:rPr>
                <w:rFonts w:ascii="Arial Narrow" w:hAnsi="Arial Narrow"/>
              </w:rPr>
              <w:t>Turizmo paslaugų centras „</w:t>
            </w:r>
            <w:proofErr w:type="spellStart"/>
            <w:r w:rsidRPr="00C579C4">
              <w:rPr>
                <w:rFonts w:ascii="Arial Narrow" w:hAnsi="Arial Narrow"/>
              </w:rPr>
              <w:t>Maretravel</w:t>
            </w:r>
            <w:proofErr w:type="spellEnd"/>
            <w:r w:rsidRPr="00C579C4">
              <w:rPr>
                <w:rFonts w:ascii="Arial Narrow" w:hAnsi="Arial Narrow"/>
              </w:rPr>
              <w:t xml:space="preserve">“ organizuoja edukacinį užsiėmimą „Kuršmarių vėtrungių spalvinimas“, kurio metu supažindinama su Kuršių marių vėtrungių istorija. Užsiėmimo metu dalyviams suteikiama galimybė patiems nuspalvinti suvenyrinę vėtrungę. Be tradicinio vėtrungės spalvinimo siūlomas užsiėmimas „Smėlio vėtrungės kūrimas“. </w:t>
            </w:r>
          </w:p>
        </w:tc>
        <w:tc>
          <w:tcPr>
            <w:tcW w:w="3651" w:type="dxa"/>
            <w:gridSpan w:val="2"/>
            <w:shd w:val="clear" w:color="auto" w:fill="E2EFD9" w:themeFill="accent6" w:themeFillTint="33"/>
          </w:tcPr>
          <w:p w14:paraId="468FF34A" w14:textId="21D1F427" w:rsidR="00F30998" w:rsidRPr="00C579C4" w:rsidRDefault="00AC224C" w:rsidP="00F67401">
            <w:pPr>
              <w:rPr>
                <w:rFonts w:ascii="Arial Narrow" w:eastAsia="Times New Roman" w:hAnsi="Arial Narrow" w:cs="Times New Roman"/>
                <w:sz w:val="24"/>
                <w:szCs w:val="24"/>
                <w:lang w:eastAsia="lt-LT"/>
              </w:rPr>
            </w:pPr>
            <w:r w:rsidRPr="00C579C4">
              <w:rPr>
                <w:rFonts w:ascii="Arial Narrow" w:hAnsi="Arial Narrow"/>
                <w:sz w:val="24"/>
                <w:szCs w:val="24"/>
              </w:rPr>
              <w:t>Užsiėmimai vedami lietuvių, anglų, rusų ir vokiečių kalbomis.</w:t>
            </w:r>
            <w:r w:rsidRPr="00C579C4">
              <w:rPr>
                <w:rFonts w:ascii="Arial Narrow" w:hAnsi="Arial Narrow"/>
                <w:sz w:val="24"/>
                <w:szCs w:val="24"/>
              </w:rPr>
              <w:br/>
            </w:r>
            <w:r w:rsidR="003C56A9" w:rsidRPr="00C579C4">
              <w:rPr>
                <w:rFonts w:ascii="Arial Narrow" w:hAnsi="Arial Narrow"/>
                <w:sz w:val="24"/>
                <w:szCs w:val="24"/>
              </w:rPr>
              <w:t>Užsiėmimai pritaikomi ir vaikams, ir suaugusiems.</w:t>
            </w:r>
          </w:p>
        </w:tc>
      </w:tr>
      <w:tr w:rsidR="00F67401" w:rsidRPr="00C579C4" w14:paraId="7558484D" w14:textId="77777777" w:rsidTr="00C579C4">
        <w:trPr>
          <w:gridAfter w:val="1"/>
          <w:wAfter w:w="6" w:type="dxa"/>
        </w:trPr>
        <w:tc>
          <w:tcPr>
            <w:tcW w:w="1924" w:type="dxa"/>
            <w:shd w:val="clear" w:color="auto" w:fill="C5E0B3" w:themeFill="accent6" w:themeFillTint="66"/>
          </w:tcPr>
          <w:p w14:paraId="7E77BA25" w14:textId="40BF4B2B" w:rsidR="00F30998" w:rsidRPr="00C579C4" w:rsidRDefault="00574BB6" w:rsidP="00F67401">
            <w:pPr>
              <w:rPr>
                <w:rFonts w:ascii="Arial Narrow" w:eastAsia="Times New Roman" w:hAnsi="Arial Narrow" w:cs="Times New Roman"/>
                <w:b/>
                <w:bCs/>
                <w:sz w:val="24"/>
                <w:szCs w:val="24"/>
                <w:lang w:eastAsia="lt-LT"/>
              </w:rPr>
            </w:pPr>
            <w:r w:rsidRPr="00C579C4">
              <w:rPr>
                <w:rFonts w:ascii="Arial Narrow" w:hAnsi="Arial Narrow"/>
                <w:b/>
                <w:bCs/>
                <w:sz w:val="24"/>
                <w:szCs w:val="24"/>
              </w:rPr>
              <w:t>Gintaro apdorojimo pamokėlės</w:t>
            </w:r>
          </w:p>
        </w:tc>
        <w:tc>
          <w:tcPr>
            <w:tcW w:w="3523" w:type="dxa"/>
            <w:gridSpan w:val="2"/>
            <w:shd w:val="clear" w:color="auto" w:fill="E2EFD9" w:themeFill="accent6" w:themeFillTint="33"/>
          </w:tcPr>
          <w:p w14:paraId="59C69F96" w14:textId="77777777" w:rsidR="002C28C9" w:rsidRPr="00C579C4" w:rsidRDefault="00574BB6" w:rsidP="00F67401">
            <w:pPr>
              <w:spacing w:before="100" w:beforeAutospacing="1" w:after="100" w:afterAutospacing="1"/>
              <w:rPr>
                <w:rStyle w:val="Grietas"/>
                <w:rFonts w:ascii="Arial Narrow" w:hAnsi="Arial Narrow"/>
                <w:b w:val="0"/>
                <w:bCs w:val="0"/>
                <w:sz w:val="24"/>
                <w:szCs w:val="24"/>
              </w:rPr>
            </w:pPr>
            <w:r w:rsidRPr="00C579C4">
              <w:rPr>
                <w:rStyle w:val="Grietas"/>
                <w:rFonts w:ascii="Arial Narrow" w:hAnsi="Arial Narrow"/>
                <w:b w:val="0"/>
                <w:bCs w:val="0"/>
                <w:sz w:val="24"/>
                <w:szCs w:val="24"/>
              </w:rPr>
              <w:t>V. ir K. Mizgirių Gintaro galerija-muziejus</w:t>
            </w:r>
          </w:p>
          <w:p w14:paraId="522D0AB0" w14:textId="7003B86A" w:rsidR="00F30998" w:rsidRPr="00C579C4" w:rsidRDefault="00574BB6" w:rsidP="00F67401">
            <w:pPr>
              <w:spacing w:before="100" w:beforeAutospacing="1" w:after="100" w:afterAutospacing="1"/>
              <w:rPr>
                <w:rFonts w:ascii="Arial Narrow" w:eastAsia="Times New Roman" w:hAnsi="Arial Narrow" w:cs="Times New Roman"/>
                <w:sz w:val="24"/>
                <w:szCs w:val="24"/>
                <w:lang w:eastAsia="lt-LT"/>
              </w:rPr>
            </w:pPr>
            <w:r w:rsidRPr="00C579C4">
              <w:rPr>
                <w:rFonts w:ascii="Arial Narrow" w:hAnsi="Arial Narrow"/>
                <w:sz w:val="24"/>
                <w:szCs w:val="24"/>
              </w:rPr>
              <w:t>+370 610 04280</w:t>
            </w:r>
            <w:r w:rsidRPr="00C579C4">
              <w:rPr>
                <w:rFonts w:ascii="Arial Narrow" w:hAnsi="Arial Narrow"/>
                <w:sz w:val="24"/>
                <w:szCs w:val="24"/>
              </w:rPr>
              <w:br/>
            </w:r>
            <w:hyperlink r:id="rId9" w:history="1">
              <w:r w:rsidRPr="00C579C4">
                <w:rPr>
                  <w:rStyle w:val="Hipersaitas"/>
                  <w:rFonts w:ascii="Arial Narrow" w:hAnsi="Arial Narrow"/>
                  <w:sz w:val="24"/>
                  <w:szCs w:val="24"/>
                </w:rPr>
                <w:t>info@ambergallery.lt</w:t>
              </w:r>
            </w:hyperlink>
            <w:r w:rsidRPr="00C579C4">
              <w:rPr>
                <w:rFonts w:ascii="Arial Narrow" w:hAnsi="Arial Narrow"/>
                <w:sz w:val="24"/>
                <w:szCs w:val="24"/>
              </w:rPr>
              <w:br/>
            </w:r>
            <w:hyperlink r:id="rId10" w:tgtFrame="_blank" w:history="1">
              <w:r w:rsidRPr="00C579C4">
                <w:rPr>
                  <w:rStyle w:val="Hipersaitas"/>
                  <w:rFonts w:ascii="Arial Narrow" w:hAnsi="Arial Narrow"/>
                  <w:sz w:val="24"/>
                  <w:szCs w:val="24"/>
                </w:rPr>
                <w:t>www.ambergallery.lt</w:t>
              </w:r>
            </w:hyperlink>
          </w:p>
        </w:tc>
        <w:tc>
          <w:tcPr>
            <w:tcW w:w="6348" w:type="dxa"/>
            <w:shd w:val="clear" w:color="auto" w:fill="E2EFD9" w:themeFill="accent6" w:themeFillTint="33"/>
          </w:tcPr>
          <w:p w14:paraId="06F56AF7" w14:textId="3D38D31D" w:rsidR="00F30998" w:rsidRPr="00C579C4" w:rsidRDefault="00F30998" w:rsidP="00F67401">
            <w:pPr>
              <w:pStyle w:val="prastasiniatinklio"/>
              <w:rPr>
                <w:rFonts w:ascii="Arial Narrow" w:hAnsi="Arial Narrow"/>
              </w:rPr>
            </w:pPr>
            <w:r w:rsidRPr="00C579C4">
              <w:rPr>
                <w:rFonts w:ascii="Arial Narrow" w:hAnsi="Arial Narrow"/>
              </w:rPr>
              <w:t xml:space="preserve">Gintaro galerijoje – muziejuje rengiamo gintaro apdorojimo pamokėlės. Jų metu pristatomi senieji ir dabartiniai gintaro apdorojimo įrankiai. Dalyviai gali patys nusišlifuoti gintaro gabalėlį ir pasidaryti gintarinį amuletą. </w:t>
            </w:r>
          </w:p>
          <w:p w14:paraId="24FFD57C" w14:textId="77777777" w:rsidR="00F30998" w:rsidRPr="00C579C4" w:rsidRDefault="00F30998" w:rsidP="00F67401">
            <w:pPr>
              <w:spacing w:before="100" w:beforeAutospacing="1" w:after="100" w:afterAutospacing="1"/>
              <w:rPr>
                <w:rFonts w:ascii="Arial Narrow" w:eastAsia="Times New Roman" w:hAnsi="Arial Narrow" w:cs="Times New Roman"/>
                <w:sz w:val="24"/>
                <w:szCs w:val="24"/>
                <w:lang w:eastAsia="lt-LT"/>
              </w:rPr>
            </w:pPr>
          </w:p>
        </w:tc>
        <w:tc>
          <w:tcPr>
            <w:tcW w:w="3651" w:type="dxa"/>
            <w:gridSpan w:val="2"/>
            <w:shd w:val="clear" w:color="auto" w:fill="E2EFD9" w:themeFill="accent6" w:themeFillTint="33"/>
          </w:tcPr>
          <w:p w14:paraId="05ADBDD5" w14:textId="54827EF8" w:rsidR="00F30998" w:rsidRPr="00C579C4" w:rsidRDefault="00AC224C" w:rsidP="00F67401">
            <w:pPr>
              <w:rPr>
                <w:rFonts w:ascii="Arial Narrow" w:eastAsia="Times New Roman" w:hAnsi="Arial Narrow" w:cs="Times New Roman"/>
                <w:sz w:val="24"/>
                <w:szCs w:val="24"/>
                <w:lang w:eastAsia="lt-LT"/>
              </w:rPr>
            </w:pPr>
            <w:r w:rsidRPr="00C579C4">
              <w:rPr>
                <w:rFonts w:ascii="Arial Narrow" w:hAnsi="Arial Narrow"/>
                <w:sz w:val="24"/>
                <w:szCs w:val="24"/>
              </w:rPr>
              <w:t>Pamokėlės vedamos lietuvių, anglų, rusų ir vokiečių kalbomis. Jose gali dalyvauti grupės bei pavieniai asmenys.</w:t>
            </w:r>
            <w:r w:rsidR="00574BB6" w:rsidRPr="00C579C4">
              <w:rPr>
                <w:rFonts w:ascii="Arial Narrow" w:eastAsia="Times New Roman" w:hAnsi="Arial Narrow" w:cs="Times New Roman"/>
                <w:sz w:val="24"/>
                <w:szCs w:val="24"/>
                <w:lang w:eastAsia="lt-LT"/>
              </w:rPr>
              <w:t xml:space="preserve"> </w:t>
            </w:r>
          </w:p>
        </w:tc>
      </w:tr>
      <w:tr w:rsidR="00F67401" w:rsidRPr="00C579C4" w14:paraId="67F9A780" w14:textId="77777777" w:rsidTr="00C579C4">
        <w:trPr>
          <w:gridAfter w:val="1"/>
          <w:wAfter w:w="6" w:type="dxa"/>
        </w:trPr>
        <w:tc>
          <w:tcPr>
            <w:tcW w:w="1924" w:type="dxa"/>
            <w:shd w:val="clear" w:color="auto" w:fill="C5E0B3" w:themeFill="accent6" w:themeFillTint="66"/>
          </w:tcPr>
          <w:p w14:paraId="791AE030" w14:textId="2F31929B" w:rsidR="00F30998" w:rsidRPr="00C579C4" w:rsidRDefault="00574BB6" w:rsidP="00F67401">
            <w:pPr>
              <w:rPr>
                <w:rFonts w:ascii="Arial Narrow" w:eastAsia="Times New Roman" w:hAnsi="Arial Narrow" w:cs="Times New Roman"/>
                <w:sz w:val="24"/>
                <w:szCs w:val="24"/>
                <w:lang w:eastAsia="lt-LT"/>
              </w:rPr>
            </w:pPr>
            <w:r w:rsidRPr="00C579C4">
              <w:rPr>
                <w:rStyle w:val="Grietas"/>
                <w:rFonts w:ascii="Arial Narrow" w:hAnsi="Arial Narrow"/>
                <w:sz w:val="24"/>
                <w:szCs w:val="24"/>
              </w:rPr>
              <w:t>Kuršių nerijos nacionalinio parko direkcij</w:t>
            </w:r>
            <w:r w:rsidR="002C28C9" w:rsidRPr="00C579C4">
              <w:rPr>
                <w:rStyle w:val="Grietas"/>
                <w:rFonts w:ascii="Arial Narrow" w:hAnsi="Arial Narrow"/>
                <w:sz w:val="24"/>
                <w:szCs w:val="24"/>
              </w:rPr>
              <w:t xml:space="preserve">os </w:t>
            </w:r>
            <w:r w:rsidRPr="00C579C4">
              <w:rPr>
                <w:rStyle w:val="Grietas"/>
                <w:rFonts w:ascii="Arial Narrow" w:hAnsi="Arial Narrow"/>
                <w:sz w:val="24"/>
                <w:szCs w:val="24"/>
              </w:rPr>
              <w:t>edukaciniai užsiėmimai</w:t>
            </w:r>
          </w:p>
        </w:tc>
        <w:tc>
          <w:tcPr>
            <w:tcW w:w="3523" w:type="dxa"/>
            <w:gridSpan w:val="2"/>
            <w:shd w:val="clear" w:color="auto" w:fill="E2EFD9" w:themeFill="accent6" w:themeFillTint="33"/>
          </w:tcPr>
          <w:p w14:paraId="53B6F950" w14:textId="77777777" w:rsidR="00574BB6" w:rsidRPr="00C579C4" w:rsidRDefault="00574BB6" w:rsidP="00F67401">
            <w:pPr>
              <w:spacing w:before="100" w:beforeAutospacing="1" w:after="100" w:afterAutospacing="1"/>
              <w:rPr>
                <w:rFonts w:ascii="Arial Narrow" w:hAnsi="Arial Narrow"/>
                <w:sz w:val="24"/>
                <w:szCs w:val="24"/>
              </w:rPr>
            </w:pPr>
            <w:r w:rsidRPr="00C579C4">
              <w:rPr>
                <w:rFonts w:ascii="Arial Narrow" w:hAnsi="Arial Narrow"/>
                <w:sz w:val="24"/>
                <w:szCs w:val="24"/>
              </w:rPr>
              <w:t>Kuršių nerijos nacionalinio parko direkcijos Lankytojų centras</w:t>
            </w:r>
          </w:p>
          <w:p w14:paraId="17177D90" w14:textId="301FEC3F" w:rsidR="00F30998" w:rsidRPr="00C579C4" w:rsidRDefault="00574BB6" w:rsidP="00F67401">
            <w:pPr>
              <w:spacing w:before="100" w:beforeAutospacing="1" w:after="100" w:afterAutospacing="1"/>
              <w:rPr>
                <w:rFonts w:ascii="Arial Narrow" w:eastAsia="Times New Roman" w:hAnsi="Arial Narrow" w:cs="Times New Roman"/>
                <w:b/>
                <w:bCs/>
                <w:sz w:val="24"/>
                <w:szCs w:val="24"/>
                <w:lang w:eastAsia="lt-LT"/>
              </w:rPr>
            </w:pPr>
            <w:r w:rsidRPr="00C579C4">
              <w:rPr>
                <w:rFonts w:ascii="Arial Narrow" w:hAnsi="Arial Narrow"/>
                <w:sz w:val="24"/>
                <w:szCs w:val="24"/>
              </w:rPr>
              <w:t>+370 671 72891</w:t>
            </w:r>
            <w:r w:rsidRPr="00C579C4">
              <w:rPr>
                <w:rFonts w:ascii="Arial Narrow" w:hAnsi="Arial Narrow"/>
                <w:sz w:val="24"/>
                <w:szCs w:val="24"/>
              </w:rPr>
              <w:br/>
            </w:r>
            <w:hyperlink r:id="rId11" w:history="1">
              <w:r w:rsidRPr="00C579C4">
                <w:rPr>
                  <w:rStyle w:val="Hipersaitas"/>
                  <w:rFonts w:ascii="Arial Narrow" w:hAnsi="Arial Narrow"/>
                  <w:sz w:val="24"/>
                  <w:szCs w:val="24"/>
                </w:rPr>
                <w:t>info@nerija.lt</w:t>
              </w:r>
            </w:hyperlink>
            <w:r w:rsidRPr="00C579C4">
              <w:rPr>
                <w:rFonts w:ascii="Arial Narrow" w:hAnsi="Arial Narrow"/>
                <w:sz w:val="24"/>
                <w:szCs w:val="24"/>
              </w:rPr>
              <w:br/>
            </w:r>
            <w:hyperlink r:id="rId12" w:tgtFrame="_blank" w:history="1">
              <w:r w:rsidRPr="00C579C4">
                <w:rPr>
                  <w:rStyle w:val="Hipersaitas"/>
                  <w:rFonts w:ascii="Arial Narrow" w:hAnsi="Arial Narrow"/>
                  <w:sz w:val="24"/>
                  <w:szCs w:val="24"/>
                </w:rPr>
                <w:t>www.nerija.lt</w:t>
              </w:r>
            </w:hyperlink>
          </w:p>
        </w:tc>
        <w:tc>
          <w:tcPr>
            <w:tcW w:w="6348" w:type="dxa"/>
            <w:shd w:val="clear" w:color="auto" w:fill="E2EFD9" w:themeFill="accent6" w:themeFillTint="33"/>
          </w:tcPr>
          <w:p w14:paraId="4372CD60" w14:textId="6F143617" w:rsidR="00F30998" w:rsidRPr="00C579C4" w:rsidRDefault="00F30998" w:rsidP="00F67401">
            <w:pPr>
              <w:pStyle w:val="prastasiniatinklio"/>
              <w:rPr>
                <w:rFonts w:ascii="Arial Narrow" w:hAnsi="Arial Narrow"/>
              </w:rPr>
            </w:pPr>
            <w:r w:rsidRPr="00C579C4">
              <w:rPr>
                <w:rFonts w:ascii="Arial Narrow" w:hAnsi="Arial Narrow"/>
              </w:rPr>
              <w:t xml:space="preserve">Kuršių nerijos nacionalinio parko direkcijos Lankytojų centras rengia edukacinius užsiėmimus, supažindinančius su Kuršių nerijos gamta. Užsiėmimai vyksta gamtoje. Jie skirti vaikams, moksleiviams, taip pat šeimoms su vaikais. </w:t>
            </w:r>
          </w:p>
          <w:p w14:paraId="263DAA67" w14:textId="77777777" w:rsidR="00F30998" w:rsidRPr="00C579C4" w:rsidRDefault="00F30998" w:rsidP="00F67401">
            <w:pPr>
              <w:pStyle w:val="prastasiniatinklio"/>
              <w:rPr>
                <w:rFonts w:ascii="Arial Narrow" w:hAnsi="Arial Narrow"/>
              </w:rPr>
            </w:pPr>
            <w:r w:rsidRPr="00C579C4">
              <w:rPr>
                <w:rFonts w:ascii="Arial Narrow" w:hAnsi="Arial Narrow"/>
              </w:rPr>
              <w:t>Užsiėmimas „Kuršių nerijos detektyvas“. Jo metu mokomasi stebėti aplinką, susipažįstama su Kuršių nerijoje gyvenančiais gyvūnais ir miške jų paliekamais pėdsakais.</w:t>
            </w:r>
          </w:p>
          <w:p w14:paraId="26BEF2AF" w14:textId="77777777" w:rsidR="00F30998" w:rsidRPr="00C579C4" w:rsidRDefault="00F30998" w:rsidP="00F67401">
            <w:pPr>
              <w:pStyle w:val="prastasiniatinklio"/>
              <w:rPr>
                <w:rFonts w:ascii="Arial Narrow" w:hAnsi="Arial Narrow"/>
              </w:rPr>
            </w:pPr>
            <w:r w:rsidRPr="00C579C4">
              <w:rPr>
                <w:rFonts w:ascii="Arial Narrow" w:hAnsi="Arial Narrow"/>
              </w:rPr>
              <w:lastRenderedPageBreak/>
              <w:t xml:space="preserve">Užsiėmimas „Miško labirintuose“. Jo metu mokomasi stebėti aplinką, susipažįstama su Kuršių nerijoje augančiomis pagrindinėmis medžių rūšimis. </w:t>
            </w:r>
          </w:p>
          <w:p w14:paraId="0670DF12" w14:textId="77777777" w:rsidR="00F30998" w:rsidRPr="00C579C4" w:rsidRDefault="00F30998" w:rsidP="00F67401">
            <w:pPr>
              <w:pStyle w:val="prastasiniatinklio"/>
              <w:rPr>
                <w:rFonts w:ascii="Arial Narrow" w:hAnsi="Arial Narrow"/>
              </w:rPr>
            </w:pPr>
            <w:r w:rsidRPr="00C579C4">
              <w:rPr>
                <w:rFonts w:ascii="Arial Narrow" w:hAnsi="Arial Narrow"/>
              </w:rPr>
              <w:t>Užsiėmimas „Vandenų pasaulis“. Jo metu susipažįstama su jūros ir marių vandens savybėmis, gyvūnija.</w:t>
            </w:r>
          </w:p>
          <w:p w14:paraId="332A718F" w14:textId="77777777" w:rsidR="00F30998" w:rsidRPr="00C579C4" w:rsidRDefault="00F30998" w:rsidP="00F67401">
            <w:pPr>
              <w:pStyle w:val="prastasiniatinklio"/>
              <w:rPr>
                <w:rFonts w:ascii="Arial Narrow" w:hAnsi="Arial Narrow"/>
              </w:rPr>
            </w:pPr>
            <w:r w:rsidRPr="00C579C4">
              <w:rPr>
                <w:rFonts w:ascii="Arial Narrow" w:hAnsi="Arial Narrow"/>
              </w:rPr>
              <w:t>Užsiėmimo „Leiskime gamtai kvėpuoti“ metu aptariamos gamtoje paliktų šiukšlių keliamos problemos, mokomasi rūšiuoti atliekas.</w:t>
            </w:r>
          </w:p>
          <w:p w14:paraId="7E534161" w14:textId="77777777" w:rsidR="00F30998" w:rsidRPr="00C579C4" w:rsidRDefault="00F30998" w:rsidP="00F67401">
            <w:pPr>
              <w:pStyle w:val="prastasiniatinklio"/>
              <w:rPr>
                <w:rFonts w:ascii="Arial Narrow" w:hAnsi="Arial Narrow"/>
              </w:rPr>
            </w:pPr>
            <w:r w:rsidRPr="00C579C4">
              <w:rPr>
                <w:rFonts w:ascii="Arial Narrow" w:hAnsi="Arial Narrow"/>
              </w:rPr>
              <w:t xml:space="preserve">Užsiėmimas „Nuspalvink savo vėtrungę“. Jo metu susipažįstama su </w:t>
            </w:r>
            <w:proofErr w:type="spellStart"/>
            <w:r w:rsidRPr="00C579C4">
              <w:rPr>
                <w:rFonts w:ascii="Arial Narrow" w:hAnsi="Arial Narrow"/>
              </w:rPr>
              <w:t>burvalčių</w:t>
            </w:r>
            <w:proofErr w:type="spellEnd"/>
            <w:r w:rsidRPr="00C579C4">
              <w:rPr>
                <w:rFonts w:ascii="Arial Narrow" w:hAnsi="Arial Narrow"/>
              </w:rPr>
              <w:t xml:space="preserve"> vėtrungėmis, kuriama ir spalvinama sava vėtrungė.</w:t>
            </w:r>
          </w:p>
          <w:p w14:paraId="5B001C8C" w14:textId="77777777" w:rsidR="00F30998" w:rsidRPr="00C579C4" w:rsidRDefault="00F30998" w:rsidP="00F67401">
            <w:pPr>
              <w:pStyle w:val="prastasiniatinklio"/>
              <w:rPr>
                <w:rFonts w:ascii="Arial Narrow" w:hAnsi="Arial Narrow"/>
              </w:rPr>
            </w:pPr>
            <w:r w:rsidRPr="00C579C4">
              <w:rPr>
                <w:rFonts w:ascii="Arial Narrow" w:hAnsi="Arial Narrow"/>
              </w:rPr>
              <w:t xml:space="preserve">Užsiėmimas „Kuršių nerijos kopos“. Jo metu susipažįstama su smėlio kopomis, jų formavimusi, kaita, išsaugojimu. </w:t>
            </w:r>
          </w:p>
          <w:p w14:paraId="2E541FDF" w14:textId="77777777" w:rsidR="00F30998" w:rsidRPr="00C579C4" w:rsidRDefault="00F30998" w:rsidP="00F67401">
            <w:pPr>
              <w:pStyle w:val="prastasiniatinklio"/>
              <w:rPr>
                <w:rFonts w:ascii="Arial Narrow" w:hAnsi="Arial Narrow"/>
              </w:rPr>
            </w:pPr>
            <w:r w:rsidRPr="00C579C4">
              <w:rPr>
                <w:rFonts w:ascii="Arial Narrow" w:hAnsi="Arial Narrow"/>
              </w:rPr>
              <w:t>Edukacijos „Kaip kaukas žvejo name slėpėsi“ metu dalyviai supažindinami su tradicine architektūra: žvejo namo sudėtinėmis dalims, puošybiniais elementais.</w:t>
            </w:r>
          </w:p>
          <w:p w14:paraId="6C576EE6" w14:textId="77777777" w:rsidR="00F30998" w:rsidRPr="00C579C4" w:rsidRDefault="00F30998" w:rsidP="00F67401">
            <w:pPr>
              <w:pStyle w:val="prastasiniatinklio"/>
              <w:rPr>
                <w:rFonts w:ascii="Arial Narrow" w:hAnsi="Arial Narrow"/>
              </w:rPr>
            </w:pPr>
            <w:r w:rsidRPr="00C579C4">
              <w:rPr>
                <w:rFonts w:ascii="Arial Narrow" w:hAnsi="Arial Narrow"/>
              </w:rPr>
              <w:t>Edukacijos – ekskursijos „Pradingusi Nida“ metu susipažinsite su buvusiais Nidos pastatais, miestelio istorija.</w:t>
            </w:r>
          </w:p>
          <w:p w14:paraId="7B38B4FB" w14:textId="77777777" w:rsidR="00F30998" w:rsidRPr="00C579C4" w:rsidRDefault="00F30998" w:rsidP="00F67401">
            <w:pPr>
              <w:pStyle w:val="prastasiniatinklio"/>
              <w:rPr>
                <w:rFonts w:ascii="Arial Narrow" w:hAnsi="Arial Narrow"/>
              </w:rPr>
            </w:pPr>
          </w:p>
        </w:tc>
        <w:tc>
          <w:tcPr>
            <w:tcW w:w="3651" w:type="dxa"/>
            <w:gridSpan w:val="2"/>
            <w:shd w:val="clear" w:color="auto" w:fill="E2EFD9" w:themeFill="accent6" w:themeFillTint="33"/>
          </w:tcPr>
          <w:p w14:paraId="48C8A4E8" w14:textId="77777777" w:rsidR="003C56A9" w:rsidRPr="00C579C4" w:rsidRDefault="00AC224C" w:rsidP="00F67401">
            <w:pPr>
              <w:rPr>
                <w:rFonts w:ascii="Arial Narrow" w:hAnsi="Arial Narrow"/>
                <w:sz w:val="24"/>
                <w:szCs w:val="24"/>
              </w:rPr>
            </w:pPr>
            <w:r w:rsidRPr="00C579C4">
              <w:rPr>
                <w:rFonts w:ascii="Arial Narrow" w:hAnsi="Arial Narrow"/>
                <w:sz w:val="24"/>
                <w:szCs w:val="24"/>
              </w:rPr>
              <w:lastRenderedPageBreak/>
              <w:t>Užsiėmimai vedami lietuvių ir anglų kalbomis.</w:t>
            </w:r>
          </w:p>
          <w:p w14:paraId="4983FFD0" w14:textId="546B339E" w:rsidR="00F30998" w:rsidRPr="00C579C4" w:rsidRDefault="003C56A9" w:rsidP="00F67401">
            <w:pPr>
              <w:rPr>
                <w:rFonts w:ascii="Arial Narrow" w:eastAsia="Times New Roman" w:hAnsi="Arial Narrow" w:cs="Times New Roman"/>
                <w:sz w:val="24"/>
                <w:szCs w:val="24"/>
                <w:lang w:eastAsia="lt-LT"/>
              </w:rPr>
            </w:pPr>
            <w:r w:rsidRPr="00C579C4">
              <w:rPr>
                <w:rFonts w:ascii="Arial Narrow" w:hAnsi="Arial Narrow"/>
                <w:sz w:val="24"/>
                <w:szCs w:val="24"/>
              </w:rPr>
              <w:t>T</w:t>
            </w:r>
            <w:r w:rsidR="00AC224C" w:rsidRPr="00C579C4">
              <w:rPr>
                <w:rFonts w:ascii="Arial Narrow" w:hAnsi="Arial Narrow"/>
                <w:sz w:val="24"/>
                <w:szCs w:val="24"/>
              </w:rPr>
              <w:t>rukmė 1 val. 30 min.</w:t>
            </w:r>
          </w:p>
        </w:tc>
      </w:tr>
      <w:tr w:rsidR="00F67401" w:rsidRPr="00C579C4" w14:paraId="427E83BA" w14:textId="77777777" w:rsidTr="00C579C4">
        <w:trPr>
          <w:gridAfter w:val="1"/>
          <w:wAfter w:w="6" w:type="dxa"/>
        </w:trPr>
        <w:tc>
          <w:tcPr>
            <w:tcW w:w="1924" w:type="dxa"/>
            <w:shd w:val="clear" w:color="auto" w:fill="C5E0B3" w:themeFill="accent6" w:themeFillTint="66"/>
          </w:tcPr>
          <w:p w14:paraId="27D23A7C" w14:textId="77777777" w:rsidR="00AC224C" w:rsidRPr="00C579C4" w:rsidRDefault="00AC224C" w:rsidP="00F67401">
            <w:pPr>
              <w:pStyle w:val="prastasiniatinklio"/>
              <w:spacing w:before="0" w:beforeAutospacing="0" w:after="0" w:afterAutospacing="0"/>
              <w:rPr>
                <w:rFonts w:ascii="Arial Narrow" w:hAnsi="Arial Narrow"/>
              </w:rPr>
            </w:pPr>
            <w:r w:rsidRPr="00C579C4">
              <w:rPr>
                <w:rStyle w:val="Grietas"/>
                <w:rFonts w:ascii="Arial Narrow" w:hAnsi="Arial Narrow"/>
              </w:rPr>
              <w:t>Pamario galerijos kūrybinės dirbtuvėlės</w:t>
            </w:r>
          </w:p>
          <w:p w14:paraId="1AA9DA85" w14:textId="77777777" w:rsidR="00F30998" w:rsidRPr="00C579C4" w:rsidRDefault="00F30998" w:rsidP="00F67401">
            <w:pPr>
              <w:rPr>
                <w:rFonts w:ascii="Arial Narrow" w:eastAsia="Times New Roman" w:hAnsi="Arial Narrow" w:cs="Times New Roman"/>
                <w:sz w:val="24"/>
                <w:szCs w:val="24"/>
                <w:lang w:eastAsia="lt-LT"/>
              </w:rPr>
            </w:pPr>
          </w:p>
        </w:tc>
        <w:tc>
          <w:tcPr>
            <w:tcW w:w="3523" w:type="dxa"/>
            <w:gridSpan w:val="2"/>
            <w:shd w:val="clear" w:color="auto" w:fill="E2EFD9" w:themeFill="accent6" w:themeFillTint="33"/>
          </w:tcPr>
          <w:p w14:paraId="077BA008" w14:textId="521F2CF1" w:rsidR="00574BB6" w:rsidRPr="00C579C4" w:rsidRDefault="00AC224C" w:rsidP="00574BB6">
            <w:pPr>
              <w:pStyle w:val="prastasiniatinklio"/>
              <w:spacing w:before="0" w:beforeAutospacing="0" w:after="0" w:afterAutospacing="0"/>
              <w:rPr>
                <w:rFonts w:ascii="Arial Narrow" w:hAnsi="Arial Narrow"/>
              </w:rPr>
            </w:pPr>
            <w:r w:rsidRPr="00C579C4">
              <w:rPr>
                <w:rFonts w:ascii="Arial Narrow" w:hAnsi="Arial Narrow"/>
              </w:rPr>
              <w:t>Lietuvos nacionalinio dailės muziejaus Pamario galerija</w:t>
            </w:r>
            <w:r w:rsidR="00574BB6" w:rsidRPr="00C579C4">
              <w:rPr>
                <w:rFonts w:ascii="Arial Narrow" w:hAnsi="Arial Narrow"/>
              </w:rPr>
              <w:t xml:space="preserve"> </w:t>
            </w:r>
          </w:p>
          <w:p w14:paraId="2CB70483" w14:textId="77777777" w:rsidR="00574BB6" w:rsidRPr="00C579C4" w:rsidRDefault="00574BB6" w:rsidP="00574BB6">
            <w:pPr>
              <w:pStyle w:val="prastasiniatinklio"/>
              <w:spacing w:before="0" w:beforeAutospacing="0" w:after="0" w:afterAutospacing="0"/>
              <w:rPr>
                <w:rFonts w:ascii="Arial Narrow" w:hAnsi="Arial Narrow"/>
              </w:rPr>
            </w:pPr>
            <w:r w:rsidRPr="00C579C4">
              <w:rPr>
                <w:rFonts w:ascii="Arial Narrow" w:hAnsi="Arial Narrow"/>
              </w:rPr>
              <w:t>L. Rėzos g. 3, Juodkrantė</w:t>
            </w:r>
          </w:p>
          <w:p w14:paraId="0434D283" w14:textId="77777777" w:rsidR="00574BB6" w:rsidRPr="00C579C4" w:rsidRDefault="00574BB6" w:rsidP="00574BB6">
            <w:pPr>
              <w:pStyle w:val="prastasiniatinklio"/>
              <w:spacing w:before="0" w:beforeAutospacing="0" w:after="0" w:afterAutospacing="0"/>
              <w:rPr>
                <w:rFonts w:ascii="Arial Narrow" w:hAnsi="Arial Narrow"/>
              </w:rPr>
            </w:pPr>
            <w:r w:rsidRPr="00C579C4">
              <w:rPr>
                <w:rFonts w:ascii="Arial Narrow" w:hAnsi="Arial Narrow"/>
              </w:rPr>
              <w:t xml:space="preserve">Tel. +370 46 410 416 </w:t>
            </w:r>
          </w:p>
          <w:p w14:paraId="797C928D" w14:textId="77777777" w:rsidR="00574BB6" w:rsidRPr="00C579C4" w:rsidRDefault="00574BB6" w:rsidP="00574BB6">
            <w:pPr>
              <w:pStyle w:val="prastasiniatinklio"/>
              <w:spacing w:before="0" w:beforeAutospacing="0" w:after="0" w:afterAutospacing="0"/>
              <w:rPr>
                <w:rFonts w:ascii="Arial Narrow" w:hAnsi="Arial Narrow"/>
              </w:rPr>
            </w:pPr>
            <w:r w:rsidRPr="00C579C4">
              <w:rPr>
                <w:rFonts w:ascii="Arial Narrow" w:hAnsi="Arial Narrow"/>
              </w:rPr>
              <w:t xml:space="preserve">pamario.galerija@lndm.lt </w:t>
            </w:r>
          </w:p>
          <w:p w14:paraId="0130EC13" w14:textId="3B0F1672" w:rsidR="00F30998" w:rsidRPr="00C579C4" w:rsidRDefault="00F30998" w:rsidP="00F67401">
            <w:pPr>
              <w:spacing w:before="100" w:beforeAutospacing="1" w:after="100" w:afterAutospacing="1"/>
              <w:rPr>
                <w:rFonts w:ascii="Arial Narrow" w:eastAsia="Times New Roman" w:hAnsi="Arial Narrow" w:cs="Times New Roman"/>
                <w:b/>
                <w:bCs/>
                <w:sz w:val="24"/>
                <w:szCs w:val="24"/>
                <w:lang w:eastAsia="lt-LT"/>
              </w:rPr>
            </w:pPr>
          </w:p>
        </w:tc>
        <w:tc>
          <w:tcPr>
            <w:tcW w:w="6348" w:type="dxa"/>
            <w:shd w:val="clear" w:color="auto" w:fill="E2EFD9" w:themeFill="accent6" w:themeFillTint="33"/>
          </w:tcPr>
          <w:p w14:paraId="3EA1C1AB" w14:textId="77777777" w:rsidR="00F30998" w:rsidRPr="00C579C4" w:rsidRDefault="00F30998" w:rsidP="00F67401">
            <w:pPr>
              <w:pStyle w:val="prastasiniatinklio"/>
              <w:spacing w:before="0" w:beforeAutospacing="0" w:after="0" w:afterAutospacing="0"/>
              <w:rPr>
                <w:rFonts w:ascii="Arial Narrow" w:hAnsi="Arial Narrow"/>
              </w:rPr>
            </w:pPr>
            <w:r w:rsidRPr="00C579C4">
              <w:rPr>
                <w:rFonts w:ascii="Arial Narrow" w:hAnsi="Arial Narrow"/>
              </w:rPr>
              <w:t>Lietuvos nacionalinio dailės muziejaus Pamario galerija Juodkrantėje rengia vasaros kūrybines dirbtuvėles.</w:t>
            </w:r>
          </w:p>
          <w:p w14:paraId="4CDD3A84" w14:textId="77777777" w:rsidR="00F30998" w:rsidRPr="00C579C4" w:rsidRDefault="00F30998" w:rsidP="00F67401">
            <w:pPr>
              <w:pStyle w:val="prastasiniatinklio"/>
              <w:spacing w:before="0" w:beforeAutospacing="0" w:after="0" w:afterAutospacing="0"/>
              <w:rPr>
                <w:rStyle w:val="Grietas"/>
                <w:rFonts w:ascii="Arial Narrow" w:hAnsi="Arial Narrow"/>
              </w:rPr>
            </w:pPr>
          </w:p>
        </w:tc>
        <w:tc>
          <w:tcPr>
            <w:tcW w:w="3651" w:type="dxa"/>
            <w:gridSpan w:val="2"/>
            <w:shd w:val="clear" w:color="auto" w:fill="E2EFD9" w:themeFill="accent6" w:themeFillTint="33"/>
          </w:tcPr>
          <w:p w14:paraId="7A394EFC" w14:textId="77777777" w:rsidR="003C56A9" w:rsidRPr="00C579C4" w:rsidRDefault="003C56A9" w:rsidP="003C56A9">
            <w:pPr>
              <w:pStyle w:val="prastasiniatinklio"/>
              <w:spacing w:before="0" w:beforeAutospacing="0" w:after="0" w:afterAutospacing="0"/>
              <w:rPr>
                <w:rFonts w:ascii="Arial Narrow" w:hAnsi="Arial Narrow"/>
              </w:rPr>
            </w:pPr>
            <w:r w:rsidRPr="00C579C4">
              <w:rPr>
                <w:rFonts w:ascii="Arial Narrow" w:hAnsi="Arial Narrow"/>
              </w:rPr>
              <w:t xml:space="preserve">Dirbtuvės nemokamos, dalyvių amžius neribojamas. </w:t>
            </w:r>
          </w:p>
          <w:p w14:paraId="27581766" w14:textId="77777777" w:rsidR="00AC224C" w:rsidRPr="00C579C4" w:rsidRDefault="00AC224C" w:rsidP="00F67401">
            <w:pPr>
              <w:pStyle w:val="prastasiniatinklio"/>
              <w:spacing w:before="0" w:beforeAutospacing="0" w:after="0" w:afterAutospacing="0"/>
              <w:rPr>
                <w:rFonts w:ascii="Arial Narrow" w:hAnsi="Arial Narrow"/>
              </w:rPr>
            </w:pPr>
            <w:r w:rsidRPr="00C579C4">
              <w:rPr>
                <w:rFonts w:ascii="Arial Narrow" w:hAnsi="Arial Narrow"/>
              </w:rPr>
              <w:t>Birželio mėn. dirbtuvėlės vyksta: birželio 22 d., 23 d., 25 d., 26 d. nuo 17:00 iki 19:00 val.</w:t>
            </w:r>
          </w:p>
          <w:p w14:paraId="79866EE8" w14:textId="77777777" w:rsidR="00AC224C" w:rsidRPr="00C579C4" w:rsidRDefault="00AC224C" w:rsidP="00F67401">
            <w:pPr>
              <w:pStyle w:val="prastasiniatinklio"/>
              <w:spacing w:before="0" w:beforeAutospacing="0" w:after="0" w:afterAutospacing="0"/>
              <w:rPr>
                <w:rFonts w:ascii="Arial Narrow" w:hAnsi="Arial Narrow"/>
              </w:rPr>
            </w:pPr>
            <w:r w:rsidRPr="00C579C4">
              <w:rPr>
                <w:rFonts w:ascii="Arial Narrow" w:hAnsi="Arial Narrow"/>
              </w:rPr>
              <w:t>Liepos mėn. dirbtuvėlės vyksta: nuo liepos 13 d. iki 23 d. antradieniais, trečiadieniais, ketvirtadieniais ir penktadieniais nuo 17:00 iki 19:00 val.</w:t>
            </w:r>
          </w:p>
          <w:p w14:paraId="3559A5BB" w14:textId="77777777" w:rsidR="00AC224C" w:rsidRPr="00C579C4" w:rsidRDefault="00AC224C" w:rsidP="00F67401">
            <w:pPr>
              <w:pStyle w:val="prastasiniatinklio"/>
              <w:spacing w:before="0" w:beforeAutospacing="0" w:after="0" w:afterAutospacing="0"/>
              <w:rPr>
                <w:rFonts w:ascii="Arial Narrow" w:hAnsi="Arial Narrow"/>
              </w:rPr>
            </w:pPr>
            <w:r w:rsidRPr="00C579C4">
              <w:rPr>
                <w:rFonts w:ascii="Arial Narrow" w:hAnsi="Arial Narrow"/>
              </w:rPr>
              <w:t>Nuo rugpjūčio 3 d. iki 8 d.</w:t>
            </w:r>
            <w:r w:rsidRPr="00C579C4">
              <w:rPr>
                <w:rFonts w:ascii="Arial Narrow" w:hAnsi="Arial Narrow"/>
              </w:rPr>
              <w:br/>
              <w:t>antradieniais–sekmadieniais, nuo 17:00 iki 19:00 val.</w:t>
            </w:r>
          </w:p>
          <w:p w14:paraId="5E1ABAD6" w14:textId="77777777" w:rsidR="00F30998" w:rsidRPr="00C579C4" w:rsidRDefault="00F30998" w:rsidP="003C56A9">
            <w:pPr>
              <w:pStyle w:val="prastasiniatinklio"/>
              <w:spacing w:before="0" w:beforeAutospacing="0" w:after="0" w:afterAutospacing="0"/>
              <w:rPr>
                <w:rFonts w:ascii="Arial Narrow" w:hAnsi="Arial Narrow"/>
              </w:rPr>
            </w:pPr>
          </w:p>
        </w:tc>
      </w:tr>
      <w:tr w:rsidR="0030226E" w:rsidRPr="00516528" w14:paraId="4A370411" w14:textId="77777777" w:rsidTr="00C579C4">
        <w:tc>
          <w:tcPr>
            <w:tcW w:w="1924" w:type="dxa"/>
            <w:shd w:val="clear" w:color="auto" w:fill="C5E0B3" w:themeFill="accent6" w:themeFillTint="66"/>
          </w:tcPr>
          <w:p w14:paraId="547E52D3" w14:textId="77777777" w:rsidR="0030226E" w:rsidRPr="00C579C4" w:rsidRDefault="0030226E" w:rsidP="00054BF0">
            <w:pPr>
              <w:spacing w:before="100" w:beforeAutospacing="1" w:after="100" w:afterAutospacing="1"/>
              <w:outlineLvl w:val="0"/>
              <w:rPr>
                <w:rFonts w:ascii="Arial Narrow" w:eastAsia="Times New Roman" w:hAnsi="Arial Narrow" w:cs="Times New Roman"/>
                <w:b/>
                <w:bCs/>
                <w:kern w:val="36"/>
                <w:sz w:val="24"/>
                <w:szCs w:val="24"/>
                <w:lang w:eastAsia="lt-LT"/>
              </w:rPr>
            </w:pPr>
            <w:r w:rsidRPr="00C579C4">
              <w:rPr>
                <w:rFonts w:ascii="Arial Narrow" w:eastAsia="Times New Roman" w:hAnsi="Arial Narrow" w:cs="Times New Roman"/>
                <w:b/>
                <w:bCs/>
                <w:kern w:val="36"/>
                <w:sz w:val="24"/>
                <w:szCs w:val="24"/>
                <w:lang w:eastAsia="lt-LT"/>
              </w:rPr>
              <w:t>Šokio spektaklis „</w:t>
            </w:r>
            <w:proofErr w:type="spellStart"/>
            <w:r w:rsidRPr="00C579C4">
              <w:rPr>
                <w:rFonts w:ascii="Arial Narrow" w:eastAsia="Times New Roman" w:hAnsi="Arial Narrow" w:cs="Times New Roman"/>
                <w:b/>
                <w:bCs/>
                <w:kern w:val="36"/>
                <w:sz w:val="24"/>
                <w:szCs w:val="24"/>
                <w:lang w:eastAsia="lt-LT"/>
              </w:rPr>
              <w:t>Aside</w:t>
            </w:r>
            <w:proofErr w:type="spellEnd"/>
            <w:r w:rsidRPr="00C579C4">
              <w:rPr>
                <w:rFonts w:ascii="Arial Narrow" w:eastAsia="Times New Roman" w:hAnsi="Arial Narrow" w:cs="Times New Roman"/>
                <w:b/>
                <w:bCs/>
                <w:kern w:val="36"/>
                <w:sz w:val="24"/>
                <w:szCs w:val="24"/>
                <w:lang w:eastAsia="lt-LT"/>
              </w:rPr>
              <w:t xml:space="preserve">“ ir </w:t>
            </w:r>
            <w:r w:rsidRPr="00C579C4">
              <w:rPr>
                <w:rFonts w:ascii="Arial Narrow" w:eastAsia="Times New Roman" w:hAnsi="Arial Narrow" w:cs="Times New Roman"/>
                <w:b/>
                <w:bCs/>
                <w:kern w:val="36"/>
                <w:sz w:val="24"/>
                <w:szCs w:val="24"/>
                <w:lang w:eastAsia="lt-LT"/>
              </w:rPr>
              <w:lastRenderedPageBreak/>
              <w:t>edukacinis užsiėmimas</w:t>
            </w:r>
          </w:p>
          <w:p w14:paraId="0D3C50BB" w14:textId="77777777" w:rsidR="0030226E" w:rsidRPr="00C579C4" w:rsidRDefault="0030226E" w:rsidP="00054BF0">
            <w:pPr>
              <w:rPr>
                <w:rFonts w:ascii="Arial Narrow" w:hAnsi="Arial Narrow"/>
                <w:sz w:val="24"/>
                <w:szCs w:val="24"/>
              </w:rPr>
            </w:pPr>
          </w:p>
        </w:tc>
        <w:tc>
          <w:tcPr>
            <w:tcW w:w="3502" w:type="dxa"/>
            <w:shd w:val="clear" w:color="auto" w:fill="E2EFD9" w:themeFill="accent6" w:themeFillTint="33"/>
          </w:tcPr>
          <w:p w14:paraId="5DF1D4DF"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lastRenderedPageBreak/>
              <w:t>VšĮ Šeiko šokio teatras</w:t>
            </w:r>
          </w:p>
          <w:p w14:paraId="21805F08"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austeja@seikodancecompany.com</w:t>
            </w:r>
          </w:p>
          <w:p w14:paraId="54CA7E96"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+370 681 71631</w:t>
            </w:r>
          </w:p>
          <w:p w14:paraId="776721AC" w14:textId="77777777" w:rsidR="0030226E" w:rsidRPr="00C579C4" w:rsidRDefault="0030226E" w:rsidP="00054BF0">
            <w:pPr>
              <w:rPr>
                <w:rFonts w:ascii="Arial Narrow" w:hAnsi="Arial Narrow"/>
                <w:sz w:val="24"/>
                <w:szCs w:val="24"/>
              </w:rPr>
            </w:pPr>
          </w:p>
        </w:tc>
        <w:tc>
          <w:tcPr>
            <w:tcW w:w="6388" w:type="dxa"/>
            <w:gridSpan w:val="3"/>
            <w:shd w:val="clear" w:color="auto" w:fill="E2EFD9" w:themeFill="accent6" w:themeFillTint="33"/>
          </w:tcPr>
          <w:p w14:paraId="4A83B3E0" w14:textId="67116415" w:rsidR="0030226E" w:rsidRPr="00C579C4" w:rsidRDefault="0030226E" w:rsidP="00054BF0">
            <w:pPr>
              <w:rPr>
                <w:rFonts w:ascii="Arial Narrow" w:hAnsi="Arial Narrow"/>
                <w:sz w:val="24"/>
                <w:szCs w:val="24"/>
              </w:rPr>
            </w:pPr>
            <w:r w:rsidRPr="00C579C4">
              <w:rPr>
                <w:rFonts w:ascii="Arial Narrow" w:hAnsi="Arial Narrow"/>
                <w:sz w:val="24"/>
                <w:szCs w:val="24"/>
              </w:rPr>
              <w:lastRenderedPageBreak/>
              <w:t>Ar kalbėtume apie odos spalvą, seksualinę orientaciją, negalią, lyčių skirtumus ar kilmės vietą – visi norime rasti savo vietą visuomenėje. Šokio spektaklis „</w:t>
            </w:r>
            <w:proofErr w:type="spellStart"/>
            <w:r w:rsidRPr="00C579C4">
              <w:rPr>
                <w:rFonts w:ascii="Arial Narrow" w:hAnsi="Arial Narrow"/>
                <w:sz w:val="24"/>
                <w:szCs w:val="24"/>
              </w:rPr>
              <w:t>Aside</w:t>
            </w:r>
            <w:proofErr w:type="spellEnd"/>
            <w:r w:rsidRPr="00C579C4">
              <w:rPr>
                <w:rFonts w:ascii="Arial Narrow" w:hAnsi="Arial Narrow"/>
                <w:sz w:val="24"/>
                <w:szCs w:val="24"/>
              </w:rPr>
              <w:t xml:space="preserve">“ gilinasi į saviraiškos, noro būti suprastam, </w:t>
            </w:r>
            <w:r w:rsidRPr="00C579C4">
              <w:rPr>
                <w:rFonts w:ascii="Arial Narrow" w:hAnsi="Arial Narrow"/>
                <w:sz w:val="24"/>
                <w:szCs w:val="24"/>
              </w:rPr>
              <w:lastRenderedPageBreak/>
              <w:t xml:space="preserve">atstūmimo ir ryšio paieškų temas. Dviejų šokėjų nepaliaujamas, jautrus, tikslus judesys ir atšiauri elektroninė muzika scenoje atveria trapias žmonių santykių kūrimo pastangas. Žiūrovus įtraukia intymi spektaklio atmosfera, verčianti kvėpuoti vienu ritmu, o geriausiu 2017-aisiais pripažintas šokėjų duetas paperka nepriekaištingu ir technišku atlikimu. 2017 m. už spektaklį šokėjai pelnė „Auksinį scenos kryžių“ „Metų šokėjo“ kategorijoje ir buvo nominuoti „Metų choreografo“ kategorijoje. Idėjos autoriai, choreografai, šokėjai: </w:t>
            </w:r>
            <w:proofErr w:type="spellStart"/>
            <w:r w:rsidRPr="00C579C4">
              <w:rPr>
                <w:rFonts w:ascii="Arial Narrow" w:hAnsi="Arial Narrow"/>
                <w:sz w:val="24"/>
                <w:szCs w:val="24"/>
              </w:rPr>
              <w:t>Niels</w:t>
            </w:r>
            <w:proofErr w:type="spellEnd"/>
            <w:r w:rsidRPr="00C579C4">
              <w:rPr>
                <w:rFonts w:ascii="Arial Narrow" w:hAnsi="Arial Narrow"/>
                <w:sz w:val="24"/>
                <w:szCs w:val="24"/>
              </w:rPr>
              <w:t xml:space="preserve"> </w:t>
            </w:r>
            <w:proofErr w:type="spellStart"/>
            <w:r w:rsidRPr="00C579C4">
              <w:rPr>
                <w:rFonts w:ascii="Arial Narrow" w:hAnsi="Arial Narrow"/>
                <w:sz w:val="24"/>
                <w:szCs w:val="24"/>
              </w:rPr>
              <w:t>Claes</w:t>
            </w:r>
            <w:proofErr w:type="spellEnd"/>
            <w:r w:rsidRPr="00C579C4">
              <w:rPr>
                <w:rFonts w:ascii="Arial Narrow" w:hAnsi="Arial Narrow"/>
                <w:sz w:val="24"/>
                <w:szCs w:val="24"/>
              </w:rPr>
              <w:t xml:space="preserve">, Gintarė Marija </w:t>
            </w:r>
            <w:proofErr w:type="spellStart"/>
            <w:r w:rsidRPr="00C579C4">
              <w:rPr>
                <w:rFonts w:ascii="Arial Narrow" w:hAnsi="Arial Narrow"/>
                <w:sz w:val="24"/>
                <w:szCs w:val="24"/>
              </w:rPr>
              <w:t>Ščavinskaitė</w:t>
            </w:r>
            <w:proofErr w:type="spellEnd"/>
            <w:r w:rsidRPr="00C579C4">
              <w:rPr>
                <w:rFonts w:ascii="Arial Narrow" w:hAnsi="Arial Narrow"/>
                <w:sz w:val="24"/>
                <w:szCs w:val="24"/>
              </w:rPr>
              <w:t xml:space="preserve"> Muzikos dizaineris: Andrius </w:t>
            </w:r>
            <w:proofErr w:type="spellStart"/>
            <w:r w:rsidRPr="00C579C4">
              <w:rPr>
                <w:rFonts w:ascii="Arial Narrow" w:hAnsi="Arial Narrow"/>
                <w:sz w:val="24"/>
                <w:szCs w:val="24"/>
              </w:rPr>
              <w:t>Stakelė</w:t>
            </w:r>
            <w:proofErr w:type="spellEnd"/>
            <w:r w:rsidRPr="00C579C4">
              <w:rPr>
                <w:rFonts w:ascii="Arial Narrow" w:hAnsi="Arial Narrow"/>
                <w:sz w:val="24"/>
                <w:szCs w:val="24"/>
              </w:rPr>
              <w:t xml:space="preserve"> Kostiumai: One </w:t>
            </w:r>
            <w:proofErr w:type="spellStart"/>
            <w:r w:rsidRPr="00C579C4">
              <w:rPr>
                <w:rFonts w:ascii="Arial Narrow" w:hAnsi="Arial Narrow"/>
                <w:sz w:val="24"/>
                <w:szCs w:val="24"/>
              </w:rPr>
              <w:t>Wolf</w:t>
            </w:r>
            <w:proofErr w:type="spellEnd"/>
            <w:r w:rsidRPr="00C579C4">
              <w:rPr>
                <w:rFonts w:ascii="Arial Narrow" w:hAnsi="Arial Narrow"/>
                <w:sz w:val="24"/>
                <w:szCs w:val="24"/>
              </w:rPr>
              <w:t xml:space="preserve"> </w:t>
            </w:r>
          </w:p>
        </w:tc>
        <w:tc>
          <w:tcPr>
            <w:tcW w:w="3638" w:type="dxa"/>
            <w:gridSpan w:val="2"/>
            <w:shd w:val="clear" w:color="auto" w:fill="E2EFD9" w:themeFill="accent6" w:themeFillTint="33"/>
          </w:tcPr>
          <w:p w14:paraId="03958490" w14:textId="77777777" w:rsidR="003767F9" w:rsidRPr="00C579C4" w:rsidRDefault="003C56A9" w:rsidP="00054BF0">
            <w:pPr>
              <w:rPr>
                <w:rFonts w:ascii="Arial Narrow" w:hAnsi="Arial Narrow"/>
                <w:sz w:val="24"/>
                <w:szCs w:val="24"/>
              </w:rPr>
            </w:pPr>
            <w:r w:rsidRPr="00C579C4">
              <w:rPr>
                <w:rFonts w:ascii="Arial Narrow" w:eastAsia="Times New Roman" w:hAnsi="Arial Narrow" w:cs="Times New Roman"/>
                <w:sz w:val="24"/>
                <w:szCs w:val="24"/>
                <w:lang w:eastAsia="lt-LT"/>
              </w:rPr>
              <w:lastRenderedPageBreak/>
              <w:t>Edukacinis užsiėmimas s</w:t>
            </w:r>
            <w:r w:rsidR="0030226E" w:rsidRPr="00C579C4">
              <w:rPr>
                <w:rFonts w:ascii="Arial Narrow" w:eastAsia="Times New Roman" w:hAnsi="Arial Narrow" w:cs="Times New Roman"/>
                <w:sz w:val="24"/>
                <w:szCs w:val="24"/>
                <w:lang w:eastAsia="lt-LT"/>
              </w:rPr>
              <w:t>kirta</w:t>
            </w:r>
            <w:r w:rsidR="003767F9" w:rsidRPr="00C579C4">
              <w:rPr>
                <w:rFonts w:ascii="Arial Narrow" w:eastAsia="Times New Roman" w:hAnsi="Arial Narrow" w:cs="Times New Roman"/>
                <w:sz w:val="24"/>
                <w:szCs w:val="24"/>
                <w:lang w:eastAsia="lt-LT"/>
              </w:rPr>
              <w:t>s</w:t>
            </w:r>
            <w:r w:rsidR="0030226E" w:rsidRPr="00C579C4">
              <w:rPr>
                <w:rFonts w:ascii="Arial Narrow" w:eastAsia="Times New Roman" w:hAnsi="Arial Narrow" w:cs="Times New Roman"/>
                <w:sz w:val="24"/>
                <w:szCs w:val="24"/>
                <w:lang w:eastAsia="lt-LT"/>
              </w:rPr>
              <w:t xml:space="preserve"> </w:t>
            </w:r>
            <w:r w:rsidRPr="00C579C4">
              <w:rPr>
                <w:rFonts w:ascii="Arial Narrow" w:eastAsia="Times New Roman" w:hAnsi="Arial Narrow" w:cs="Times New Roman"/>
                <w:sz w:val="24"/>
                <w:szCs w:val="24"/>
                <w:lang w:eastAsia="lt-LT"/>
              </w:rPr>
              <w:t>6-12</w:t>
            </w:r>
            <w:r w:rsidRPr="00C579C4">
              <w:rPr>
                <w:rFonts w:ascii="Arial Narrow" w:eastAsia="Times New Roman" w:hAnsi="Arial Narrow" w:cs="Times New Roman"/>
                <w:sz w:val="24"/>
                <w:szCs w:val="24"/>
                <w:lang w:eastAsia="lt-LT"/>
              </w:rPr>
              <w:t xml:space="preserve"> </w:t>
            </w:r>
            <w:r w:rsidR="0030226E" w:rsidRPr="00C579C4">
              <w:rPr>
                <w:rFonts w:ascii="Arial Narrow" w:eastAsia="Times New Roman" w:hAnsi="Arial Narrow" w:cs="Times New Roman"/>
                <w:sz w:val="24"/>
                <w:szCs w:val="24"/>
                <w:lang w:eastAsia="lt-LT"/>
              </w:rPr>
              <w:t>klasėms</w:t>
            </w:r>
            <w:r w:rsidR="003767F9" w:rsidRPr="00C579C4">
              <w:rPr>
                <w:rFonts w:ascii="Arial Narrow" w:eastAsia="Times New Roman" w:hAnsi="Arial Narrow" w:cs="Times New Roman"/>
                <w:sz w:val="24"/>
                <w:szCs w:val="24"/>
                <w:lang w:eastAsia="lt-LT"/>
              </w:rPr>
              <w:t>.</w:t>
            </w:r>
            <w:r w:rsidR="003767F9" w:rsidRPr="00C579C4">
              <w:rPr>
                <w:rFonts w:ascii="Arial Narrow" w:hAnsi="Arial Narrow"/>
                <w:sz w:val="24"/>
                <w:szCs w:val="24"/>
              </w:rPr>
              <w:t xml:space="preserve"> </w:t>
            </w:r>
          </w:p>
          <w:p w14:paraId="2B08DB22" w14:textId="51453B0E" w:rsidR="0030226E" w:rsidRPr="00C579C4" w:rsidRDefault="003767F9" w:rsidP="00054BF0">
            <w:pPr>
              <w:rPr>
                <w:rFonts w:ascii="Arial Narrow" w:eastAsia="Times New Roman" w:hAnsi="Arial Narrow" w:cs="Times New Roman"/>
                <w:sz w:val="24"/>
                <w:szCs w:val="24"/>
                <w:lang w:eastAsia="lt-LT"/>
              </w:rPr>
            </w:pPr>
            <w:r w:rsidRPr="00C579C4">
              <w:rPr>
                <w:rFonts w:ascii="Arial Narrow" w:hAnsi="Arial Narrow"/>
                <w:sz w:val="24"/>
                <w:szCs w:val="24"/>
              </w:rPr>
              <w:t>Rekomenduojama</w:t>
            </w:r>
            <w:r w:rsidRPr="00C579C4">
              <w:rPr>
                <w:rFonts w:ascii="Arial Narrow" w:hAnsi="Arial Narrow"/>
                <w:sz w:val="24"/>
                <w:szCs w:val="24"/>
              </w:rPr>
              <w:t>s amžius</w:t>
            </w:r>
            <w:r w:rsidRPr="00C579C4">
              <w:rPr>
                <w:rFonts w:ascii="Arial Narrow" w:hAnsi="Arial Narrow"/>
                <w:sz w:val="24"/>
                <w:szCs w:val="24"/>
              </w:rPr>
              <w:t>: 12+</w:t>
            </w:r>
          </w:p>
          <w:p w14:paraId="05E63413" w14:textId="77777777" w:rsidR="003C56A9"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lastRenderedPageBreak/>
              <w:t>Kaina mokiniui: 5 EUR</w:t>
            </w:r>
          </w:p>
          <w:p w14:paraId="51115E87" w14:textId="296BDCC0" w:rsidR="0030226E" w:rsidRPr="00C579C4" w:rsidRDefault="003767F9" w:rsidP="00054BF0">
            <w:pPr>
              <w:rPr>
                <w:rFonts w:ascii="Arial Narrow" w:eastAsia="Times New Roman" w:hAnsi="Arial Narrow" w:cs="Times New Roman"/>
                <w:sz w:val="24"/>
                <w:szCs w:val="24"/>
                <w:lang w:eastAsia="lt-LT"/>
              </w:rPr>
            </w:pPr>
            <w:r w:rsidRPr="00C579C4">
              <w:rPr>
                <w:rFonts w:ascii="Arial Narrow" w:hAnsi="Arial Narrow"/>
                <w:sz w:val="24"/>
                <w:szCs w:val="24"/>
              </w:rPr>
              <w:t>Trukmė: 50 min + 20 min edukacinis užsiėmimas jaunimui su spektaklio atlikėjais</w:t>
            </w:r>
          </w:p>
          <w:p w14:paraId="226439AF"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 xml:space="preserve">Galimas mokinių ir juos lydinčių asmenų skaičius vienoje teikiamoje paslaugoje: 10 - 220 </w:t>
            </w:r>
          </w:p>
          <w:p w14:paraId="7A05C3D7" w14:textId="77777777" w:rsidR="0030226E" w:rsidRPr="00C579C4" w:rsidRDefault="0030226E" w:rsidP="00054BF0">
            <w:pPr>
              <w:rPr>
                <w:rFonts w:ascii="Arial Narrow" w:hAnsi="Arial Narrow"/>
                <w:sz w:val="24"/>
                <w:szCs w:val="24"/>
              </w:rPr>
            </w:pPr>
          </w:p>
        </w:tc>
      </w:tr>
      <w:tr w:rsidR="0030226E" w:rsidRPr="004E2AE2" w14:paraId="30931747" w14:textId="77777777" w:rsidTr="00C579C4">
        <w:tc>
          <w:tcPr>
            <w:tcW w:w="1924" w:type="dxa"/>
            <w:shd w:val="clear" w:color="auto" w:fill="C5E0B3" w:themeFill="accent6" w:themeFillTint="66"/>
          </w:tcPr>
          <w:p w14:paraId="3BA3EED8" w14:textId="77777777" w:rsidR="0030226E" w:rsidRPr="00C579C4" w:rsidRDefault="0030226E" w:rsidP="00054BF0">
            <w:pPr>
              <w:pStyle w:val="Antrat1"/>
              <w:outlineLvl w:val="0"/>
              <w:rPr>
                <w:rFonts w:ascii="Arial Narrow" w:hAnsi="Arial Narrow"/>
                <w:sz w:val="24"/>
                <w:szCs w:val="24"/>
              </w:rPr>
            </w:pPr>
            <w:r w:rsidRPr="00C579C4">
              <w:rPr>
                <w:rFonts w:ascii="Arial Narrow" w:hAnsi="Arial Narrow"/>
                <w:sz w:val="24"/>
                <w:szCs w:val="24"/>
              </w:rPr>
              <w:lastRenderedPageBreak/>
              <w:t xml:space="preserve">Šokio spektaklis „Baltoji lopšinė“ </w:t>
            </w:r>
          </w:p>
          <w:p w14:paraId="1B0EB92D" w14:textId="77777777" w:rsidR="0030226E" w:rsidRPr="00C579C4" w:rsidRDefault="0030226E" w:rsidP="00054BF0">
            <w:pPr>
              <w:rPr>
                <w:rFonts w:ascii="Arial Narrow" w:hAnsi="Arial Narrow"/>
                <w:sz w:val="24"/>
                <w:szCs w:val="24"/>
              </w:rPr>
            </w:pPr>
          </w:p>
        </w:tc>
        <w:tc>
          <w:tcPr>
            <w:tcW w:w="3502" w:type="dxa"/>
            <w:shd w:val="clear" w:color="auto" w:fill="E2EFD9" w:themeFill="accent6" w:themeFillTint="33"/>
          </w:tcPr>
          <w:p w14:paraId="1EE2AB9F"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VšĮ Šeiko šokio teatras</w:t>
            </w:r>
          </w:p>
          <w:p w14:paraId="78DEB60B"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austeja@seikodancecompany.com</w:t>
            </w:r>
          </w:p>
          <w:p w14:paraId="12FAC88C"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+370 681 71631</w:t>
            </w:r>
          </w:p>
          <w:p w14:paraId="39EC62C6" w14:textId="77777777" w:rsidR="0030226E" w:rsidRPr="00C579C4" w:rsidRDefault="0030226E" w:rsidP="00054BF0">
            <w:pPr>
              <w:rPr>
                <w:rFonts w:ascii="Arial Narrow" w:hAnsi="Arial Narrow"/>
                <w:sz w:val="24"/>
                <w:szCs w:val="24"/>
              </w:rPr>
            </w:pPr>
          </w:p>
        </w:tc>
        <w:tc>
          <w:tcPr>
            <w:tcW w:w="6388" w:type="dxa"/>
            <w:gridSpan w:val="3"/>
            <w:shd w:val="clear" w:color="auto" w:fill="E2EFD9" w:themeFill="accent6" w:themeFillTint="33"/>
          </w:tcPr>
          <w:p w14:paraId="3C961D72" w14:textId="2B261859" w:rsidR="0030226E" w:rsidRPr="00C579C4" w:rsidRDefault="0030226E" w:rsidP="00054BF0">
            <w:pPr>
              <w:rPr>
                <w:rFonts w:ascii="Arial Narrow" w:hAnsi="Arial Narrow"/>
                <w:sz w:val="24"/>
                <w:szCs w:val="24"/>
              </w:rPr>
            </w:pPr>
            <w:r w:rsidRPr="00C579C4">
              <w:rPr>
                <w:rFonts w:ascii="Arial Narrow" w:hAnsi="Arial Narrow"/>
                <w:sz w:val="24"/>
                <w:szCs w:val="24"/>
              </w:rPr>
              <w:t xml:space="preserve">Spektaklyje „Baltoji lopšinė” sutinkame 4 </w:t>
            </w:r>
            <w:r w:rsidR="003767F9" w:rsidRPr="00C579C4">
              <w:rPr>
                <w:rFonts w:ascii="Arial Narrow" w:hAnsi="Arial Narrow"/>
                <w:sz w:val="24"/>
                <w:szCs w:val="24"/>
              </w:rPr>
              <w:t>veikėjus</w:t>
            </w:r>
            <w:r w:rsidRPr="00C579C4">
              <w:rPr>
                <w:rFonts w:ascii="Arial Narrow" w:hAnsi="Arial Narrow"/>
                <w:sz w:val="24"/>
                <w:szCs w:val="24"/>
              </w:rPr>
              <w:t xml:space="preserve">: Zuikutį, močiutę Karvę, kaimynę Antį ir mamą Zuikę, su kurias susitikimas </w:t>
            </w:r>
            <w:r w:rsidR="003767F9" w:rsidRPr="00C579C4">
              <w:rPr>
                <w:rFonts w:ascii="Arial Narrow" w:hAnsi="Arial Narrow"/>
                <w:sz w:val="24"/>
                <w:szCs w:val="24"/>
              </w:rPr>
              <w:t>Zuikučiui</w:t>
            </w:r>
            <w:r w:rsidRPr="00C579C4">
              <w:rPr>
                <w:rFonts w:ascii="Arial Narrow" w:hAnsi="Arial Narrow"/>
                <w:sz w:val="24"/>
                <w:szCs w:val="24"/>
              </w:rPr>
              <w:t xml:space="preserve"> įmanomas tik sapnų ar vaizduotės pagalba. Kaip paaiškinti vaikui, kad nepaisant to, jog tėveliai dėl svarbių </w:t>
            </w:r>
            <w:r w:rsidR="003767F9" w:rsidRPr="00C579C4">
              <w:rPr>
                <w:rFonts w:ascii="Arial Narrow" w:hAnsi="Arial Narrow"/>
                <w:sz w:val="24"/>
                <w:szCs w:val="24"/>
              </w:rPr>
              <w:t>priežasčių</w:t>
            </w:r>
            <w:r w:rsidRPr="00C579C4">
              <w:rPr>
                <w:rFonts w:ascii="Arial Narrow" w:hAnsi="Arial Narrow"/>
                <w:sz w:val="24"/>
                <w:szCs w:val="24"/>
              </w:rPr>
              <w:t xml:space="preserve"> priversti nuolat leisti ilgas valandas darbe ar net išvykti iš gimtosios šalies, jie visada šalia savo mintimis ir jausmais, mylintys ir besirūpinantys... Šokios </w:t>
            </w:r>
            <w:r w:rsidR="003767F9" w:rsidRPr="00C579C4">
              <w:rPr>
                <w:rFonts w:ascii="Arial Narrow" w:hAnsi="Arial Narrow"/>
                <w:sz w:val="24"/>
                <w:szCs w:val="24"/>
              </w:rPr>
              <w:t>s</w:t>
            </w:r>
            <w:r w:rsidRPr="00C579C4">
              <w:rPr>
                <w:rFonts w:ascii="Arial Narrow" w:hAnsi="Arial Narrow"/>
                <w:sz w:val="24"/>
                <w:szCs w:val="24"/>
              </w:rPr>
              <w:t>pektaklis pasakoja apie tai, kaip Zuikutis iš savo kasdienybės keliauja į sapnų ir svajonių pasaulį, sutinka pasiilgtą mamą ir susitaiko su savo globėjais. Po spektaklio vyks kūrybines dirbtuvės. Užsiėmimų metu vaikai, kartu su spektaklio veikėjais, aptars matytą spektaklį, atliks įvairias kūrybines užduotis, dirbs grup</w:t>
            </w:r>
            <w:r w:rsidR="003767F9" w:rsidRPr="00C579C4">
              <w:rPr>
                <w:rFonts w:ascii="Arial Narrow" w:hAnsi="Arial Narrow"/>
                <w:sz w:val="24"/>
                <w:szCs w:val="24"/>
              </w:rPr>
              <w:t>ė</w:t>
            </w:r>
            <w:r w:rsidRPr="00C579C4">
              <w:rPr>
                <w:rFonts w:ascii="Arial Narrow" w:hAnsi="Arial Narrow"/>
                <w:sz w:val="24"/>
                <w:szCs w:val="24"/>
              </w:rPr>
              <w:t>se ir porose. Tai kūno ir proto kelionė į kiekvieno neišsemiamą kūrybinį pasaulį!</w:t>
            </w:r>
          </w:p>
        </w:tc>
        <w:tc>
          <w:tcPr>
            <w:tcW w:w="3638" w:type="dxa"/>
            <w:gridSpan w:val="2"/>
            <w:shd w:val="clear" w:color="auto" w:fill="E2EFD9" w:themeFill="accent6" w:themeFillTint="33"/>
          </w:tcPr>
          <w:p w14:paraId="43E09E01" w14:textId="173A79C5" w:rsidR="003C56A9" w:rsidRPr="00C579C4" w:rsidRDefault="003C56A9" w:rsidP="003C56A9">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Edukacinis užsiėmimas skirta</w:t>
            </w:r>
            <w:r w:rsidR="003767F9" w:rsidRPr="00C579C4">
              <w:rPr>
                <w:rFonts w:ascii="Arial Narrow" w:eastAsia="Times New Roman" w:hAnsi="Arial Narrow" w:cs="Times New Roman"/>
                <w:sz w:val="24"/>
                <w:szCs w:val="24"/>
                <w:lang w:eastAsia="lt-LT"/>
              </w:rPr>
              <w:t>s</w:t>
            </w:r>
            <w:r w:rsidRPr="00C579C4">
              <w:rPr>
                <w:rFonts w:ascii="Arial Narrow" w:eastAsia="Times New Roman" w:hAnsi="Arial Narrow" w:cs="Times New Roman"/>
                <w:sz w:val="24"/>
                <w:szCs w:val="24"/>
                <w:lang w:eastAsia="lt-LT"/>
              </w:rPr>
              <w:t xml:space="preserve"> </w:t>
            </w:r>
            <w:r w:rsidR="003767F9" w:rsidRPr="00C579C4">
              <w:rPr>
                <w:rFonts w:ascii="Arial Narrow" w:eastAsia="Times New Roman" w:hAnsi="Arial Narrow" w:cs="Times New Roman"/>
                <w:sz w:val="24"/>
                <w:szCs w:val="24"/>
                <w:lang w:eastAsia="lt-LT"/>
              </w:rPr>
              <w:t>1-2</w:t>
            </w:r>
            <w:r w:rsidRPr="00C579C4">
              <w:rPr>
                <w:rFonts w:ascii="Arial Narrow" w:eastAsia="Times New Roman" w:hAnsi="Arial Narrow" w:cs="Times New Roman"/>
                <w:sz w:val="24"/>
                <w:szCs w:val="24"/>
                <w:lang w:eastAsia="lt-LT"/>
              </w:rPr>
              <w:t xml:space="preserve"> klasėms</w:t>
            </w:r>
          </w:p>
          <w:p w14:paraId="76C5E090" w14:textId="77777777" w:rsidR="003767F9"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Kaina mokiniui: 5 EUR</w:t>
            </w:r>
          </w:p>
          <w:p w14:paraId="03526D2C" w14:textId="2044E708" w:rsidR="0030226E" w:rsidRPr="00C579C4" w:rsidRDefault="003767F9"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T</w:t>
            </w:r>
            <w:r w:rsidR="0030226E" w:rsidRPr="00C579C4">
              <w:rPr>
                <w:rFonts w:ascii="Arial Narrow" w:eastAsia="Times New Roman" w:hAnsi="Arial Narrow" w:cs="Times New Roman"/>
                <w:sz w:val="24"/>
                <w:szCs w:val="24"/>
                <w:lang w:eastAsia="lt-LT"/>
              </w:rPr>
              <w:t>rukmė: 60 min.</w:t>
            </w:r>
          </w:p>
          <w:p w14:paraId="14685797" w14:textId="77777777" w:rsidR="0030226E" w:rsidRPr="00C579C4" w:rsidRDefault="0030226E" w:rsidP="00054BF0">
            <w:pPr>
              <w:rPr>
                <w:rFonts w:ascii="Arial Narrow" w:eastAsia="Times New Roman" w:hAnsi="Arial Narrow" w:cs="Times New Roman"/>
                <w:sz w:val="24"/>
                <w:szCs w:val="24"/>
                <w:lang w:eastAsia="lt-LT"/>
              </w:rPr>
            </w:pPr>
            <w:r w:rsidRPr="00C579C4">
              <w:rPr>
                <w:rFonts w:ascii="Arial Narrow" w:eastAsia="Times New Roman" w:hAnsi="Arial Narrow" w:cs="Times New Roman"/>
                <w:sz w:val="24"/>
                <w:szCs w:val="24"/>
                <w:lang w:eastAsia="lt-LT"/>
              </w:rPr>
              <w:t xml:space="preserve">Galimas mokinių ir juos lydinčių asmenų skaičius vienoje teikiamoje paslaugoje: 10 - 220 </w:t>
            </w:r>
          </w:p>
          <w:p w14:paraId="01F50A26" w14:textId="77777777" w:rsidR="0030226E" w:rsidRPr="00C579C4" w:rsidRDefault="0030226E" w:rsidP="00054BF0">
            <w:pPr>
              <w:rPr>
                <w:rFonts w:ascii="Arial Narrow" w:hAnsi="Arial Narrow"/>
                <w:sz w:val="24"/>
                <w:szCs w:val="24"/>
              </w:rPr>
            </w:pPr>
          </w:p>
        </w:tc>
      </w:tr>
    </w:tbl>
    <w:p w14:paraId="0F4AAE08" w14:textId="0BE1B997" w:rsidR="00CA4E95" w:rsidRDefault="00F67401">
      <w:r>
        <w:br w:type="textWrapping" w:clear="all"/>
      </w:r>
    </w:p>
    <w:sectPr w:rsidR="00CA4E95" w:rsidSect="00F67401">
      <w:pgSz w:w="16838" w:h="11906" w:orient="landscape"/>
      <w:pgMar w:top="568" w:right="1701" w:bottom="142"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08D"/>
    <w:multiLevelType w:val="multilevel"/>
    <w:tmpl w:val="45E28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E4"/>
    <w:rsid w:val="000276E4"/>
    <w:rsid w:val="000A36D9"/>
    <w:rsid w:val="001B6D1C"/>
    <w:rsid w:val="00284349"/>
    <w:rsid w:val="0029563B"/>
    <w:rsid w:val="002C28C9"/>
    <w:rsid w:val="0030226E"/>
    <w:rsid w:val="00323620"/>
    <w:rsid w:val="003767F9"/>
    <w:rsid w:val="003C56A9"/>
    <w:rsid w:val="004E2AE2"/>
    <w:rsid w:val="004F0F63"/>
    <w:rsid w:val="00516528"/>
    <w:rsid w:val="00574BB6"/>
    <w:rsid w:val="005D51C2"/>
    <w:rsid w:val="00850345"/>
    <w:rsid w:val="008F569D"/>
    <w:rsid w:val="00AC224C"/>
    <w:rsid w:val="00B36D73"/>
    <w:rsid w:val="00B3768E"/>
    <w:rsid w:val="00C17FB8"/>
    <w:rsid w:val="00C579C4"/>
    <w:rsid w:val="00CA4E95"/>
    <w:rsid w:val="00DD40FD"/>
    <w:rsid w:val="00F30998"/>
    <w:rsid w:val="00F67401"/>
    <w:rsid w:val="00FC3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8275"/>
  <w15:chartTrackingRefBased/>
  <w15:docId w15:val="{9AEA4C21-F04B-401D-BB4C-4CD0CAFE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5165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semiHidden/>
    <w:unhideWhenUsed/>
    <w:qFormat/>
    <w:rsid w:val="00F309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B6D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16528"/>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uiPriority w:val="99"/>
    <w:semiHidden/>
    <w:unhideWhenUsed/>
    <w:rsid w:val="00516528"/>
    <w:rPr>
      <w:color w:val="0000FF"/>
      <w:u w:val="single"/>
    </w:rPr>
  </w:style>
  <w:style w:type="character" w:customStyle="1" w:styleId="Antrat3Diagrama">
    <w:name w:val="Antraštė 3 Diagrama"/>
    <w:basedOn w:val="Numatytasispastraiposriftas"/>
    <w:link w:val="Antrat3"/>
    <w:uiPriority w:val="9"/>
    <w:semiHidden/>
    <w:rsid w:val="001B6D1C"/>
    <w:rPr>
      <w:rFonts w:asciiTheme="majorHAnsi" w:eastAsiaTheme="majorEastAsia" w:hAnsiTheme="majorHAnsi" w:cstheme="majorBidi"/>
      <w:color w:val="1F3763" w:themeColor="accent1" w:themeShade="7F"/>
      <w:sz w:val="24"/>
      <w:szCs w:val="24"/>
    </w:rPr>
  </w:style>
  <w:style w:type="paragraph" w:styleId="prastasiniatinklio">
    <w:name w:val="Normal (Web)"/>
    <w:basedOn w:val="prastasis"/>
    <w:uiPriority w:val="99"/>
    <w:unhideWhenUsed/>
    <w:rsid w:val="001B6D1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rumb">
    <w:name w:val="crumb"/>
    <w:basedOn w:val="prastasis"/>
    <w:rsid w:val="00B3768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3768E"/>
    <w:rPr>
      <w:b/>
      <w:bCs/>
    </w:rPr>
  </w:style>
  <w:style w:type="character" w:customStyle="1" w:styleId="Antrat2Diagrama">
    <w:name w:val="Antraštė 2 Diagrama"/>
    <w:basedOn w:val="Numatytasispastraiposriftas"/>
    <w:link w:val="Antrat2"/>
    <w:uiPriority w:val="9"/>
    <w:semiHidden/>
    <w:rsid w:val="00F3099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3572">
      <w:bodyDiv w:val="1"/>
      <w:marLeft w:val="0"/>
      <w:marRight w:val="0"/>
      <w:marTop w:val="0"/>
      <w:marBottom w:val="0"/>
      <w:divBdr>
        <w:top w:val="none" w:sz="0" w:space="0" w:color="auto"/>
        <w:left w:val="none" w:sz="0" w:space="0" w:color="auto"/>
        <w:bottom w:val="none" w:sz="0" w:space="0" w:color="auto"/>
        <w:right w:val="none" w:sz="0" w:space="0" w:color="auto"/>
      </w:divBdr>
    </w:div>
    <w:div w:id="211314573">
      <w:bodyDiv w:val="1"/>
      <w:marLeft w:val="0"/>
      <w:marRight w:val="0"/>
      <w:marTop w:val="0"/>
      <w:marBottom w:val="0"/>
      <w:divBdr>
        <w:top w:val="none" w:sz="0" w:space="0" w:color="auto"/>
        <w:left w:val="none" w:sz="0" w:space="0" w:color="auto"/>
        <w:bottom w:val="none" w:sz="0" w:space="0" w:color="auto"/>
        <w:right w:val="none" w:sz="0" w:space="0" w:color="auto"/>
      </w:divBdr>
      <w:divsChild>
        <w:div w:id="832456197">
          <w:marLeft w:val="0"/>
          <w:marRight w:val="0"/>
          <w:marTop w:val="0"/>
          <w:marBottom w:val="0"/>
          <w:divBdr>
            <w:top w:val="none" w:sz="0" w:space="0" w:color="auto"/>
            <w:left w:val="none" w:sz="0" w:space="0" w:color="auto"/>
            <w:bottom w:val="none" w:sz="0" w:space="0" w:color="auto"/>
            <w:right w:val="none" w:sz="0" w:space="0" w:color="auto"/>
          </w:divBdr>
        </w:div>
        <w:div w:id="2140998363">
          <w:marLeft w:val="0"/>
          <w:marRight w:val="0"/>
          <w:marTop w:val="0"/>
          <w:marBottom w:val="0"/>
          <w:divBdr>
            <w:top w:val="none" w:sz="0" w:space="0" w:color="auto"/>
            <w:left w:val="none" w:sz="0" w:space="0" w:color="auto"/>
            <w:bottom w:val="none" w:sz="0" w:space="0" w:color="auto"/>
            <w:right w:val="none" w:sz="0" w:space="0" w:color="auto"/>
          </w:divBdr>
          <w:divsChild>
            <w:div w:id="13420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230">
      <w:bodyDiv w:val="1"/>
      <w:marLeft w:val="0"/>
      <w:marRight w:val="0"/>
      <w:marTop w:val="0"/>
      <w:marBottom w:val="0"/>
      <w:divBdr>
        <w:top w:val="none" w:sz="0" w:space="0" w:color="auto"/>
        <w:left w:val="none" w:sz="0" w:space="0" w:color="auto"/>
        <w:bottom w:val="none" w:sz="0" w:space="0" w:color="auto"/>
        <w:right w:val="none" w:sz="0" w:space="0" w:color="auto"/>
      </w:divBdr>
      <w:divsChild>
        <w:div w:id="2090031346">
          <w:marLeft w:val="0"/>
          <w:marRight w:val="0"/>
          <w:marTop w:val="0"/>
          <w:marBottom w:val="0"/>
          <w:divBdr>
            <w:top w:val="none" w:sz="0" w:space="0" w:color="auto"/>
            <w:left w:val="none" w:sz="0" w:space="0" w:color="auto"/>
            <w:bottom w:val="none" w:sz="0" w:space="0" w:color="auto"/>
            <w:right w:val="none" w:sz="0" w:space="0" w:color="auto"/>
          </w:divBdr>
        </w:div>
        <w:div w:id="671224707">
          <w:marLeft w:val="0"/>
          <w:marRight w:val="0"/>
          <w:marTop w:val="0"/>
          <w:marBottom w:val="0"/>
          <w:divBdr>
            <w:top w:val="none" w:sz="0" w:space="0" w:color="auto"/>
            <w:left w:val="none" w:sz="0" w:space="0" w:color="auto"/>
            <w:bottom w:val="none" w:sz="0" w:space="0" w:color="auto"/>
            <w:right w:val="none" w:sz="0" w:space="0" w:color="auto"/>
          </w:divBdr>
          <w:divsChild>
            <w:div w:id="18198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3273">
      <w:bodyDiv w:val="1"/>
      <w:marLeft w:val="0"/>
      <w:marRight w:val="0"/>
      <w:marTop w:val="0"/>
      <w:marBottom w:val="0"/>
      <w:divBdr>
        <w:top w:val="none" w:sz="0" w:space="0" w:color="auto"/>
        <w:left w:val="none" w:sz="0" w:space="0" w:color="auto"/>
        <w:bottom w:val="none" w:sz="0" w:space="0" w:color="auto"/>
        <w:right w:val="none" w:sz="0" w:space="0" w:color="auto"/>
      </w:divBdr>
      <w:divsChild>
        <w:div w:id="415589636">
          <w:marLeft w:val="0"/>
          <w:marRight w:val="0"/>
          <w:marTop w:val="0"/>
          <w:marBottom w:val="0"/>
          <w:divBdr>
            <w:top w:val="none" w:sz="0" w:space="0" w:color="auto"/>
            <w:left w:val="none" w:sz="0" w:space="0" w:color="auto"/>
            <w:bottom w:val="none" w:sz="0" w:space="0" w:color="auto"/>
            <w:right w:val="none" w:sz="0" w:space="0" w:color="auto"/>
          </w:divBdr>
        </w:div>
        <w:div w:id="1813869893">
          <w:marLeft w:val="0"/>
          <w:marRight w:val="0"/>
          <w:marTop w:val="0"/>
          <w:marBottom w:val="0"/>
          <w:divBdr>
            <w:top w:val="none" w:sz="0" w:space="0" w:color="auto"/>
            <w:left w:val="none" w:sz="0" w:space="0" w:color="auto"/>
            <w:bottom w:val="none" w:sz="0" w:space="0" w:color="auto"/>
            <w:right w:val="none" w:sz="0" w:space="0" w:color="auto"/>
          </w:divBdr>
          <w:divsChild>
            <w:div w:id="1125927644">
              <w:marLeft w:val="0"/>
              <w:marRight w:val="0"/>
              <w:marTop w:val="0"/>
              <w:marBottom w:val="0"/>
              <w:divBdr>
                <w:top w:val="none" w:sz="0" w:space="0" w:color="auto"/>
                <w:left w:val="none" w:sz="0" w:space="0" w:color="auto"/>
                <w:bottom w:val="none" w:sz="0" w:space="0" w:color="auto"/>
                <w:right w:val="none" w:sz="0" w:space="0" w:color="auto"/>
              </w:divBdr>
              <w:divsChild>
                <w:div w:id="1863401501">
                  <w:marLeft w:val="0"/>
                  <w:marRight w:val="0"/>
                  <w:marTop w:val="0"/>
                  <w:marBottom w:val="0"/>
                  <w:divBdr>
                    <w:top w:val="none" w:sz="0" w:space="0" w:color="auto"/>
                    <w:left w:val="none" w:sz="0" w:space="0" w:color="auto"/>
                    <w:bottom w:val="none" w:sz="0" w:space="0" w:color="auto"/>
                    <w:right w:val="none" w:sz="0" w:space="0" w:color="auto"/>
                  </w:divBdr>
                  <w:divsChild>
                    <w:div w:id="21009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482">
      <w:bodyDiv w:val="1"/>
      <w:marLeft w:val="0"/>
      <w:marRight w:val="0"/>
      <w:marTop w:val="0"/>
      <w:marBottom w:val="0"/>
      <w:divBdr>
        <w:top w:val="none" w:sz="0" w:space="0" w:color="auto"/>
        <w:left w:val="none" w:sz="0" w:space="0" w:color="auto"/>
        <w:bottom w:val="none" w:sz="0" w:space="0" w:color="auto"/>
        <w:right w:val="none" w:sz="0" w:space="0" w:color="auto"/>
      </w:divBdr>
    </w:div>
    <w:div w:id="530727445">
      <w:bodyDiv w:val="1"/>
      <w:marLeft w:val="0"/>
      <w:marRight w:val="0"/>
      <w:marTop w:val="0"/>
      <w:marBottom w:val="0"/>
      <w:divBdr>
        <w:top w:val="none" w:sz="0" w:space="0" w:color="auto"/>
        <w:left w:val="none" w:sz="0" w:space="0" w:color="auto"/>
        <w:bottom w:val="none" w:sz="0" w:space="0" w:color="auto"/>
        <w:right w:val="none" w:sz="0" w:space="0" w:color="auto"/>
      </w:divBdr>
    </w:div>
    <w:div w:id="548804940">
      <w:bodyDiv w:val="1"/>
      <w:marLeft w:val="0"/>
      <w:marRight w:val="0"/>
      <w:marTop w:val="0"/>
      <w:marBottom w:val="0"/>
      <w:divBdr>
        <w:top w:val="none" w:sz="0" w:space="0" w:color="auto"/>
        <w:left w:val="none" w:sz="0" w:space="0" w:color="auto"/>
        <w:bottom w:val="none" w:sz="0" w:space="0" w:color="auto"/>
        <w:right w:val="none" w:sz="0" w:space="0" w:color="auto"/>
      </w:divBdr>
    </w:div>
    <w:div w:id="554582867">
      <w:bodyDiv w:val="1"/>
      <w:marLeft w:val="0"/>
      <w:marRight w:val="0"/>
      <w:marTop w:val="0"/>
      <w:marBottom w:val="0"/>
      <w:divBdr>
        <w:top w:val="none" w:sz="0" w:space="0" w:color="auto"/>
        <w:left w:val="none" w:sz="0" w:space="0" w:color="auto"/>
        <w:bottom w:val="none" w:sz="0" w:space="0" w:color="auto"/>
        <w:right w:val="none" w:sz="0" w:space="0" w:color="auto"/>
      </w:divBdr>
    </w:div>
    <w:div w:id="561866775">
      <w:bodyDiv w:val="1"/>
      <w:marLeft w:val="0"/>
      <w:marRight w:val="0"/>
      <w:marTop w:val="0"/>
      <w:marBottom w:val="0"/>
      <w:divBdr>
        <w:top w:val="none" w:sz="0" w:space="0" w:color="auto"/>
        <w:left w:val="none" w:sz="0" w:space="0" w:color="auto"/>
        <w:bottom w:val="none" w:sz="0" w:space="0" w:color="auto"/>
        <w:right w:val="none" w:sz="0" w:space="0" w:color="auto"/>
      </w:divBdr>
      <w:divsChild>
        <w:div w:id="1909613818">
          <w:marLeft w:val="0"/>
          <w:marRight w:val="0"/>
          <w:marTop w:val="0"/>
          <w:marBottom w:val="0"/>
          <w:divBdr>
            <w:top w:val="none" w:sz="0" w:space="0" w:color="auto"/>
            <w:left w:val="none" w:sz="0" w:space="0" w:color="auto"/>
            <w:bottom w:val="none" w:sz="0" w:space="0" w:color="auto"/>
            <w:right w:val="none" w:sz="0" w:space="0" w:color="auto"/>
          </w:divBdr>
        </w:div>
        <w:div w:id="1689797415">
          <w:marLeft w:val="0"/>
          <w:marRight w:val="0"/>
          <w:marTop w:val="0"/>
          <w:marBottom w:val="0"/>
          <w:divBdr>
            <w:top w:val="none" w:sz="0" w:space="0" w:color="auto"/>
            <w:left w:val="none" w:sz="0" w:space="0" w:color="auto"/>
            <w:bottom w:val="none" w:sz="0" w:space="0" w:color="auto"/>
            <w:right w:val="none" w:sz="0" w:space="0" w:color="auto"/>
          </w:divBdr>
        </w:div>
        <w:div w:id="1145703763">
          <w:marLeft w:val="0"/>
          <w:marRight w:val="0"/>
          <w:marTop w:val="0"/>
          <w:marBottom w:val="0"/>
          <w:divBdr>
            <w:top w:val="none" w:sz="0" w:space="0" w:color="auto"/>
            <w:left w:val="none" w:sz="0" w:space="0" w:color="auto"/>
            <w:bottom w:val="none" w:sz="0" w:space="0" w:color="auto"/>
            <w:right w:val="none" w:sz="0" w:space="0" w:color="auto"/>
          </w:divBdr>
        </w:div>
        <w:div w:id="920019922">
          <w:marLeft w:val="0"/>
          <w:marRight w:val="0"/>
          <w:marTop w:val="0"/>
          <w:marBottom w:val="0"/>
          <w:divBdr>
            <w:top w:val="none" w:sz="0" w:space="0" w:color="auto"/>
            <w:left w:val="none" w:sz="0" w:space="0" w:color="auto"/>
            <w:bottom w:val="none" w:sz="0" w:space="0" w:color="auto"/>
            <w:right w:val="none" w:sz="0" w:space="0" w:color="auto"/>
          </w:divBdr>
        </w:div>
        <w:div w:id="394087448">
          <w:marLeft w:val="0"/>
          <w:marRight w:val="0"/>
          <w:marTop w:val="0"/>
          <w:marBottom w:val="0"/>
          <w:divBdr>
            <w:top w:val="none" w:sz="0" w:space="0" w:color="auto"/>
            <w:left w:val="none" w:sz="0" w:space="0" w:color="auto"/>
            <w:bottom w:val="none" w:sz="0" w:space="0" w:color="auto"/>
            <w:right w:val="none" w:sz="0" w:space="0" w:color="auto"/>
          </w:divBdr>
        </w:div>
        <w:div w:id="1315404756">
          <w:marLeft w:val="0"/>
          <w:marRight w:val="0"/>
          <w:marTop w:val="0"/>
          <w:marBottom w:val="0"/>
          <w:divBdr>
            <w:top w:val="none" w:sz="0" w:space="0" w:color="auto"/>
            <w:left w:val="none" w:sz="0" w:space="0" w:color="auto"/>
            <w:bottom w:val="none" w:sz="0" w:space="0" w:color="auto"/>
            <w:right w:val="none" w:sz="0" w:space="0" w:color="auto"/>
          </w:divBdr>
        </w:div>
      </w:divsChild>
    </w:div>
    <w:div w:id="562714574">
      <w:bodyDiv w:val="1"/>
      <w:marLeft w:val="0"/>
      <w:marRight w:val="0"/>
      <w:marTop w:val="0"/>
      <w:marBottom w:val="0"/>
      <w:divBdr>
        <w:top w:val="none" w:sz="0" w:space="0" w:color="auto"/>
        <w:left w:val="none" w:sz="0" w:space="0" w:color="auto"/>
        <w:bottom w:val="none" w:sz="0" w:space="0" w:color="auto"/>
        <w:right w:val="none" w:sz="0" w:space="0" w:color="auto"/>
      </w:divBdr>
      <w:divsChild>
        <w:div w:id="1654603288">
          <w:marLeft w:val="0"/>
          <w:marRight w:val="0"/>
          <w:marTop w:val="0"/>
          <w:marBottom w:val="0"/>
          <w:divBdr>
            <w:top w:val="none" w:sz="0" w:space="0" w:color="auto"/>
            <w:left w:val="none" w:sz="0" w:space="0" w:color="auto"/>
            <w:bottom w:val="none" w:sz="0" w:space="0" w:color="auto"/>
            <w:right w:val="none" w:sz="0" w:space="0" w:color="auto"/>
          </w:divBdr>
        </w:div>
        <w:div w:id="1067652939">
          <w:marLeft w:val="0"/>
          <w:marRight w:val="0"/>
          <w:marTop w:val="0"/>
          <w:marBottom w:val="0"/>
          <w:divBdr>
            <w:top w:val="none" w:sz="0" w:space="0" w:color="auto"/>
            <w:left w:val="none" w:sz="0" w:space="0" w:color="auto"/>
            <w:bottom w:val="none" w:sz="0" w:space="0" w:color="auto"/>
            <w:right w:val="none" w:sz="0" w:space="0" w:color="auto"/>
          </w:divBdr>
        </w:div>
        <w:div w:id="659233210">
          <w:marLeft w:val="0"/>
          <w:marRight w:val="0"/>
          <w:marTop w:val="0"/>
          <w:marBottom w:val="0"/>
          <w:divBdr>
            <w:top w:val="none" w:sz="0" w:space="0" w:color="auto"/>
            <w:left w:val="none" w:sz="0" w:space="0" w:color="auto"/>
            <w:bottom w:val="none" w:sz="0" w:space="0" w:color="auto"/>
            <w:right w:val="none" w:sz="0" w:space="0" w:color="auto"/>
          </w:divBdr>
        </w:div>
        <w:div w:id="157422495">
          <w:marLeft w:val="0"/>
          <w:marRight w:val="0"/>
          <w:marTop w:val="0"/>
          <w:marBottom w:val="0"/>
          <w:divBdr>
            <w:top w:val="none" w:sz="0" w:space="0" w:color="auto"/>
            <w:left w:val="none" w:sz="0" w:space="0" w:color="auto"/>
            <w:bottom w:val="none" w:sz="0" w:space="0" w:color="auto"/>
            <w:right w:val="none" w:sz="0" w:space="0" w:color="auto"/>
          </w:divBdr>
        </w:div>
        <w:div w:id="1342390320">
          <w:marLeft w:val="0"/>
          <w:marRight w:val="0"/>
          <w:marTop w:val="0"/>
          <w:marBottom w:val="0"/>
          <w:divBdr>
            <w:top w:val="none" w:sz="0" w:space="0" w:color="auto"/>
            <w:left w:val="none" w:sz="0" w:space="0" w:color="auto"/>
            <w:bottom w:val="none" w:sz="0" w:space="0" w:color="auto"/>
            <w:right w:val="none" w:sz="0" w:space="0" w:color="auto"/>
          </w:divBdr>
        </w:div>
        <w:div w:id="167135728">
          <w:marLeft w:val="0"/>
          <w:marRight w:val="0"/>
          <w:marTop w:val="0"/>
          <w:marBottom w:val="0"/>
          <w:divBdr>
            <w:top w:val="none" w:sz="0" w:space="0" w:color="auto"/>
            <w:left w:val="none" w:sz="0" w:space="0" w:color="auto"/>
            <w:bottom w:val="none" w:sz="0" w:space="0" w:color="auto"/>
            <w:right w:val="none" w:sz="0" w:space="0" w:color="auto"/>
          </w:divBdr>
        </w:div>
      </w:divsChild>
    </w:div>
    <w:div w:id="771434876">
      <w:bodyDiv w:val="1"/>
      <w:marLeft w:val="0"/>
      <w:marRight w:val="0"/>
      <w:marTop w:val="0"/>
      <w:marBottom w:val="0"/>
      <w:divBdr>
        <w:top w:val="none" w:sz="0" w:space="0" w:color="auto"/>
        <w:left w:val="none" w:sz="0" w:space="0" w:color="auto"/>
        <w:bottom w:val="none" w:sz="0" w:space="0" w:color="auto"/>
        <w:right w:val="none" w:sz="0" w:space="0" w:color="auto"/>
      </w:divBdr>
      <w:divsChild>
        <w:div w:id="1417240017">
          <w:marLeft w:val="0"/>
          <w:marRight w:val="0"/>
          <w:marTop w:val="0"/>
          <w:marBottom w:val="0"/>
          <w:divBdr>
            <w:top w:val="none" w:sz="0" w:space="0" w:color="auto"/>
            <w:left w:val="none" w:sz="0" w:space="0" w:color="auto"/>
            <w:bottom w:val="none" w:sz="0" w:space="0" w:color="auto"/>
            <w:right w:val="none" w:sz="0" w:space="0" w:color="auto"/>
          </w:divBdr>
          <w:divsChild>
            <w:div w:id="132069712">
              <w:marLeft w:val="0"/>
              <w:marRight w:val="0"/>
              <w:marTop w:val="0"/>
              <w:marBottom w:val="0"/>
              <w:divBdr>
                <w:top w:val="none" w:sz="0" w:space="0" w:color="auto"/>
                <w:left w:val="none" w:sz="0" w:space="0" w:color="auto"/>
                <w:bottom w:val="none" w:sz="0" w:space="0" w:color="auto"/>
                <w:right w:val="none" w:sz="0" w:space="0" w:color="auto"/>
              </w:divBdr>
              <w:divsChild>
                <w:div w:id="1022823722">
                  <w:marLeft w:val="0"/>
                  <w:marRight w:val="0"/>
                  <w:marTop w:val="0"/>
                  <w:marBottom w:val="0"/>
                  <w:divBdr>
                    <w:top w:val="none" w:sz="0" w:space="0" w:color="auto"/>
                    <w:left w:val="none" w:sz="0" w:space="0" w:color="auto"/>
                    <w:bottom w:val="none" w:sz="0" w:space="0" w:color="auto"/>
                    <w:right w:val="none" w:sz="0" w:space="0" w:color="auto"/>
                  </w:divBdr>
                  <w:divsChild>
                    <w:div w:id="2077126412">
                      <w:marLeft w:val="0"/>
                      <w:marRight w:val="0"/>
                      <w:marTop w:val="0"/>
                      <w:marBottom w:val="0"/>
                      <w:divBdr>
                        <w:top w:val="none" w:sz="0" w:space="0" w:color="auto"/>
                        <w:left w:val="none" w:sz="0" w:space="0" w:color="auto"/>
                        <w:bottom w:val="none" w:sz="0" w:space="0" w:color="auto"/>
                        <w:right w:val="none" w:sz="0" w:space="0" w:color="auto"/>
                      </w:divBdr>
                    </w:div>
                  </w:divsChild>
                </w:div>
                <w:div w:id="1013454666">
                  <w:marLeft w:val="0"/>
                  <w:marRight w:val="0"/>
                  <w:marTop w:val="0"/>
                  <w:marBottom w:val="0"/>
                  <w:divBdr>
                    <w:top w:val="none" w:sz="0" w:space="0" w:color="auto"/>
                    <w:left w:val="none" w:sz="0" w:space="0" w:color="auto"/>
                    <w:bottom w:val="none" w:sz="0" w:space="0" w:color="auto"/>
                    <w:right w:val="none" w:sz="0" w:space="0" w:color="auto"/>
                  </w:divBdr>
                  <w:divsChild>
                    <w:div w:id="21153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40795">
      <w:bodyDiv w:val="1"/>
      <w:marLeft w:val="0"/>
      <w:marRight w:val="0"/>
      <w:marTop w:val="0"/>
      <w:marBottom w:val="0"/>
      <w:divBdr>
        <w:top w:val="none" w:sz="0" w:space="0" w:color="auto"/>
        <w:left w:val="none" w:sz="0" w:space="0" w:color="auto"/>
        <w:bottom w:val="none" w:sz="0" w:space="0" w:color="auto"/>
        <w:right w:val="none" w:sz="0" w:space="0" w:color="auto"/>
      </w:divBdr>
      <w:divsChild>
        <w:div w:id="938103157">
          <w:marLeft w:val="0"/>
          <w:marRight w:val="0"/>
          <w:marTop w:val="0"/>
          <w:marBottom w:val="0"/>
          <w:divBdr>
            <w:top w:val="none" w:sz="0" w:space="0" w:color="auto"/>
            <w:left w:val="none" w:sz="0" w:space="0" w:color="auto"/>
            <w:bottom w:val="none" w:sz="0" w:space="0" w:color="auto"/>
            <w:right w:val="none" w:sz="0" w:space="0" w:color="auto"/>
          </w:divBdr>
          <w:divsChild>
            <w:div w:id="1763212381">
              <w:marLeft w:val="0"/>
              <w:marRight w:val="0"/>
              <w:marTop w:val="0"/>
              <w:marBottom w:val="0"/>
              <w:divBdr>
                <w:top w:val="none" w:sz="0" w:space="0" w:color="auto"/>
                <w:left w:val="none" w:sz="0" w:space="0" w:color="auto"/>
                <w:bottom w:val="none" w:sz="0" w:space="0" w:color="auto"/>
                <w:right w:val="none" w:sz="0" w:space="0" w:color="auto"/>
              </w:divBdr>
              <w:divsChild>
                <w:div w:id="1716194684">
                  <w:marLeft w:val="0"/>
                  <w:marRight w:val="0"/>
                  <w:marTop w:val="0"/>
                  <w:marBottom w:val="0"/>
                  <w:divBdr>
                    <w:top w:val="none" w:sz="0" w:space="0" w:color="auto"/>
                    <w:left w:val="none" w:sz="0" w:space="0" w:color="auto"/>
                    <w:bottom w:val="none" w:sz="0" w:space="0" w:color="auto"/>
                    <w:right w:val="none" w:sz="0" w:space="0" w:color="auto"/>
                  </w:divBdr>
                  <w:divsChild>
                    <w:div w:id="1711880078">
                      <w:marLeft w:val="0"/>
                      <w:marRight w:val="0"/>
                      <w:marTop w:val="0"/>
                      <w:marBottom w:val="0"/>
                      <w:divBdr>
                        <w:top w:val="none" w:sz="0" w:space="0" w:color="auto"/>
                        <w:left w:val="none" w:sz="0" w:space="0" w:color="auto"/>
                        <w:bottom w:val="none" w:sz="0" w:space="0" w:color="auto"/>
                        <w:right w:val="none" w:sz="0" w:space="0" w:color="auto"/>
                      </w:divBdr>
                    </w:div>
                    <w:div w:id="16183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4741">
          <w:marLeft w:val="0"/>
          <w:marRight w:val="0"/>
          <w:marTop w:val="0"/>
          <w:marBottom w:val="0"/>
          <w:divBdr>
            <w:top w:val="none" w:sz="0" w:space="0" w:color="auto"/>
            <w:left w:val="none" w:sz="0" w:space="0" w:color="auto"/>
            <w:bottom w:val="none" w:sz="0" w:space="0" w:color="auto"/>
            <w:right w:val="none" w:sz="0" w:space="0" w:color="auto"/>
          </w:divBdr>
          <w:divsChild>
            <w:div w:id="1560478655">
              <w:marLeft w:val="0"/>
              <w:marRight w:val="0"/>
              <w:marTop w:val="0"/>
              <w:marBottom w:val="0"/>
              <w:divBdr>
                <w:top w:val="none" w:sz="0" w:space="0" w:color="auto"/>
                <w:left w:val="none" w:sz="0" w:space="0" w:color="auto"/>
                <w:bottom w:val="none" w:sz="0" w:space="0" w:color="auto"/>
                <w:right w:val="none" w:sz="0" w:space="0" w:color="auto"/>
              </w:divBdr>
              <w:divsChild>
                <w:div w:id="182481288">
                  <w:marLeft w:val="0"/>
                  <w:marRight w:val="0"/>
                  <w:marTop w:val="0"/>
                  <w:marBottom w:val="0"/>
                  <w:divBdr>
                    <w:top w:val="none" w:sz="0" w:space="0" w:color="auto"/>
                    <w:left w:val="none" w:sz="0" w:space="0" w:color="auto"/>
                    <w:bottom w:val="none" w:sz="0" w:space="0" w:color="auto"/>
                    <w:right w:val="none" w:sz="0" w:space="0" w:color="auto"/>
                  </w:divBdr>
                </w:div>
                <w:div w:id="1252471781">
                  <w:marLeft w:val="0"/>
                  <w:marRight w:val="0"/>
                  <w:marTop w:val="0"/>
                  <w:marBottom w:val="0"/>
                  <w:divBdr>
                    <w:top w:val="none" w:sz="0" w:space="0" w:color="auto"/>
                    <w:left w:val="none" w:sz="0" w:space="0" w:color="auto"/>
                    <w:bottom w:val="none" w:sz="0" w:space="0" w:color="auto"/>
                    <w:right w:val="none" w:sz="0" w:space="0" w:color="auto"/>
                  </w:divBdr>
                  <w:divsChild>
                    <w:div w:id="3231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49302">
      <w:bodyDiv w:val="1"/>
      <w:marLeft w:val="0"/>
      <w:marRight w:val="0"/>
      <w:marTop w:val="0"/>
      <w:marBottom w:val="0"/>
      <w:divBdr>
        <w:top w:val="none" w:sz="0" w:space="0" w:color="auto"/>
        <w:left w:val="none" w:sz="0" w:space="0" w:color="auto"/>
        <w:bottom w:val="none" w:sz="0" w:space="0" w:color="auto"/>
        <w:right w:val="none" w:sz="0" w:space="0" w:color="auto"/>
      </w:divBdr>
      <w:divsChild>
        <w:div w:id="767582285">
          <w:marLeft w:val="0"/>
          <w:marRight w:val="0"/>
          <w:marTop w:val="0"/>
          <w:marBottom w:val="0"/>
          <w:divBdr>
            <w:top w:val="none" w:sz="0" w:space="0" w:color="auto"/>
            <w:left w:val="none" w:sz="0" w:space="0" w:color="auto"/>
            <w:bottom w:val="none" w:sz="0" w:space="0" w:color="auto"/>
            <w:right w:val="none" w:sz="0" w:space="0" w:color="auto"/>
          </w:divBdr>
        </w:div>
        <w:div w:id="41026839">
          <w:marLeft w:val="0"/>
          <w:marRight w:val="0"/>
          <w:marTop w:val="0"/>
          <w:marBottom w:val="0"/>
          <w:divBdr>
            <w:top w:val="none" w:sz="0" w:space="0" w:color="auto"/>
            <w:left w:val="none" w:sz="0" w:space="0" w:color="auto"/>
            <w:bottom w:val="none" w:sz="0" w:space="0" w:color="auto"/>
            <w:right w:val="none" w:sz="0" w:space="0" w:color="auto"/>
          </w:divBdr>
        </w:div>
        <w:div w:id="986591370">
          <w:marLeft w:val="0"/>
          <w:marRight w:val="0"/>
          <w:marTop w:val="0"/>
          <w:marBottom w:val="0"/>
          <w:divBdr>
            <w:top w:val="none" w:sz="0" w:space="0" w:color="auto"/>
            <w:left w:val="none" w:sz="0" w:space="0" w:color="auto"/>
            <w:bottom w:val="none" w:sz="0" w:space="0" w:color="auto"/>
            <w:right w:val="none" w:sz="0" w:space="0" w:color="auto"/>
          </w:divBdr>
        </w:div>
      </w:divsChild>
    </w:div>
    <w:div w:id="1180896883">
      <w:bodyDiv w:val="1"/>
      <w:marLeft w:val="0"/>
      <w:marRight w:val="0"/>
      <w:marTop w:val="0"/>
      <w:marBottom w:val="0"/>
      <w:divBdr>
        <w:top w:val="none" w:sz="0" w:space="0" w:color="auto"/>
        <w:left w:val="none" w:sz="0" w:space="0" w:color="auto"/>
        <w:bottom w:val="none" w:sz="0" w:space="0" w:color="auto"/>
        <w:right w:val="none" w:sz="0" w:space="0" w:color="auto"/>
      </w:divBdr>
      <w:divsChild>
        <w:div w:id="1471283707">
          <w:marLeft w:val="0"/>
          <w:marRight w:val="0"/>
          <w:marTop w:val="0"/>
          <w:marBottom w:val="0"/>
          <w:divBdr>
            <w:top w:val="none" w:sz="0" w:space="0" w:color="auto"/>
            <w:left w:val="none" w:sz="0" w:space="0" w:color="auto"/>
            <w:bottom w:val="none" w:sz="0" w:space="0" w:color="auto"/>
            <w:right w:val="none" w:sz="0" w:space="0" w:color="auto"/>
          </w:divBdr>
        </w:div>
        <w:div w:id="498233047">
          <w:marLeft w:val="0"/>
          <w:marRight w:val="0"/>
          <w:marTop w:val="0"/>
          <w:marBottom w:val="0"/>
          <w:divBdr>
            <w:top w:val="none" w:sz="0" w:space="0" w:color="auto"/>
            <w:left w:val="none" w:sz="0" w:space="0" w:color="auto"/>
            <w:bottom w:val="none" w:sz="0" w:space="0" w:color="auto"/>
            <w:right w:val="none" w:sz="0" w:space="0" w:color="auto"/>
          </w:divBdr>
          <w:divsChild>
            <w:div w:id="21062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18835">
      <w:bodyDiv w:val="1"/>
      <w:marLeft w:val="0"/>
      <w:marRight w:val="0"/>
      <w:marTop w:val="0"/>
      <w:marBottom w:val="0"/>
      <w:divBdr>
        <w:top w:val="none" w:sz="0" w:space="0" w:color="auto"/>
        <w:left w:val="none" w:sz="0" w:space="0" w:color="auto"/>
        <w:bottom w:val="none" w:sz="0" w:space="0" w:color="auto"/>
        <w:right w:val="none" w:sz="0" w:space="0" w:color="auto"/>
      </w:divBdr>
      <w:divsChild>
        <w:div w:id="1608196716">
          <w:marLeft w:val="0"/>
          <w:marRight w:val="0"/>
          <w:marTop w:val="0"/>
          <w:marBottom w:val="0"/>
          <w:divBdr>
            <w:top w:val="none" w:sz="0" w:space="0" w:color="auto"/>
            <w:left w:val="none" w:sz="0" w:space="0" w:color="auto"/>
            <w:bottom w:val="none" w:sz="0" w:space="0" w:color="auto"/>
            <w:right w:val="none" w:sz="0" w:space="0" w:color="auto"/>
          </w:divBdr>
        </w:div>
        <w:div w:id="466583359">
          <w:marLeft w:val="0"/>
          <w:marRight w:val="0"/>
          <w:marTop w:val="0"/>
          <w:marBottom w:val="0"/>
          <w:divBdr>
            <w:top w:val="none" w:sz="0" w:space="0" w:color="auto"/>
            <w:left w:val="none" w:sz="0" w:space="0" w:color="auto"/>
            <w:bottom w:val="none" w:sz="0" w:space="0" w:color="auto"/>
            <w:right w:val="none" w:sz="0" w:space="0" w:color="auto"/>
          </w:divBdr>
          <w:divsChild>
            <w:div w:id="5705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9484">
      <w:bodyDiv w:val="1"/>
      <w:marLeft w:val="0"/>
      <w:marRight w:val="0"/>
      <w:marTop w:val="0"/>
      <w:marBottom w:val="0"/>
      <w:divBdr>
        <w:top w:val="none" w:sz="0" w:space="0" w:color="auto"/>
        <w:left w:val="none" w:sz="0" w:space="0" w:color="auto"/>
        <w:bottom w:val="none" w:sz="0" w:space="0" w:color="auto"/>
        <w:right w:val="none" w:sz="0" w:space="0" w:color="auto"/>
      </w:divBdr>
      <w:divsChild>
        <w:div w:id="1711414241">
          <w:marLeft w:val="0"/>
          <w:marRight w:val="0"/>
          <w:marTop w:val="0"/>
          <w:marBottom w:val="0"/>
          <w:divBdr>
            <w:top w:val="none" w:sz="0" w:space="0" w:color="auto"/>
            <w:left w:val="none" w:sz="0" w:space="0" w:color="auto"/>
            <w:bottom w:val="none" w:sz="0" w:space="0" w:color="auto"/>
            <w:right w:val="none" w:sz="0" w:space="0" w:color="auto"/>
          </w:divBdr>
        </w:div>
        <w:div w:id="293488160">
          <w:marLeft w:val="0"/>
          <w:marRight w:val="0"/>
          <w:marTop w:val="0"/>
          <w:marBottom w:val="0"/>
          <w:divBdr>
            <w:top w:val="none" w:sz="0" w:space="0" w:color="auto"/>
            <w:left w:val="none" w:sz="0" w:space="0" w:color="auto"/>
            <w:bottom w:val="none" w:sz="0" w:space="0" w:color="auto"/>
            <w:right w:val="none" w:sz="0" w:space="0" w:color="auto"/>
          </w:divBdr>
        </w:div>
        <w:div w:id="1141965442">
          <w:marLeft w:val="0"/>
          <w:marRight w:val="0"/>
          <w:marTop w:val="0"/>
          <w:marBottom w:val="0"/>
          <w:divBdr>
            <w:top w:val="none" w:sz="0" w:space="0" w:color="auto"/>
            <w:left w:val="none" w:sz="0" w:space="0" w:color="auto"/>
            <w:bottom w:val="none" w:sz="0" w:space="0" w:color="auto"/>
            <w:right w:val="none" w:sz="0" w:space="0" w:color="auto"/>
          </w:divBdr>
        </w:div>
      </w:divsChild>
    </w:div>
    <w:div w:id="1533421480">
      <w:bodyDiv w:val="1"/>
      <w:marLeft w:val="0"/>
      <w:marRight w:val="0"/>
      <w:marTop w:val="0"/>
      <w:marBottom w:val="0"/>
      <w:divBdr>
        <w:top w:val="none" w:sz="0" w:space="0" w:color="auto"/>
        <w:left w:val="none" w:sz="0" w:space="0" w:color="auto"/>
        <w:bottom w:val="none" w:sz="0" w:space="0" w:color="auto"/>
        <w:right w:val="none" w:sz="0" w:space="0" w:color="auto"/>
      </w:divBdr>
    </w:div>
    <w:div w:id="1557273860">
      <w:bodyDiv w:val="1"/>
      <w:marLeft w:val="0"/>
      <w:marRight w:val="0"/>
      <w:marTop w:val="0"/>
      <w:marBottom w:val="0"/>
      <w:divBdr>
        <w:top w:val="none" w:sz="0" w:space="0" w:color="auto"/>
        <w:left w:val="none" w:sz="0" w:space="0" w:color="auto"/>
        <w:bottom w:val="none" w:sz="0" w:space="0" w:color="auto"/>
        <w:right w:val="none" w:sz="0" w:space="0" w:color="auto"/>
      </w:divBdr>
    </w:div>
    <w:div w:id="1659768513">
      <w:bodyDiv w:val="1"/>
      <w:marLeft w:val="0"/>
      <w:marRight w:val="0"/>
      <w:marTop w:val="0"/>
      <w:marBottom w:val="0"/>
      <w:divBdr>
        <w:top w:val="none" w:sz="0" w:space="0" w:color="auto"/>
        <w:left w:val="none" w:sz="0" w:space="0" w:color="auto"/>
        <w:bottom w:val="none" w:sz="0" w:space="0" w:color="auto"/>
        <w:right w:val="none" w:sz="0" w:space="0" w:color="auto"/>
      </w:divBdr>
    </w:div>
    <w:div w:id="1796832860">
      <w:bodyDiv w:val="1"/>
      <w:marLeft w:val="0"/>
      <w:marRight w:val="0"/>
      <w:marTop w:val="0"/>
      <w:marBottom w:val="0"/>
      <w:divBdr>
        <w:top w:val="none" w:sz="0" w:space="0" w:color="auto"/>
        <w:left w:val="none" w:sz="0" w:space="0" w:color="auto"/>
        <w:bottom w:val="none" w:sz="0" w:space="0" w:color="auto"/>
        <w:right w:val="none" w:sz="0" w:space="0" w:color="auto"/>
      </w:divBdr>
      <w:divsChild>
        <w:div w:id="160434258">
          <w:marLeft w:val="0"/>
          <w:marRight w:val="0"/>
          <w:marTop w:val="0"/>
          <w:marBottom w:val="0"/>
          <w:divBdr>
            <w:top w:val="none" w:sz="0" w:space="0" w:color="auto"/>
            <w:left w:val="none" w:sz="0" w:space="0" w:color="auto"/>
            <w:bottom w:val="none" w:sz="0" w:space="0" w:color="auto"/>
            <w:right w:val="none" w:sz="0" w:space="0" w:color="auto"/>
          </w:divBdr>
        </w:div>
        <w:div w:id="1710833501">
          <w:marLeft w:val="0"/>
          <w:marRight w:val="0"/>
          <w:marTop w:val="0"/>
          <w:marBottom w:val="0"/>
          <w:divBdr>
            <w:top w:val="none" w:sz="0" w:space="0" w:color="auto"/>
            <w:left w:val="none" w:sz="0" w:space="0" w:color="auto"/>
            <w:bottom w:val="none" w:sz="0" w:space="0" w:color="auto"/>
            <w:right w:val="none" w:sz="0" w:space="0" w:color="auto"/>
          </w:divBdr>
          <w:divsChild>
            <w:div w:id="7998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3427">
      <w:bodyDiv w:val="1"/>
      <w:marLeft w:val="0"/>
      <w:marRight w:val="0"/>
      <w:marTop w:val="0"/>
      <w:marBottom w:val="0"/>
      <w:divBdr>
        <w:top w:val="none" w:sz="0" w:space="0" w:color="auto"/>
        <w:left w:val="none" w:sz="0" w:space="0" w:color="auto"/>
        <w:bottom w:val="none" w:sz="0" w:space="0" w:color="auto"/>
        <w:right w:val="none" w:sz="0" w:space="0" w:color="auto"/>
      </w:divBdr>
      <w:divsChild>
        <w:div w:id="499613609">
          <w:marLeft w:val="0"/>
          <w:marRight w:val="0"/>
          <w:marTop w:val="0"/>
          <w:marBottom w:val="0"/>
          <w:divBdr>
            <w:top w:val="none" w:sz="0" w:space="0" w:color="auto"/>
            <w:left w:val="none" w:sz="0" w:space="0" w:color="auto"/>
            <w:bottom w:val="none" w:sz="0" w:space="0" w:color="auto"/>
            <w:right w:val="none" w:sz="0" w:space="0" w:color="auto"/>
          </w:divBdr>
          <w:divsChild>
            <w:div w:id="401875260">
              <w:marLeft w:val="0"/>
              <w:marRight w:val="0"/>
              <w:marTop w:val="0"/>
              <w:marBottom w:val="0"/>
              <w:divBdr>
                <w:top w:val="none" w:sz="0" w:space="0" w:color="auto"/>
                <w:left w:val="none" w:sz="0" w:space="0" w:color="auto"/>
                <w:bottom w:val="none" w:sz="0" w:space="0" w:color="auto"/>
                <w:right w:val="none" w:sz="0" w:space="0" w:color="auto"/>
              </w:divBdr>
            </w:div>
          </w:divsChild>
        </w:div>
        <w:div w:id="102846125">
          <w:marLeft w:val="0"/>
          <w:marRight w:val="0"/>
          <w:marTop w:val="0"/>
          <w:marBottom w:val="0"/>
          <w:divBdr>
            <w:top w:val="none" w:sz="0" w:space="0" w:color="auto"/>
            <w:left w:val="none" w:sz="0" w:space="0" w:color="auto"/>
            <w:bottom w:val="none" w:sz="0" w:space="0" w:color="auto"/>
            <w:right w:val="none" w:sz="0" w:space="0" w:color="auto"/>
          </w:divBdr>
          <w:divsChild>
            <w:div w:id="7258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5319">
      <w:bodyDiv w:val="1"/>
      <w:marLeft w:val="0"/>
      <w:marRight w:val="0"/>
      <w:marTop w:val="0"/>
      <w:marBottom w:val="0"/>
      <w:divBdr>
        <w:top w:val="none" w:sz="0" w:space="0" w:color="auto"/>
        <w:left w:val="none" w:sz="0" w:space="0" w:color="auto"/>
        <w:bottom w:val="none" w:sz="0" w:space="0" w:color="auto"/>
        <w:right w:val="none" w:sz="0" w:space="0" w:color="auto"/>
      </w:divBdr>
      <w:divsChild>
        <w:div w:id="2087219611">
          <w:marLeft w:val="0"/>
          <w:marRight w:val="0"/>
          <w:marTop w:val="0"/>
          <w:marBottom w:val="0"/>
          <w:divBdr>
            <w:top w:val="none" w:sz="0" w:space="0" w:color="auto"/>
            <w:left w:val="none" w:sz="0" w:space="0" w:color="auto"/>
            <w:bottom w:val="none" w:sz="0" w:space="0" w:color="auto"/>
            <w:right w:val="none" w:sz="0" w:space="0" w:color="auto"/>
          </w:divBdr>
        </w:div>
        <w:div w:id="1657490289">
          <w:marLeft w:val="0"/>
          <w:marRight w:val="0"/>
          <w:marTop w:val="0"/>
          <w:marBottom w:val="0"/>
          <w:divBdr>
            <w:top w:val="none" w:sz="0" w:space="0" w:color="auto"/>
            <w:left w:val="none" w:sz="0" w:space="0" w:color="auto"/>
            <w:bottom w:val="none" w:sz="0" w:space="0" w:color="auto"/>
            <w:right w:val="none" w:sz="0" w:space="0" w:color="auto"/>
          </w:divBdr>
        </w:div>
        <w:div w:id="1457482863">
          <w:marLeft w:val="0"/>
          <w:marRight w:val="0"/>
          <w:marTop w:val="0"/>
          <w:marBottom w:val="0"/>
          <w:divBdr>
            <w:top w:val="none" w:sz="0" w:space="0" w:color="auto"/>
            <w:left w:val="none" w:sz="0" w:space="0" w:color="auto"/>
            <w:bottom w:val="none" w:sz="0" w:space="0" w:color="auto"/>
            <w:right w:val="none" w:sz="0" w:space="0" w:color="auto"/>
          </w:divBdr>
        </w:div>
      </w:divsChild>
    </w:div>
    <w:div w:id="2080903428">
      <w:bodyDiv w:val="1"/>
      <w:marLeft w:val="0"/>
      <w:marRight w:val="0"/>
      <w:marTop w:val="0"/>
      <w:marBottom w:val="0"/>
      <w:divBdr>
        <w:top w:val="none" w:sz="0" w:space="0" w:color="auto"/>
        <w:left w:val="none" w:sz="0" w:space="0" w:color="auto"/>
        <w:bottom w:val="none" w:sz="0" w:space="0" w:color="auto"/>
        <w:right w:val="none" w:sz="0" w:space="0" w:color="auto"/>
      </w:divBdr>
      <w:divsChild>
        <w:div w:id="1920360018">
          <w:marLeft w:val="0"/>
          <w:marRight w:val="0"/>
          <w:marTop w:val="0"/>
          <w:marBottom w:val="0"/>
          <w:divBdr>
            <w:top w:val="none" w:sz="0" w:space="0" w:color="auto"/>
            <w:left w:val="none" w:sz="0" w:space="0" w:color="auto"/>
            <w:bottom w:val="none" w:sz="0" w:space="0" w:color="auto"/>
            <w:right w:val="none" w:sz="0" w:space="0" w:color="auto"/>
          </w:divBdr>
        </w:div>
        <w:div w:id="388965058">
          <w:marLeft w:val="0"/>
          <w:marRight w:val="0"/>
          <w:marTop w:val="0"/>
          <w:marBottom w:val="0"/>
          <w:divBdr>
            <w:top w:val="none" w:sz="0" w:space="0" w:color="auto"/>
            <w:left w:val="none" w:sz="0" w:space="0" w:color="auto"/>
            <w:bottom w:val="none" w:sz="0" w:space="0" w:color="auto"/>
            <w:right w:val="none" w:sz="0" w:space="0" w:color="auto"/>
          </w:divBdr>
          <w:divsChild>
            <w:div w:id="3196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69219">
      <w:bodyDiv w:val="1"/>
      <w:marLeft w:val="0"/>
      <w:marRight w:val="0"/>
      <w:marTop w:val="0"/>
      <w:marBottom w:val="0"/>
      <w:divBdr>
        <w:top w:val="none" w:sz="0" w:space="0" w:color="auto"/>
        <w:left w:val="none" w:sz="0" w:space="0" w:color="auto"/>
        <w:bottom w:val="none" w:sz="0" w:space="0" w:color="auto"/>
        <w:right w:val="none" w:sz="0" w:space="0" w:color="auto"/>
      </w:divBdr>
      <w:divsChild>
        <w:div w:id="827134577">
          <w:marLeft w:val="0"/>
          <w:marRight w:val="0"/>
          <w:marTop w:val="0"/>
          <w:marBottom w:val="0"/>
          <w:divBdr>
            <w:top w:val="none" w:sz="0" w:space="0" w:color="auto"/>
            <w:left w:val="none" w:sz="0" w:space="0" w:color="auto"/>
            <w:bottom w:val="none" w:sz="0" w:space="0" w:color="auto"/>
            <w:right w:val="none" w:sz="0" w:space="0" w:color="auto"/>
          </w:divBdr>
        </w:div>
        <w:div w:id="136845614">
          <w:marLeft w:val="0"/>
          <w:marRight w:val="0"/>
          <w:marTop w:val="0"/>
          <w:marBottom w:val="0"/>
          <w:divBdr>
            <w:top w:val="none" w:sz="0" w:space="0" w:color="auto"/>
            <w:left w:val="none" w:sz="0" w:space="0" w:color="auto"/>
            <w:bottom w:val="none" w:sz="0" w:space="0" w:color="auto"/>
            <w:right w:val="none" w:sz="0" w:space="0" w:color="auto"/>
          </w:divBdr>
        </w:div>
        <w:div w:id="200244969">
          <w:marLeft w:val="0"/>
          <w:marRight w:val="0"/>
          <w:marTop w:val="0"/>
          <w:marBottom w:val="0"/>
          <w:divBdr>
            <w:top w:val="none" w:sz="0" w:space="0" w:color="auto"/>
            <w:left w:val="none" w:sz="0" w:space="0" w:color="auto"/>
            <w:bottom w:val="none" w:sz="0" w:space="0" w:color="auto"/>
            <w:right w:val="none" w:sz="0" w:space="0" w:color="auto"/>
          </w:divBdr>
        </w:div>
        <w:div w:id="1486049353">
          <w:marLeft w:val="0"/>
          <w:marRight w:val="0"/>
          <w:marTop w:val="0"/>
          <w:marBottom w:val="0"/>
          <w:divBdr>
            <w:top w:val="none" w:sz="0" w:space="0" w:color="auto"/>
            <w:left w:val="none" w:sz="0" w:space="0" w:color="auto"/>
            <w:bottom w:val="none" w:sz="0" w:space="0" w:color="auto"/>
            <w:right w:val="none" w:sz="0" w:space="0" w:color="auto"/>
          </w:divBdr>
        </w:div>
        <w:div w:id="597640410">
          <w:marLeft w:val="0"/>
          <w:marRight w:val="0"/>
          <w:marTop w:val="0"/>
          <w:marBottom w:val="0"/>
          <w:divBdr>
            <w:top w:val="none" w:sz="0" w:space="0" w:color="auto"/>
            <w:left w:val="none" w:sz="0" w:space="0" w:color="auto"/>
            <w:bottom w:val="none" w:sz="0" w:space="0" w:color="auto"/>
            <w:right w:val="none" w:sz="0" w:space="0" w:color="auto"/>
          </w:divBdr>
        </w:div>
      </w:divsChild>
    </w:div>
    <w:div w:id="20977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etravel.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retravel.lt" TargetMode="External"/><Relationship Id="rId12" Type="http://schemas.openxmlformats.org/officeDocument/2006/relationships/hyperlink" Target="http://www.ner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idosrojus/" TargetMode="External"/><Relationship Id="rId11" Type="http://schemas.openxmlformats.org/officeDocument/2006/relationships/hyperlink" Target="mailto:info@nerija.lt" TargetMode="External"/><Relationship Id="rId5" Type="http://schemas.openxmlformats.org/officeDocument/2006/relationships/hyperlink" Target="http://www.neringosmuziejai.lt" TargetMode="External"/><Relationship Id="rId10" Type="http://schemas.openxmlformats.org/officeDocument/2006/relationships/hyperlink" Target="http://www.ambergallery.lt/" TargetMode="External"/><Relationship Id="rId4" Type="http://schemas.openxmlformats.org/officeDocument/2006/relationships/webSettings" Target="webSettings.xml"/><Relationship Id="rId9" Type="http://schemas.openxmlformats.org/officeDocument/2006/relationships/hyperlink" Target="mailto:info@ambergallery.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6</Pages>
  <Words>10475</Words>
  <Characters>5971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Liutkutė</dc:creator>
  <cp:keywords/>
  <dc:description/>
  <cp:lastModifiedBy>Diana Liutkutė</cp:lastModifiedBy>
  <cp:revision>5</cp:revision>
  <dcterms:created xsi:type="dcterms:W3CDTF">2022-01-06T08:14:00Z</dcterms:created>
  <dcterms:modified xsi:type="dcterms:W3CDTF">2022-01-19T11:48:00Z</dcterms:modified>
</cp:coreProperties>
</file>